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18" w:rsidRPr="008A2655" w:rsidRDefault="00610C18" w:rsidP="00610C18">
      <w:pPr>
        <w:pStyle w:val="Textoindependiente"/>
        <w:rPr>
          <w:rFonts w:ascii="Arial" w:hAnsi="Arial" w:cs="Arial"/>
          <w:sz w:val="20"/>
          <w:szCs w:val="20"/>
          <w:lang w:val="es-CL"/>
        </w:rPr>
      </w:pPr>
      <w:r w:rsidRPr="00610C18">
        <w:rPr>
          <w:rFonts w:ascii="Arial" w:hAnsi="Arial" w:cs="Arial"/>
          <w:sz w:val="20"/>
          <w:szCs w:val="20"/>
          <w:lang w:val="es-CL"/>
        </w:rPr>
        <w:t xml:space="preserve">Tabla 2. </w:t>
      </w:r>
      <w:r w:rsidRPr="008A2655">
        <w:rPr>
          <w:rFonts w:ascii="Arial" w:hAnsi="Arial" w:cs="Arial"/>
          <w:sz w:val="20"/>
          <w:szCs w:val="20"/>
          <w:lang w:val="es-CL"/>
        </w:rPr>
        <w:t xml:space="preserve">Las Revistas </w:t>
      </w:r>
      <w:r>
        <w:rPr>
          <w:rFonts w:ascii="Arial" w:hAnsi="Arial" w:cs="Arial"/>
          <w:sz w:val="20"/>
          <w:szCs w:val="20"/>
          <w:lang w:val="es-CL"/>
        </w:rPr>
        <w:t>C</w:t>
      </w:r>
      <w:r w:rsidRPr="008A2655">
        <w:rPr>
          <w:rFonts w:ascii="Arial" w:hAnsi="Arial" w:cs="Arial"/>
          <w:sz w:val="20"/>
          <w:szCs w:val="20"/>
          <w:lang w:val="es-CL"/>
        </w:rPr>
        <w:t xml:space="preserve">ientíficas </w:t>
      </w:r>
      <w:r>
        <w:rPr>
          <w:rFonts w:ascii="Arial" w:hAnsi="Arial" w:cs="Arial"/>
          <w:sz w:val="20"/>
          <w:szCs w:val="20"/>
          <w:lang w:val="es-CL"/>
        </w:rPr>
        <w:t>E</w:t>
      </w:r>
      <w:r w:rsidRPr="008A2655">
        <w:rPr>
          <w:rFonts w:ascii="Arial" w:hAnsi="Arial" w:cs="Arial"/>
          <w:sz w:val="20"/>
          <w:szCs w:val="20"/>
          <w:lang w:val="es-CL"/>
        </w:rPr>
        <w:t xml:space="preserve">studiantiles de </w:t>
      </w:r>
      <w:r>
        <w:rPr>
          <w:rFonts w:ascii="Arial" w:hAnsi="Arial" w:cs="Arial"/>
          <w:sz w:val="20"/>
          <w:szCs w:val="20"/>
          <w:lang w:val="es-CL"/>
        </w:rPr>
        <w:t xml:space="preserve">Latinoamérica*(8,11). </w:t>
      </w:r>
    </w:p>
    <w:tbl>
      <w:tblPr>
        <w:tblW w:w="15284" w:type="dxa"/>
        <w:jc w:val="center"/>
        <w:tblLayout w:type="fixed"/>
        <w:tblLook w:val="0000"/>
      </w:tblPr>
      <w:tblGrid>
        <w:gridCol w:w="2402"/>
        <w:gridCol w:w="1166"/>
        <w:gridCol w:w="1275"/>
        <w:gridCol w:w="3486"/>
        <w:gridCol w:w="1557"/>
        <w:gridCol w:w="2676"/>
        <w:gridCol w:w="2722"/>
      </w:tblGrid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País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Fundación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Organismo oficial estudiantil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Periodicidad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Sitio Web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81ABD">
              <w:rPr>
                <w:rFonts w:ascii="Arial" w:hAnsi="Arial" w:cs="Arial"/>
                <w:b/>
                <w:sz w:val="20"/>
                <w:szCs w:val="20"/>
                <w:lang w:val="es-CL"/>
              </w:rPr>
              <w:t>Indexación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16 de Abril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Cuba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1961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Instituto Superior de Ciencias Médicas de la Habana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Trimestral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4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www.16deabril.sld.cu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</w:t>
            </w:r>
          </w:p>
        </w:tc>
      </w:tr>
      <w:tr w:rsidR="00610C18" w:rsidRPr="00381ABD" w:rsidTr="00610C18">
        <w:trPr>
          <w:trHeight w:val="38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Médico Científica de Panamá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Panamá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1980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de Panamá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Semestral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pacing w:val="10"/>
                <w:w w:val="95"/>
                <w:sz w:val="18"/>
                <w:szCs w:val="18"/>
                <w:lang w:val="es-CL"/>
              </w:rPr>
            </w:pPr>
            <w:hyperlink r:id="rId5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www.imbiomed.com</w:t>
              </w:r>
            </w:hyperlink>
            <w:r w:rsidR="00610C18" w:rsidRPr="00381ABD">
              <w:rPr>
                <w:rFonts w:ascii="Arial" w:hAnsi="Arial" w:cs="Arial"/>
                <w:spacing w:val="10"/>
                <w:w w:val="95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Médicas UIS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Colombia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1987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Industrial de Santander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Trimestral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6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www.medicasuis.org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IMBIOMED, LILACS</w:t>
            </w:r>
          </w:p>
        </w:tc>
      </w:tr>
      <w:tr w:rsidR="00610C18" w:rsidRPr="00381ABD" w:rsidTr="00610C18">
        <w:trPr>
          <w:trHeight w:val="67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Ciencia e Investigación Médica Estudiantil Latinoamericana (CIMEL)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Perú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1995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Federación Latinoamericana de Sociedades Científicas de Estudiantes de Medicina (FELSOCEM)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Semestral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7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www.scielo.org.pe/scielo.php/script_sci_serial/pid_1680-8398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IMBIOMED, Index Copernicus, SciELO Perú, LIPECS, RedALyC, DOAJ.</w:t>
            </w:r>
          </w:p>
        </w:tc>
      </w:tr>
      <w:tr w:rsidR="00610C18" w:rsidRPr="00381ABD" w:rsidTr="00610C18">
        <w:trPr>
          <w:trHeight w:val="167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Ciencia Médica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Bolivia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1996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Universidad Mayor de San Simón 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8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www.imbiomed.com</w:t>
              </w:r>
            </w:hyperlink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IMBIOMED, Index Copernicus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vertAlign w:val="superscript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MedUNAB </w:t>
            </w:r>
            <w:r w:rsidRPr="00381ABD">
              <w:rPr>
                <w:rFonts w:ascii="Arial" w:hAnsi="Arial" w:cs="Arial"/>
                <w:sz w:val="20"/>
                <w:szCs w:val="20"/>
                <w:lang w:val="es-CL"/>
              </w:rPr>
              <w:t>†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Colombia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1998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Universidad Autónoma de Bucaramanga 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3 veces por año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9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http://editorial.unab.edu.co/revistas/medunab/index.php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81ABD">
              <w:rPr>
                <w:rFonts w:ascii="Arial" w:hAnsi="Arial" w:cs="Arial"/>
                <w:sz w:val="18"/>
                <w:szCs w:val="18"/>
              </w:rPr>
              <w:t>Latindex, IMBIOMED, Index Copernicus, LILACS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Ciencia y Medicina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Bolivia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2000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Asociación Boliviana de Sociedades Científicas de Estudiantes de Medicina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5A5190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 Sin registro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0C18" w:rsidRPr="00381ABD" w:rsidRDefault="005A5190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Sin registro</w:t>
            </w:r>
          </w:p>
        </w:tc>
      </w:tr>
      <w:tr w:rsidR="00610C18" w:rsidRPr="00381ABD" w:rsidTr="00610C18">
        <w:trPr>
          <w:trHeight w:val="167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Medicina Actual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Paraguay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2000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Nacional de Asunción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A5190" w:rsidP="000A6297">
            <w:pPr>
              <w:snapToGrid w:val="0"/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</w:pPr>
            <w:r w:rsidRPr="00381ABD"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  <w:t>Sin registro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LILACS</w:t>
            </w:r>
          </w:p>
        </w:tc>
      </w:tr>
      <w:tr w:rsidR="00610C18" w:rsidRPr="00381ABD" w:rsidTr="00610C18">
        <w:trPr>
          <w:trHeight w:val="399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Chilena de Estudiantes de Medicina **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Chile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2001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de Chile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</w:pPr>
            <w:hyperlink r:id="rId10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http://revista.scemuchile.cl</w:t>
              </w:r>
            </w:hyperlink>
            <w:r w:rsidR="00610C18" w:rsidRPr="00381ABD"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Index Copernicus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Signos Vitales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El Salvador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2003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Dr. José Matías Delgado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3 veces por año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11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www.imbiomed.com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</w:t>
            </w:r>
          </w:p>
        </w:tc>
      </w:tr>
      <w:tr w:rsidR="00610C18" w:rsidRPr="00381ABD" w:rsidTr="00610C18">
        <w:trPr>
          <w:trHeight w:val="345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Acta Científica Estudiantil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Venezuela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2003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Central de Venezuela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Trimestral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</w:pPr>
            <w:hyperlink r:id="rId12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www.geocities.com/actacientificaestudiantil</w:t>
              </w:r>
            </w:hyperlink>
            <w:r w:rsidR="00610C18" w:rsidRPr="00381ABD"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IMBIOMED, Index Copernicus, DOAJ</w:t>
            </w:r>
          </w:p>
        </w:tc>
      </w:tr>
      <w:tr w:rsidR="00610C18" w:rsidRPr="00381ABD" w:rsidTr="00610C18">
        <w:trPr>
          <w:trHeight w:val="333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SCEMUSS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Chile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2005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Universidad de San Sebastián 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</w:pPr>
            <w:hyperlink r:id="rId13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http://revista.scemuss.com</w:t>
              </w:r>
            </w:hyperlink>
            <w:r w:rsidR="00610C18" w:rsidRPr="00381ABD"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</w:t>
            </w:r>
          </w:p>
        </w:tc>
      </w:tr>
      <w:tr w:rsidR="00610C18" w:rsidRPr="00381ABD" w:rsidTr="00610C18">
        <w:trPr>
          <w:trHeight w:val="461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de Estudiantes de Medicina del Sur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Chile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2005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de la Frontera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Semestral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14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www.acem.cl/rems.htm</w:t>
              </w:r>
            </w:hyperlink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</w:t>
            </w:r>
          </w:p>
        </w:tc>
      </w:tr>
      <w:tr w:rsidR="00610C18" w:rsidRPr="00381ABD" w:rsidTr="00610C18">
        <w:trPr>
          <w:trHeight w:val="345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Revista ANACEM 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Chile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2007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Asociación Nacional de Academias Científicas de Estudiantes de Medicina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Semestral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</w:pPr>
            <w:hyperlink r:id="rId15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http://revista.anacem.cl</w:t>
              </w:r>
            </w:hyperlink>
            <w:r w:rsidR="00610C18" w:rsidRPr="00381ABD">
              <w:rPr>
                <w:rStyle w:val="CitaHTML"/>
                <w:rFonts w:ascii="Arial" w:hAnsi="Arial" w:cs="Arial"/>
                <w:i w:val="0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381ABD">
              <w:rPr>
                <w:rFonts w:ascii="Arial" w:hAnsi="Arial" w:cs="Arial"/>
                <w:sz w:val="18"/>
                <w:szCs w:val="18"/>
              </w:rPr>
              <w:t>Latindex, IMBIOMED, Index Copernicus, DOAJ.</w:t>
            </w:r>
          </w:p>
        </w:tc>
      </w:tr>
      <w:tr w:rsidR="00610C18" w:rsidRPr="00381ABD" w:rsidTr="00610C18">
        <w:trPr>
          <w:trHeight w:val="345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Medico Científica Facultad de Medicina del Siglo XXI de Ciencia y Arte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tabs>
                <w:tab w:val="left" w:pos="855"/>
              </w:tabs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México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2007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Autónoma de Chihuahua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Semestral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hyperlink r:id="rId16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www.imbiomed.com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Latindex, IMBIOMED</w:t>
            </w:r>
          </w:p>
        </w:tc>
      </w:tr>
      <w:tr w:rsidR="00610C18" w:rsidRPr="00381ABD" w:rsidTr="00610C18">
        <w:trPr>
          <w:trHeight w:val="345"/>
          <w:jc w:val="center"/>
        </w:trPr>
        <w:tc>
          <w:tcPr>
            <w:tcW w:w="240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Revista MAGNO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Chile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2008</w:t>
            </w:r>
          </w:p>
        </w:tc>
        <w:tc>
          <w:tcPr>
            <w:tcW w:w="348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Universidad Mayor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Anual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584053" w:rsidP="000A6297">
            <w:pPr>
              <w:snapToGrid w:val="0"/>
              <w:rPr>
                <w:rStyle w:val="CitaHTML"/>
                <w:rFonts w:ascii="Arial" w:hAnsi="Arial" w:cs="Arial"/>
                <w:i w:val="0"/>
                <w:iCs w:val="0"/>
                <w:sz w:val="18"/>
                <w:szCs w:val="18"/>
                <w:lang w:val="es-CL"/>
              </w:rPr>
            </w:pPr>
            <w:hyperlink r:id="rId17" w:history="1">
              <w:r w:rsidR="00610C18" w:rsidRPr="00381ABD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lang w:val="es-CL"/>
                </w:rPr>
                <w:t>http://www.umayor.cl/revmed</w:t>
              </w:r>
            </w:hyperlink>
            <w:r w:rsidR="00610C18" w:rsidRPr="00381ABD">
              <w:rPr>
                <w:rFonts w:ascii="Arial" w:hAnsi="Arial" w:cs="Arial"/>
                <w:sz w:val="18"/>
                <w:szCs w:val="18"/>
                <w:lang w:val="es-CL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bottom w:val="single" w:sz="4" w:space="0" w:color="000000"/>
            </w:tcBorders>
          </w:tcPr>
          <w:p w:rsidR="00610C18" w:rsidRPr="00381ABD" w:rsidRDefault="00610C18" w:rsidP="000A6297">
            <w:pPr>
              <w:snapToGrid w:val="0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381ABD">
              <w:rPr>
                <w:rFonts w:ascii="Arial" w:hAnsi="Arial" w:cs="Arial"/>
                <w:sz w:val="18"/>
                <w:szCs w:val="18"/>
                <w:lang w:val="es-CL"/>
              </w:rPr>
              <w:t>IMBIOMED</w:t>
            </w:r>
          </w:p>
        </w:tc>
      </w:tr>
    </w:tbl>
    <w:p w:rsidR="00610C18" w:rsidRDefault="00610C18" w:rsidP="00610C18">
      <w:pPr>
        <w:ind w:left="1080"/>
        <w:rPr>
          <w:rFonts w:ascii="Arial" w:hAnsi="Arial" w:cs="Arial"/>
          <w:sz w:val="20"/>
          <w:szCs w:val="20"/>
          <w:lang w:val="es-CL"/>
        </w:rPr>
      </w:pPr>
      <w:r w:rsidRPr="007666A7">
        <w:rPr>
          <w:rFonts w:ascii="Arial" w:hAnsi="Arial" w:cs="Arial"/>
          <w:sz w:val="20"/>
          <w:szCs w:val="20"/>
          <w:lang w:val="es-CL"/>
        </w:rPr>
        <w:t>* Se incluye la actividad  rea</w:t>
      </w:r>
      <w:r>
        <w:rPr>
          <w:rFonts w:ascii="Arial" w:hAnsi="Arial" w:cs="Arial"/>
          <w:sz w:val="20"/>
          <w:szCs w:val="20"/>
          <w:lang w:val="es-CL"/>
        </w:rPr>
        <w:t>lizada por las revistas hasta diciembre del 2009.</w:t>
      </w:r>
    </w:p>
    <w:p w:rsidR="00610C18" w:rsidRPr="007666A7" w:rsidRDefault="00610C18" w:rsidP="00610C18">
      <w:pPr>
        <w:ind w:left="108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** La Revista Chilena de Estudiantes de Medicina </w:t>
      </w:r>
      <w:r w:rsidRPr="007666A7">
        <w:rPr>
          <w:rFonts w:ascii="Arial" w:hAnsi="Arial" w:cs="Arial"/>
          <w:sz w:val="20"/>
          <w:szCs w:val="20"/>
          <w:lang w:val="es-CL"/>
        </w:rPr>
        <w:t>se dejó de editar el año 2004, reiniciando su edición el año 2008.</w:t>
      </w:r>
    </w:p>
    <w:p w:rsidR="00610C18" w:rsidRPr="007666A7" w:rsidRDefault="00610C18" w:rsidP="00610C18">
      <w:pPr>
        <w:ind w:left="1080"/>
        <w:rPr>
          <w:rFonts w:ascii="Arial" w:hAnsi="Arial" w:cs="Arial"/>
          <w:sz w:val="20"/>
          <w:szCs w:val="20"/>
          <w:lang w:val="es-CL"/>
        </w:rPr>
      </w:pPr>
      <w:r w:rsidRPr="007666A7">
        <w:rPr>
          <w:rFonts w:ascii="Arial" w:hAnsi="Arial" w:cs="Arial"/>
          <w:sz w:val="20"/>
          <w:szCs w:val="20"/>
          <w:lang w:val="es-CL"/>
        </w:rPr>
        <w:t>† MedUNAB no es actualmente una revista de estudiantes de medicina, pero es la revista oficial de la Universidad de Bucaramanga. Cali</w:t>
      </w:r>
      <w:r>
        <w:rPr>
          <w:rFonts w:ascii="Arial" w:hAnsi="Arial" w:cs="Arial"/>
          <w:sz w:val="20"/>
          <w:szCs w:val="20"/>
          <w:lang w:val="es-CL"/>
        </w:rPr>
        <w:t xml:space="preserve">, </w:t>
      </w:r>
      <w:r w:rsidRPr="007666A7">
        <w:rPr>
          <w:rFonts w:ascii="Arial" w:hAnsi="Arial" w:cs="Arial"/>
          <w:sz w:val="20"/>
          <w:szCs w:val="20"/>
          <w:lang w:val="es-CL"/>
        </w:rPr>
        <w:t>Colombia</w:t>
      </w:r>
      <w:r w:rsidR="005A5190">
        <w:rPr>
          <w:rFonts w:ascii="Arial" w:hAnsi="Arial" w:cs="Arial"/>
          <w:sz w:val="20"/>
          <w:szCs w:val="20"/>
          <w:lang w:val="es-CL"/>
        </w:rPr>
        <w:t>.</w:t>
      </w:r>
    </w:p>
    <w:p w:rsidR="00610C18" w:rsidRPr="007666A7" w:rsidRDefault="00610C18" w:rsidP="00610C18">
      <w:pPr>
        <w:rPr>
          <w:lang w:val="es-CL"/>
        </w:rPr>
      </w:pPr>
    </w:p>
    <w:p w:rsidR="00610C18" w:rsidRPr="007666A7" w:rsidRDefault="00610C18" w:rsidP="00610C18">
      <w:pPr>
        <w:pStyle w:val="Textoindependiente"/>
        <w:rPr>
          <w:rFonts w:ascii="Arial" w:hAnsi="Arial" w:cs="Arial"/>
          <w:sz w:val="20"/>
          <w:szCs w:val="20"/>
          <w:lang w:val="es-CL"/>
        </w:rPr>
      </w:pPr>
    </w:p>
    <w:p w:rsidR="002237E2" w:rsidRDefault="002237E2"/>
    <w:sectPr w:rsidR="002237E2" w:rsidSect="00D30D68">
      <w:footnotePr>
        <w:pos w:val="beneathText"/>
      </w:footnotePr>
      <w:pgSz w:w="15840" w:h="12240" w:orient="landscape"/>
      <w:pgMar w:top="810" w:right="1152" w:bottom="810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pos w:val="beneathText"/>
  </w:footnotePr>
  <w:compat/>
  <w:rsids>
    <w:rsidRoot w:val="00610C18"/>
    <w:rsid w:val="002237E2"/>
    <w:rsid w:val="00381ABD"/>
    <w:rsid w:val="00445E87"/>
    <w:rsid w:val="00584053"/>
    <w:rsid w:val="005A5190"/>
    <w:rsid w:val="00610C18"/>
    <w:rsid w:val="00A32B01"/>
    <w:rsid w:val="00C9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C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10C18"/>
    <w:rPr>
      <w:color w:val="0000FF"/>
      <w:u w:val="single"/>
    </w:rPr>
  </w:style>
  <w:style w:type="character" w:styleId="CitaHTML">
    <w:name w:val="HTML Cite"/>
    <w:basedOn w:val="Fuentedeprrafopredeter"/>
    <w:rsid w:val="00610C18"/>
    <w:rPr>
      <w:i/>
      <w:iCs/>
    </w:rPr>
  </w:style>
  <w:style w:type="paragraph" w:styleId="Textoindependiente">
    <w:name w:val="Body Text"/>
    <w:basedOn w:val="Normal"/>
    <w:link w:val="TextoindependienteCar"/>
    <w:semiHidden/>
    <w:rsid w:val="00610C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10C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biomed.com" TargetMode="External"/><Relationship Id="rId13" Type="http://schemas.openxmlformats.org/officeDocument/2006/relationships/hyperlink" Target="http://revista.scemuss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lo.org.pe/scielo.php/script_sci_serial/pid_1680-8398" TargetMode="External"/><Relationship Id="rId12" Type="http://schemas.openxmlformats.org/officeDocument/2006/relationships/hyperlink" Target="http://www.geocities.com/actacientificaestudiantil" TargetMode="External"/><Relationship Id="rId17" Type="http://schemas.openxmlformats.org/officeDocument/2006/relationships/hyperlink" Target="http://www.umayor.cl/revm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mbiomed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casuis.org" TargetMode="External"/><Relationship Id="rId11" Type="http://schemas.openxmlformats.org/officeDocument/2006/relationships/hyperlink" Target="http://www.imbiomed.com" TargetMode="External"/><Relationship Id="rId5" Type="http://schemas.openxmlformats.org/officeDocument/2006/relationships/hyperlink" Target="http://www.imbiomed.com" TargetMode="External"/><Relationship Id="rId15" Type="http://schemas.openxmlformats.org/officeDocument/2006/relationships/hyperlink" Target="http://revista.anacem.cl/" TargetMode="External"/><Relationship Id="rId10" Type="http://schemas.openxmlformats.org/officeDocument/2006/relationships/hyperlink" Target="http://revista.scemuchile.cl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16deabril.sld.cu" TargetMode="External"/><Relationship Id="rId9" Type="http://schemas.openxmlformats.org/officeDocument/2006/relationships/hyperlink" Target="http://editorial.unab.edu.co/revistas/medunab/index.php" TargetMode="External"/><Relationship Id="rId14" Type="http://schemas.openxmlformats.org/officeDocument/2006/relationships/hyperlink" Target="http://www.acem.cl/rem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2952</Characters>
  <Application>Microsoft Office Word</Application>
  <DocSecurity>0</DocSecurity>
  <Lines>24</Lines>
  <Paragraphs>6</Paragraphs>
  <ScaleCrop>false</ScaleCrop>
  <Company>Windows XP Colossus Edition 2 Reloaded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Ximena Quinteros</cp:lastModifiedBy>
  <cp:revision>2</cp:revision>
  <cp:lastPrinted>2010-07-01T18:58:00Z</cp:lastPrinted>
  <dcterms:created xsi:type="dcterms:W3CDTF">2010-11-23T22:13:00Z</dcterms:created>
  <dcterms:modified xsi:type="dcterms:W3CDTF">2010-11-23T22:13:00Z</dcterms:modified>
</cp:coreProperties>
</file>