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B3" w:rsidRPr="00C307DC" w:rsidRDefault="00025FB3" w:rsidP="00025FB3">
      <w:pPr>
        <w:spacing w:before="240" w:after="240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  <w:r w:rsidRPr="00C307DC">
        <w:rPr>
          <w:rFonts w:ascii="Times New Roman" w:eastAsia="Verdana" w:hAnsi="Times New Roman" w:cs="Times New Roman"/>
          <w:b/>
          <w:sz w:val="24"/>
          <w:szCs w:val="24"/>
        </w:rPr>
        <w:t xml:space="preserve">Figura 1. </w:t>
      </w:r>
      <w:r w:rsidRPr="00C307DC">
        <w:rPr>
          <w:rFonts w:ascii="Times New Roman" w:eastAsia="Verdana" w:hAnsi="Times New Roman" w:cs="Times New Roman"/>
          <w:sz w:val="24"/>
          <w:szCs w:val="24"/>
        </w:rPr>
        <w:t xml:space="preserve">Calidad de vida de los estudiantes con buena y mala calidad de sueño. </w:t>
      </w:r>
    </w:p>
    <w:p w:rsidR="00025FB3" w:rsidRPr="00C307DC" w:rsidRDefault="00025FB3" w:rsidP="00025FB3">
      <w:pPr>
        <w:spacing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307DC">
        <w:rPr>
          <w:rFonts w:ascii="Times New Roman" w:eastAsia="Verdana" w:hAnsi="Times New Roman" w:cs="Times New Roman"/>
          <w:b/>
          <w:noProof/>
          <w:sz w:val="24"/>
          <w:szCs w:val="24"/>
          <w:lang w:val="es-CL"/>
        </w:rPr>
        <w:drawing>
          <wp:inline distT="0" distB="0" distL="0" distR="0" wp14:anchorId="55C6ABF3" wp14:editId="41BF7566">
            <wp:extent cx="4038600" cy="7498080"/>
            <wp:effectExtent l="0" t="0" r="0" b="0"/>
            <wp:docPr id="1" name="image1.png" descr="Imagen que contiene objeto, botiquín de primeros auxilios, reloj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objeto, botiquín de primeros auxilios, reloj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782" cy="7498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FB3" w:rsidRDefault="00025FB3" w:rsidP="00025FB3">
      <w:pPr>
        <w:spacing w:line="240" w:lineRule="auto"/>
        <w:jc w:val="both"/>
        <w:rPr>
          <w:rFonts w:ascii="Times New Roman" w:eastAsia="Arial Unicode MS" w:hAnsi="Times New Roman" w:cs="Times New Roman"/>
          <w:i/>
        </w:rPr>
      </w:pPr>
      <w:r w:rsidRPr="00C307DC">
        <w:rPr>
          <w:rFonts w:ascii="Times New Roman" w:eastAsia="Arial Unicode MS" w:hAnsi="Times New Roman" w:cs="Times New Roman"/>
          <w:i/>
        </w:rPr>
        <w:t>Las variables fueron presentadas en promedio± desviación estándar *= Las diferencias son significativas con un valor p≤0,05. n=621.</w:t>
      </w:r>
    </w:p>
    <w:p w:rsidR="00025FB3" w:rsidRDefault="00025FB3" w:rsidP="00025FB3">
      <w:pPr>
        <w:spacing w:line="240" w:lineRule="auto"/>
        <w:jc w:val="both"/>
        <w:rPr>
          <w:rFonts w:ascii="Times New Roman" w:eastAsia="Arial Unicode MS" w:hAnsi="Times New Roman" w:cs="Times New Roman"/>
          <w:i/>
        </w:rPr>
      </w:pPr>
    </w:p>
    <w:p w:rsidR="00025FB3" w:rsidRPr="00C307DC" w:rsidRDefault="00025FB3" w:rsidP="00025FB3">
      <w:pPr>
        <w:spacing w:line="240" w:lineRule="auto"/>
        <w:jc w:val="both"/>
        <w:rPr>
          <w:rFonts w:ascii="Times New Roman" w:eastAsia="Verdana" w:hAnsi="Times New Roman" w:cs="Times New Roman"/>
          <w:i/>
        </w:rPr>
      </w:pPr>
    </w:p>
    <w:p w:rsidR="00025FB3" w:rsidRPr="00C307DC" w:rsidRDefault="00025FB3" w:rsidP="00025FB3">
      <w:pPr>
        <w:spacing w:before="240" w:after="240" w:line="240" w:lineRule="auto"/>
        <w:jc w:val="both"/>
        <w:rPr>
          <w:rFonts w:ascii="Times New Roman" w:eastAsia="Verdana" w:hAnsi="Times New Roman" w:cs="Times New Roman"/>
          <w:sz w:val="32"/>
          <w:szCs w:val="32"/>
        </w:rPr>
      </w:pPr>
      <w:r w:rsidRPr="00C307DC">
        <w:rPr>
          <w:rFonts w:ascii="Times New Roman" w:eastAsia="Verdana" w:hAnsi="Times New Roman" w:cs="Times New Roman"/>
          <w:b/>
          <w:sz w:val="24"/>
          <w:szCs w:val="24"/>
        </w:rPr>
        <w:lastRenderedPageBreak/>
        <w:t xml:space="preserve">Figura 2. </w:t>
      </w:r>
      <w:bookmarkStart w:id="1" w:name="_Hlk109150521"/>
      <w:bookmarkStart w:id="2" w:name="_Hlk109153686"/>
      <w:r w:rsidR="006F19A9" w:rsidRPr="000F39FF">
        <w:rPr>
          <w:rFonts w:ascii="Times New Roman" w:eastAsia="Verdana" w:hAnsi="Times New Roman" w:cs="Times New Roman"/>
          <w:sz w:val="24"/>
          <w:szCs w:val="24"/>
          <w:highlight w:val="yellow"/>
        </w:rPr>
        <w:t>Factores de riesgo para la salud</w:t>
      </w:r>
      <w:bookmarkEnd w:id="1"/>
      <w:r w:rsidR="006F19A9" w:rsidRPr="00C307DC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End w:id="2"/>
      <w:r w:rsidRPr="00C307DC">
        <w:rPr>
          <w:rFonts w:ascii="Times New Roman" w:eastAsia="Verdana" w:hAnsi="Times New Roman" w:cs="Times New Roman"/>
          <w:sz w:val="24"/>
          <w:szCs w:val="24"/>
        </w:rPr>
        <w:t>asociados a la calidad del sueño</w:t>
      </w:r>
    </w:p>
    <w:p w:rsidR="00025FB3" w:rsidRPr="00C307DC" w:rsidRDefault="00025FB3" w:rsidP="00025FB3">
      <w:pPr>
        <w:spacing w:before="240" w:after="24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C307DC">
        <w:rPr>
          <w:rFonts w:ascii="Times New Roman" w:eastAsia="Verdana" w:hAnsi="Times New Roman" w:cs="Times New Roman"/>
          <w:noProof/>
          <w:sz w:val="24"/>
          <w:szCs w:val="24"/>
          <w:lang w:val="es-CL"/>
        </w:rPr>
        <w:drawing>
          <wp:inline distT="0" distB="0" distL="0" distR="0" wp14:anchorId="6907A803" wp14:editId="65C572C0">
            <wp:extent cx="5733415" cy="4753610"/>
            <wp:effectExtent l="0" t="0" r="0" b="0"/>
            <wp:docPr id="3" name="image3.png" descr="Imagen que contiene 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n que contiene Tabl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753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i/>
        </w:rPr>
      </w:pPr>
      <w:r w:rsidRPr="00C307DC">
        <w:rPr>
          <w:rFonts w:ascii="Times New Roman" w:eastAsia="Verdana" w:hAnsi="Times New Roman" w:cs="Times New Roman"/>
          <w:i/>
        </w:rPr>
        <w:t>Análisis de regresión logística presentada como Odds Ratio (OR) y sus respectivos 95% IC. El análisis fue ajustado por género, edad. A excepción cuando estas variables fueron ocupadas como factor de riesgo en el modelo estadístico. Un OR &gt;1 indica que hay una mayor probabilidad de tener una baja calidad de sueño. Se consideró diferencias significativas p&lt;0,05.</w:t>
      </w: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spacing w:before="240" w:after="24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307DC">
        <w:rPr>
          <w:rFonts w:ascii="Times New Roman" w:eastAsia="Verdana" w:hAnsi="Times New Roman" w:cs="Times New Roman"/>
          <w:b/>
          <w:sz w:val="24"/>
          <w:szCs w:val="24"/>
        </w:rPr>
        <w:lastRenderedPageBreak/>
        <w:t xml:space="preserve">Figura 3. </w:t>
      </w:r>
      <w:r w:rsidRPr="00C307DC">
        <w:rPr>
          <w:rFonts w:ascii="Times New Roman" w:eastAsia="Verdana" w:hAnsi="Times New Roman" w:cs="Times New Roman"/>
          <w:sz w:val="24"/>
          <w:szCs w:val="24"/>
        </w:rPr>
        <w:t>Calidad de vida asociada a la calidad del sueño</w:t>
      </w:r>
    </w:p>
    <w:p w:rsidR="00025FB3" w:rsidRPr="00C307DC" w:rsidRDefault="00025FB3" w:rsidP="00025FB3">
      <w:pPr>
        <w:spacing w:before="240" w:after="24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307DC">
        <w:rPr>
          <w:rFonts w:ascii="Times New Roman" w:eastAsia="Verdana" w:hAnsi="Times New Roman" w:cs="Times New Roman"/>
          <w:noProof/>
          <w:sz w:val="24"/>
          <w:szCs w:val="24"/>
          <w:lang w:val="es-CL"/>
        </w:rPr>
        <w:drawing>
          <wp:inline distT="0" distB="0" distL="0" distR="0" wp14:anchorId="62D00CA9" wp14:editId="62829239">
            <wp:extent cx="5733415" cy="4990465"/>
            <wp:effectExtent l="0" t="0" r="0" b="0"/>
            <wp:docPr id="2" name="image2.png" descr="Imagen que contiene oscuro, computer, computadora, cuar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oscuro, computer, computadora, cuarto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990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i/>
        </w:rPr>
      </w:pPr>
      <w:r w:rsidRPr="00C307DC">
        <w:rPr>
          <w:rFonts w:ascii="Times New Roman" w:eastAsia="Verdana" w:hAnsi="Times New Roman" w:cs="Times New Roman"/>
          <w:i/>
        </w:rPr>
        <w:t>Análisis de regresión logística presentada como Odds Ratio (OR) y sus respectivos 95% IC. El análisis fue ajustado por género, edad. A excepción cuando estas variables fueron ocupadas como factor de riesgo en el modelo estadístico. Un OR &gt;1 indica que hay una mayor probabilidad de tener una baja calidad de sueño. Se consideró diferencias significativas p&lt;0,05.</w:t>
      </w: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spacing w:before="240" w:after="24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025FB3" w:rsidRPr="00C307DC" w:rsidRDefault="00025FB3" w:rsidP="00025FB3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025FB3" w:rsidRPr="00C307DC" w:rsidRDefault="00025FB3" w:rsidP="00025F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:rsidR="00025FB3" w:rsidRPr="00C307DC" w:rsidRDefault="00025FB3" w:rsidP="00025FB3">
      <w:pPr>
        <w:rPr>
          <w:rFonts w:ascii="Times New Roman" w:eastAsia="Verdana" w:hAnsi="Times New Roman" w:cs="Times New Roman"/>
        </w:rPr>
      </w:pPr>
    </w:p>
    <w:p w:rsidR="001A6188" w:rsidRDefault="008B273C"/>
    <w:sectPr w:rsidR="001A6188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3C" w:rsidRDefault="008B273C">
      <w:pPr>
        <w:spacing w:line="240" w:lineRule="auto"/>
      </w:pPr>
      <w:r>
        <w:separator/>
      </w:r>
    </w:p>
  </w:endnote>
  <w:endnote w:type="continuationSeparator" w:id="0">
    <w:p w:rsidR="008B273C" w:rsidRDefault="008B2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D8" w:rsidRDefault="00025F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4B37">
      <w:rPr>
        <w:noProof/>
        <w:color w:val="000000"/>
      </w:rPr>
      <w:t>3</w:t>
    </w:r>
    <w:r>
      <w:rPr>
        <w:color w:val="000000"/>
      </w:rPr>
      <w:fldChar w:fldCharType="end"/>
    </w:r>
  </w:p>
  <w:p w:rsidR="008B2ED8" w:rsidRDefault="008B27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3C" w:rsidRDefault="008B273C">
      <w:pPr>
        <w:spacing w:line="240" w:lineRule="auto"/>
      </w:pPr>
      <w:r>
        <w:separator/>
      </w:r>
    </w:p>
  </w:footnote>
  <w:footnote w:type="continuationSeparator" w:id="0">
    <w:p w:rsidR="008B273C" w:rsidRDefault="008B27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B3"/>
    <w:rsid w:val="00025FB3"/>
    <w:rsid w:val="003D7C05"/>
    <w:rsid w:val="006F19A9"/>
    <w:rsid w:val="008B273C"/>
    <w:rsid w:val="00AF4E7C"/>
    <w:rsid w:val="00CF41DC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5FB3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B37"/>
    <w:rPr>
      <w:rFonts w:ascii="Tahoma" w:eastAsia="Arial" w:hAnsi="Tahoma" w:cs="Tahoma"/>
      <w:sz w:val="16"/>
      <w:szCs w:val="16"/>
      <w:lang w:val="es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5FB3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B37"/>
    <w:rPr>
      <w:rFonts w:ascii="Tahoma" w:eastAsia="Arial" w:hAnsi="Tahoma" w:cs="Tahoma"/>
      <w:sz w:val="16"/>
      <w:szCs w:val="16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Iván Cigarroa Cuevas</dc:creator>
  <cp:lastModifiedBy>usuario</cp:lastModifiedBy>
  <cp:revision>2</cp:revision>
  <dcterms:created xsi:type="dcterms:W3CDTF">2022-09-29T13:54:00Z</dcterms:created>
  <dcterms:modified xsi:type="dcterms:W3CDTF">2022-09-29T13:54:00Z</dcterms:modified>
</cp:coreProperties>
</file>