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3AE47" w14:textId="77777777" w:rsidR="00B60C2D" w:rsidRPr="007C355B" w:rsidRDefault="002316F1" w:rsidP="00A3791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C355B">
        <w:rPr>
          <w:rFonts w:ascii="Times New Roman" w:hAnsi="Times New Roman" w:cs="Times New Roman"/>
        </w:rPr>
        <w:t>Santiago,  23  de   Agosto</w:t>
      </w:r>
    </w:p>
    <w:p w14:paraId="6031BCC6" w14:textId="78282D6C" w:rsidR="002316F1" w:rsidRDefault="002316F1">
      <w:pPr>
        <w:rPr>
          <w:rFonts w:ascii="Times New Roman" w:hAnsi="Times New Roman" w:cs="Times New Roman"/>
        </w:rPr>
      </w:pPr>
    </w:p>
    <w:p w14:paraId="386375C8" w14:textId="77777777" w:rsidR="00C34F00" w:rsidRPr="007C355B" w:rsidRDefault="00C34F00">
      <w:pPr>
        <w:rPr>
          <w:rFonts w:ascii="Times New Roman" w:hAnsi="Times New Roman" w:cs="Times New Roman"/>
        </w:rPr>
      </w:pPr>
    </w:p>
    <w:p w14:paraId="6F23CFBE" w14:textId="77777777" w:rsidR="002316F1" w:rsidRPr="007C355B" w:rsidRDefault="002316F1">
      <w:pPr>
        <w:rPr>
          <w:rFonts w:ascii="Times New Roman" w:hAnsi="Times New Roman" w:cs="Times New Roman"/>
        </w:rPr>
      </w:pPr>
    </w:p>
    <w:p w14:paraId="4BE5A7BB" w14:textId="7278D42F" w:rsidR="002316F1" w:rsidRPr="00A37918" w:rsidRDefault="00241687">
      <w:pPr>
        <w:rPr>
          <w:rFonts w:ascii="Times New Roman" w:hAnsi="Times New Roman" w:cs="Times New Roman"/>
          <w:b/>
          <w:bCs/>
        </w:rPr>
      </w:pPr>
      <w:r w:rsidRPr="00A37918">
        <w:rPr>
          <w:rFonts w:ascii="Times New Roman" w:hAnsi="Times New Roman" w:cs="Times New Roman"/>
          <w:b/>
          <w:bCs/>
        </w:rPr>
        <w:t>Dr</w:t>
      </w:r>
      <w:r w:rsidR="00D74620">
        <w:rPr>
          <w:rFonts w:ascii="Times New Roman" w:hAnsi="Times New Roman" w:cs="Times New Roman"/>
          <w:b/>
          <w:bCs/>
        </w:rPr>
        <w:t>.</w:t>
      </w:r>
      <w:r w:rsidRPr="00A37918">
        <w:rPr>
          <w:rFonts w:ascii="Times New Roman" w:hAnsi="Times New Roman" w:cs="Times New Roman"/>
          <w:b/>
          <w:bCs/>
        </w:rPr>
        <w:t xml:space="preserve"> Joaquí</w:t>
      </w:r>
      <w:r w:rsidR="002316F1" w:rsidRPr="00A37918">
        <w:rPr>
          <w:rFonts w:ascii="Times New Roman" w:hAnsi="Times New Roman" w:cs="Times New Roman"/>
          <w:b/>
          <w:bCs/>
        </w:rPr>
        <w:t>n Palma</w:t>
      </w:r>
    </w:p>
    <w:p w14:paraId="44608694" w14:textId="77777777" w:rsidR="002316F1" w:rsidRPr="007C355B" w:rsidRDefault="002316F1">
      <w:pPr>
        <w:rPr>
          <w:rFonts w:ascii="Times New Roman" w:hAnsi="Times New Roman" w:cs="Times New Roman"/>
        </w:rPr>
      </w:pPr>
      <w:r w:rsidRPr="007C355B">
        <w:rPr>
          <w:rFonts w:ascii="Times New Roman" w:hAnsi="Times New Roman" w:cs="Times New Roman"/>
        </w:rPr>
        <w:t xml:space="preserve">Editor Asociado  </w:t>
      </w:r>
    </w:p>
    <w:p w14:paraId="4617A6D8" w14:textId="77777777" w:rsidR="002316F1" w:rsidRPr="007C355B" w:rsidRDefault="002316F1">
      <w:pPr>
        <w:rPr>
          <w:rFonts w:ascii="Times New Roman" w:hAnsi="Times New Roman" w:cs="Times New Roman"/>
        </w:rPr>
      </w:pPr>
      <w:r w:rsidRPr="007C355B">
        <w:rPr>
          <w:rFonts w:ascii="Times New Roman" w:hAnsi="Times New Roman" w:cs="Times New Roman"/>
        </w:rPr>
        <w:t xml:space="preserve">Revista Médica de Chile </w:t>
      </w:r>
    </w:p>
    <w:p w14:paraId="14688676" w14:textId="77777777" w:rsidR="00742113" w:rsidRPr="007C355B" w:rsidRDefault="00742113">
      <w:pPr>
        <w:rPr>
          <w:rFonts w:ascii="Times New Roman" w:hAnsi="Times New Roman" w:cs="Times New Roman"/>
        </w:rPr>
      </w:pPr>
      <w:r w:rsidRPr="007C355B">
        <w:rPr>
          <w:rFonts w:ascii="Times New Roman" w:hAnsi="Times New Roman" w:cs="Times New Roman"/>
        </w:rPr>
        <w:t>Presente</w:t>
      </w:r>
    </w:p>
    <w:p w14:paraId="08FB161E" w14:textId="7FF90B5C" w:rsidR="002316F1" w:rsidRDefault="002316F1">
      <w:pPr>
        <w:rPr>
          <w:rFonts w:ascii="Times New Roman" w:hAnsi="Times New Roman" w:cs="Times New Roman"/>
        </w:rPr>
      </w:pPr>
    </w:p>
    <w:p w14:paraId="1035B9DE" w14:textId="77777777" w:rsidR="00C34F00" w:rsidRPr="007C355B" w:rsidRDefault="00C34F00">
      <w:pPr>
        <w:rPr>
          <w:rFonts w:ascii="Times New Roman" w:hAnsi="Times New Roman" w:cs="Times New Roman"/>
        </w:rPr>
      </w:pPr>
    </w:p>
    <w:p w14:paraId="5CD73E78" w14:textId="45E4BFA8" w:rsidR="00A37918" w:rsidRDefault="00CF0F88" w:rsidP="00231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</w:t>
      </w:r>
      <w:r w:rsidR="00C34F0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do Dr</w:t>
      </w:r>
      <w:r w:rsidR="004E38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Palma: </w:t>
      </w:r>
    </w:p>
    <w:p w14:paraId="6806C8FE" w14:textId="77777777" w:rsidR="00A37918" w:rsidRDefault="00A37918" w:rsidP="002316F1">
      <w:pPr>
        <w:rPr>
          <w:rFonts w:ascii="Times New Roman" w:hAnsi="Times New Roman" w:cs="Times New Roman"/>
        </w:rPr>
      </w:pPr>
    </w:p>
    <w:p w14:paraId="238C27AF" w14:textId="33CF6765" w:rsidR="002316F1" w:rsidRDefault="00A37918" w:rsidP="00C34F00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>Junto con saludarlo quisiéramos agradecer la lectura y revisión de nuestro</w:t>
      </w:r>
      <w:r w:rsidR="002316F1" w:rsidRPr="007C355B">
        <w:rPr>
          <w:rFonts w:ascii="Times New Roman" w:hAnsi="Times New Roman" w:cs="Times New Roman"/>
        </w:rPr>
        <w:t xml:space="preserve"> artículo ID </w:t>
      </w:r>
      <w:proofErr w:type="gramStart"/>
      <w:r w:rsidR="002316F1" w:rsidRPr="007C355B">
        <w:rPr>
          <w:rFonts w:ascii="Times New Roman" w:hAnsi="Times New Roman" w:cs="Times New Roman"/>
        </w:rPr>
        <w:t>7526 :</w:t>
      </w:r>
      <w:proofErr w:type="gramEnd"/>
      <w:r w:rsidR="002316F1" w:rsidRPr="007C355B">
        <w:rPr>
          <w:rFonts w:ascii="Times New Roman" w:hAnsi="Times New Roman" w:cs="Times New Roman"/>
        </w:rPr>
        <w:t xml:space="preserve"> </w:t>
      </w:r>
      <w:r w:rsidR="00CF0F88" w:rsidRPr="00CF0F88">
        <w:rPr>
          <w:rFonts w:ascii="Times New Roman" w:hAnsi="Times New Roman" w:cs="Times New Roman"/>
          <w:b/>
        </w:rPr>
        <w:t>“</w:t>
      </w:r>
      <w:r w:rsidR="002316F1" w:rsidRPr="00CF0F8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Emilio Zolá y la influencia de la Medicina en su obra La</w:t>
      </w:r>
      <w:r w:rsidR="002316F1" w:rsidRPr="00CF0F88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2316F1" w:rsidRPr="00CF0F8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Fortuna de los </w:t>
      </w:r>
      <w:proofErr w:type="spellStart"/>
      <w:r w:rsidR="002316F1" w:rsidRPr="00CF0F8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Rougon-Macquart</w:t>
      </w:r>
      <w:proofErr w:type="spellEnd"/>
      <w:r w:rsidR="002316F1" w:rsidRPr="00CF0F8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. </w:t>
      </w:r>
      <w:r w:rsidRPr="00A37918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 xml:space="preserve">Los comentarios realizados por </w:t>
      </w:r>
      <w:r w:rsidR="00CF0F8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los revisores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han contribuido de forma importante a la calidad de nuestro texto, otorgándole mayor claridad y precisión. </w:t>
      </w:r>
    </w:p>
    <w:p w14:paraId="36BE51E1" w14:textId="3E57E374" w:rsidR="00A37918" w:rsidRDefault="00A37918" w:rsidP="00C34F00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E556CEF" w14:textId="2043035D" w:rsidR="00001B79" w:rsidRDefault="00A37918" w:rsidP="00C34F00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A continuación, especificamos los cambios realizados en relación con los comentarios de los revisores. Para una mejor comprensión hemos puesto los comentarios de cada revisor en letra cursiva y nuestros cambios en fuente de color azul</w:t>
      </w:r>
      <w:r w:rsidR="004E3839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5F098B48" w14:textId="77777777" w:rsidR="00ED645B" w:rsidRPr="00A37918" w:rsidRDefault="00ED645B" w:rsidP="00A37918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546E561A" w14:textId="77777777" w:rsidR="00C62A88" w:rsidRPr="00A37918" w:rsidRDefault="00C62A88" w:rsidP="00001B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37918" w14:paraId="25817D96" w14:textId="77777777" w:rsidTr="00A37918">
        <w:tc>
          <w:tcPr>
            <w:tcW w:w="8828" w:type="dxa"/>
          </w:tcPr>
          <w:p w14:paraId="67262A23" w14:textId="77777777" w:rsidR="00A37918" w:rsidRDefault="00A37918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207748AC" w14:textId="2F70E1EF" w:rsidR="00A37918" w:rsidRPr="00A37918" w:rsidRDefault="00A37918" w:rsidP="00A37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37918">
              <w:rPr>
                <w:rFonts w:ascii="Times New Roman" w:hAnsi="Times New Roman" w:cs="Times New Roman"/>
                <w:b/>
                <w:bCs/>
                <w:lang w:val="es-ES"/>
              </w:rPr>
              <w:t>Cambios sugeridos por el revisor 1</w:t>
            </w:r>
          </w:p>
          <w:p w14:paraId="37F74E3E" w14:textId="3E2B5C0E" w:rsidR="00A37918" w:rsidRDefault="00A37918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37918" w14:paraId="020B1232" w14:textId="77777777" w:rsidTr="00A37918">
        <w:tc>
          <w:tcPr>
            <w:tcW w:w="8828" w:type="dxa"/>
          </w:tcPr>
          <w:p w14:paraId="27B14EBF" w14:textId="77777777" w:rsidR="00A37918" w:rsidRDefault="00A37918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234461C2" w14:textId="77777777" w:rsidR="00A37918" w:rsidRPr="00A37918" w:rsidRDefault="00A37918" w:rsidP="00A3791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A37918">
              <w:rPr>
                <w:rFonts w:ascii="Times New Roman" w:hAnsi="Times New Roman" w:cs="Times New Roman"/>
                <w:i/>
                <w:iCs/>
                <w:lang w:val="es-ES"/>
              </w:rPr>
              <w:t xml:space="preserve">Se marcan en rojo palabras a corregir ortográficamente. </w:t>
            </w:r>
          </w:p>
          <w:p w14:paraId="5F372BCC" w14:textId="60C0B101" w:rsidR="00A37918" w:rsidRPr="00ED645B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  <w:lang w:val="es-ES"/>
              </w:rPr>
              <w:t>Fueron corregidos cada unos de los errores mencionados</w:t>
            </w:r>
          </w:p>
          <w:p w14:paraId="5B536241" w14:textId="28ED5139" w:rsidR="00A37918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3351C9FB" w14:textId="488864BE" w:rsidR="00A37918" w:rsidRPr="00ED645B" w:rsidRDefault="00A37918" w:rsidP="00A37918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>Se deben pasar los verbos a pasado</w:t>
            </w:r>
            <w:r w:rsidR="00ED645B">
              <w:rPr>
                <w:rFonts w:ascii="Times New Roman" w:hAnsi="Times New Roman" w:cs="Times New Roman"/>
                <w:i/>
                <w:iCs/>
                <w:lang w:val="es-ES"/>
              </w:rPr>
              <w:t>.</w:t>
            </w:r>
          </w:p>
          <w:p w14:paraId="139C1C8C" w14:textId="5A3BC435" w:rsidR="00A37918" w:rsidRPr="00ED645B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  <w:lang w:val="es-ES"/>
              </w:rPr>
              <w:t>Corregido</w:t>
            </w:r>
          </w:p>
          <w:p w14:paraId="41E31439" w14:textId="3F8BA8EC" w:rsidR="00A37918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6BDC33E2" w14:textId="07EDEBED" w:rsidR="00A37918" w:rsidRPr="00ED645B" w:rsidRDefault="00A37918" w:rsidP="00A37918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>Se deben colocar superíndices</w:t>
            </w:r>
          </w:p>
          <w:p w14:paraId="5B8E11A6" w14:textId="58E323C4" w:rsidR="00A37918" w:rsidRPr="00ED645B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  <w:lang w:val="es-ES"/>
              </w:rPr>
              <w:t>Corregido en cada una de las referencias</w:t>
            </w:r>
          </w:p>
          <w:p w14:paraId="5074FC17" w14:textId="32F7DCB1" w:rsidR="00A37918" w:rsidRDefault="00A37918" w:rsidP="00A37918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527B0A5A" w14:textId="77777777" w:rsidR="00ED645B" w:rsidRPr="00ED645B" w:rsidRDefault="00ED645B" w:rsidP="00ED645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 xml:space="preserve">Se podría agregar un comentario de la medicina francesa decimonónica (para mostrar que compartió ese tiempo con personas de talla de </w:t>
            </w:r>
            <w:proofErr w:type="spellStart"/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>Charcot</w:t>
            </w:r>
            <w:proofErr w:type="spellEnd"/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 xml:space="preserve">, </w:t>
            </w:r>
            <w:proofErr w:type="spellStart"/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>Laennec</w:t>
            </w:r>
            <w:proofErr w:type="spellEnd"/>
            <w:r w:rsidRPr="00ED645B">
              <w:rPr>
                <w:rFonts w:ascii="Times New Roman" w:hAnsi="Times New Roman" w:cs="Times New Roman"/>
                <w:i/>
                <w:iCs/>
                <w:lang w:val="es-ES"/>
              </w:rPr>
              <w:t xml:space="preserve">, etc.).  </w:t>
            </w:r>
          </w:p>
          <w:p w14:paraId="598FA1A7" w14:textId="19FF97B4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  <w:lang w:val="es-ES"/>
              </w:rPr>
              <w:t>Ya hay en el texto un comentario al respecto:</w:t>
            </w:r>
          </w:p>
          <w:p w14:paraId="7D6B829E" w14:textId="77777777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</w:p>
          <w:p w14:paraId="1493B592" w14:textId="15946EC2" w:rsidR="00ED645B" w:rsidRDefault="00ED645B" w:rsidP="00ED645B">
            <w:pPr>
              <w:ind w:left="708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ED645B">
              <w:rPr>
                <w:rFonts w:ascii="Times New Roman" w:hAnsi="Times New Roman" w:cs="Times New Roman"/>
                <w:iCs/>
                <w:color w:val="4F81BD" w:themeColor="accent1"/>
                <w:lang w:val="es-ES"/>
              </w:rPr>
              <w:t>“</w:t>
            </w:r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 xml:space="preserve">No tenemos fuentes para indicar con precisión cómo Zola obtuvo el conocimiento médico que despliega en su colosal serie. Si bien Zola conoció personalmente en alguna velada a </w:t>
            </w:r>
            <w:proofErr w:type="spellStart"/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>Charcot</w:t>
            </w:r>
            <w:proofErr w:type="spellEnd"/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 xml:space="preserve">, el padre de la Neurología, no acudió a sus ¨pasos prácticos¨ con pacientes, como lo hizo </w:t>
            </w:r>
            <w:proofErr w:type="spellStart"/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>Guy</w:t>
            </w:r>
            <w:proofErr w:type="spellEnd"/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 xml:space="preserve"> de Maupassant</w:t>
            </w:r>
            <w:r w:rsidRPr="00ED645B">
              <w:rPr>
                <w:rFonts w:ascii="Times New Roman" w:hAnsi="Times New Roman" w:cs="Times New Roman"/>
                <w:iCs/>
                <w:color w:val="4F81BD" w:themeColor="accent1"/>
                <w:vertAlign w:val="superscript"/>
              </w:rPr>
              <w:t>13</w:t>
            </w:r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>. Solo podemos inferir entonces que su conocimiento    proviene de lecturas y una extraordinaria capacidad de observación sumada a una pasión por el detalle.”</w:t>
            </w:r>
          </w:p>
          <w:p w14:paraId="7A69BF65" w14:textId="45E08B5D" w:rsidR="00ED645B" w:rsidRDefault="00ED645B" w:rsidP="00ED645B">
            <w:pPr>
              <w:ind w:left="708"/>
              <w:rPr>
                <w:rFonts w:ascii="Times New Roman" w:hAnsi="Times New Roman" w:cs="Times New Roman"/>
                <w:iCs/>
                <w:color w:val="4F81BD" w:themeColor="accent1"/>
              </w:rPr>
            </w:pPr>
          </w:p>
          <w:p w14:paraId="6CCF0427" w14:textId="488C0BD1" w:rsidR="00ED645B" w:rsidRPr="00ED645B" w:rsidRDefault="00ED645B" w:rsidP="00ED645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 w:themeColor="text1"/>
                <w:lang w:val="es-ES"/>
              </w:rPr>
            </w:pPr>
            <w:r w:rsidRPr="00ED645B">
              <w:rPr>
                <w:rFonts w:ascii="Times New Roman" w:hAnsi="Times New Roman" w:cs="Times New Roman"/>
                <w:i/>
                <w:color w:val="000000" w:themeColor="text1"/>
                <w:lang w:val="es-ES"/>
              </w:rPr>
              <w:lastRenderedPageBreak/>
              <w:t xml:space="preserve">Habló Zola de Leyes de herencia, habrá conocido los trabajos de Mendel? </w:t>
            </w:r>
          </w:p>
          <w:p w14:paraId="7BE3D3CE" w14:textId="77777777" w:rsidR="00ED645B" w:rsidRPr="00ED645B" w:rsidRDefault="00ED645B" w:rsidP="00ED645B">
            <w:pPr>
              <w:ind w:left="708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ED645B">
              <w:rPr>
                <w:rFonts w:ascii="Times New Roman" w:hAnsi="Times New Roman" w:cs="Times New Roman"/>
                <w:iCs/>
                <w:color w:val="4F81BD" w:themeColor="accent1"/>
              </w:rPr>
              <w:t>Insertamos este   comentario:</w:t>
            </w:r>
          </w:p>
          <w:p w14:paraId="6E418E81" w14:textId="44E558E4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iCs/>
                <w:color w:val="4F81BD" w:themeColor="accent1"/>
              </w:rPr>
            </w:pPr>
          </w:p>
          <w:p w14:paraId="6404D0B0" w14:textId="7DE2394C" w:rsid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</w:rPr>
              <w:t xml:space="preserve">“Ya que las obras de Gregorio Mendel publicadas en </w:t>
            </w:r>
            <w:r w:rsidR="003D3425" w:rsidRPr="00ED645B">
              <w:rPr>
                <w:rFonts w:ascii="Times New Roman" w:hAnsi="Times New Roman" w:cs="Times New Roman"/>
                <w:color w:val="4F81BD" w:themeColor="accent1"/>
              </w:rPr>
              <w:t>1866 no</w:t>
            </w:r>
            <w:r w:rsidRPr="00ED645B">
              <w:rPr>
                <w:rFonts w:ascii="Times New Roman" w:hAnsi="Times New Roman" w:cs="Times New Roman"/>
                <w:color w:val="4F81BD" w:themeColor="accent1"/>
              </w:rPr>
              <w:t xml:space="preserve"> fueron reconocidas internacionalmente hasta 1900, hace muy improbable que Zola las hubiera conocido”</w:t>
            </w:r>
          </w:p>
          <w:p w14:paraId="15752C5B" w14:textId="77777777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</w:p>
          <w:p w14:paraId="4ECF9D28" w14:textId="0AB8A343" w:rsidR="00ED645B" w:rsidRPr="00ED645B" w:rsidRDefault="00ED645B" w:rsidP="00ED645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lang w:val="es-ES"/>
              </w:rPr>
            </w:pPr>
            <w:r w:rsidRPr="00ED645B">
              <w:rPr>
                <w:rFonts w:ascii="Times New Roman" w:hAnsi="Times New Roman" w:cs="Times New Roman"/>
                <w:i/>
                <w:iCs/>
                <w:color w:val="000000" w:themeColor="text1"/>
                <w:lang w:val="es-ES"/>
              </w:rPr>
              <w:t>y a su vez nombró la palabra embolia, habrá leído a Virchow? quizá se puede o no a juicio del autor agregar algún comentario.</w:t>
            </w:r>
          </w:p>
          <w:p w14:paraId="0DCCD8AF" w14:textId="12EB9590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</w:rPr>
              <w:t>Insertamos este comentario:</w:t>
            </w:r>
          </w:p>
          <w:p w14:paraId="06A15A30" w14:textId="77777777" w:rsidR="00ED645B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</w:rPr>
            </w:pPr>
            <w:r w:rsidRPr="00ED645B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14:paraId="69DA4013" w14:textId="0AC1B5BF" w:rsidR="00A37918" w:rsidRPr="00ED645B" w:rsidRDefault="00ED645B" w:rsidP="00ED645B">
            <w:pPr>
              <w:pStyle w:val="Prrafodelista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“</w:t>
            </w:r>
            <w:r w:rsidRPr="00ED645B">
              <w:rPr>
                <w:rFonts w:ascii="Times New Roman" w:hAnsi="Times New Roman" w:cs="Times New Roman"/>
                <w:color w:val="4F81BD" w:themeColor="accent1"/>
              </w:rPr>
              <w:t xml:space="preserve">Zola al usar el término </w:t>
            </w:r>
            <w:proofErr w:type="spellStart"/>
            <w:r w:rsidRPr="00ED645B">
              <w:rPr>
                <w:rFonts w:ascii="Times New Roman" w:hAnsi="Times New Roman" w:cs="Times New Roman"/>
                <w:color w:val="4F81BD" w:themeColor="accent1"/>
              </w:rPr>
              <w:t>embolía</w:t>
            </w:r>
            <w:proofErr w:type="spellEnd"/>
            <w:r w:rsidRPr="00ED645B">
              <w:rPr>
                <w:rFonts w:ascii="Times New Roman" w:hAnsi="Times New Roman" w:cs="Times New Roman"/>
                <w:color w:val="4F81BD" w:themeColor="accent1"/>
              </w:rPr>
              <w:t>, hace muy probable   que estuviera familiarizado con los trabajos del médico alemán Rudolf Virchow quien hacía ya casi 50 años había introducido tal concepto y quien era ya muy conocido en Francia</w:t>
            </w:r>
            <w:r w:rsidRPr="00ED645B">
              <w:rPr>
                <w:rFonts w:ascii="Times New Roman" w:hAnsi="Times New Roman" w:cs="Times New Roman"/>
                <w:color w:val="4F81BD" w:themeColor="accent1"/>
                <w:vertAlign w:val="superscript"/>
              </w:rPr>
              <w:t>12</w:t>
            </w:r>
            <w:r w:rsidRPr="00ED645B">
              <w:rPr>
                <w:rFonts w:ascii="Times New Roman" w:hAnsi="Times New Roman" w:cs="Times New Roman"/>
                <w:color w:val="4F81BD" w:themeColor="accent1"/>
              </w:rPr>
              <w:t>.</w:t>
            </w:r>
            <w:r>
              <w:rPr>
                <w:rFonts w:ascii="Times New Roman" w:hAnsi="Times New Roman" w:cs="Times New Roman"/>
                <w:color w:val="4F81BD" w:themeColor="accent1"/>
              </w:rPr>
              <w:t>”</w:t>
            </w:r>
          </w:p>
          <w:p w14:paraId="73BBADE5" w14:textId="5826AFE8" w:rsidR="00A37918" w:rsidRDefault="00A37918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37918" w14:paraId="2668CC7F" w14:textId="77777777" w:rsidTr="00A37918">
        <w:tc>
          <w:tcPr>
            <w:tcW w:w="8828" w:type="dxa"/>
          </w:tcPr>
          <w:p w14:paraId="1C84C668" w14:textId="77777777" w:rsidR="00A37918" w:rsidRDefault="00A37918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7C34205A" w14:textId="421F9CC0" w:rsidR="00ED645B" w:rsidRPr="00A37918" w:rsidRDefault="00ED645B" w:rsidP="00ED6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3791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Cambios sugeridos por el revisor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  <w:p w14:paraId="4CFF60DF" w14:textId="77777777" w:rsidR="00ED645B" w:rsidRDefault="00ED645B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7DC5C022" w14:textId="2CBC4066" w:rsidR="00ED645B" w:rsidRDefault="00ED645B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D645B" w14:paraId="07C586BD" w14:textId="77777777" w:rsidTr="00A37918">
        <w:tc>
          <w:tcPr>
            <w:tcW w:w="8828" w:type="dxa"/>
          </w:tcPr>
          <w:p w14:paraId="4881C8DF" w14:textId="3603F0BF" w:rsidR="00ED645B" w:rsidRDefault="00ED645B" w:rsidP="00001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5037B224" w14:textId="157DBC38" w:rsidR="00ED645B" w:rsidRPr="00C34F00" w:rsidRDefault="00ED645B" w:rsidP="00C34F00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C34F00">
              <w:rPr>
                <w:rFonts w:ascii="Times New Roman" w:hAnsi="Times New Roman" w:cs="Times New Roman"/>
                <w:i/>
                <w:iCs/>
                <w:lang w:val="es-ES"/>
              </w:rPr>
              <w:t>Errores ortográficos</w:t>
            </w:r>
          </w:p>
          <w:p w14:paraId="13AA5D61" w14:textId="2F62E6D4" w:rsidR="00ED645B" w:rsidRPr="003D3425" w:rsidRDefault="00ED645B" w:rsidP="00ED645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lang w:val="es-ES"/>
              </w:rPr>
            </w:pPr>
            <w:r w:rsidRPr="003D3425">
              <w:rPr>
                <w:rFonts w:ascii="Times New Roman" w:hAnsi="Times New Roman" w:cs="Times New Roman"/>
                <w:color w:val="4F81BD" w:themeColor="accent1"/>
                <w:lang w:val="es-ES"/>
              </w:rPr>
              <w:t>Corregidos</w:t>
            </w:r>
          </w:p>
          <w:p w14:paraId="003E2A76" w14:textId="6BEFA35E" w:rsidR="00ED645B" w:rsidRDefault="00ED645B" w:rsidP="00ED645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  <w:p w14:paraId="45765C70" w14:textId="77777777" w:rsidR="00ED645B" w:rsidRPr="00C34F00" w:rsidRDefault="00ED645B" w:rsidP="00C34F00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C34F00">
              <w:rPr>
                <w:rFonts w:ascii="Times New Roman" w:hAnsi="Times New Roman" w:cs="Times New Roman"/>
                <w:i/>
                <w:iCs/>
              </w:rPr>
              <w:t>En francés y en español Zola es sin tilde</w:t>
            </w:r>
          </w:p>
          <w:p w14:paraId="1E4FA34A" w14:textId="77777777" w:rsidR="00ED645B" w:rsidRDefault="00ED645B" w:rsidP="00ED645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F00">
              <w:rPr>
                <w:rFonts w:ascii="Times New Roman" w:hAnsi="Times New Roman" w:cs="Times New Roman"/>
                <w:color w:val="4F81BD" w:themeColor="accent1"/>
              </w:rPr>
              <w:t>Corregido en todo el texto</w:t>
            </w:r>
          </w:p>
          <w:p w14:paraId="3486DF52" w14:textId="0C312BB1" w:rsidR="00ED645B" w:rsidRDefault="00ED645B" w:rsidP="00ED645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65D34E" w14:textId="5D5F1867" w:rsidR="00ED645B" w:rsidRPr="00C34F00" w:rsidRDefault="00ED645B" w:rsidP="00C34F00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34F00">
              <w:rPr>
                <w:i/>
                <w:iCs/>
              </w:rPr>
              <w:t>Cambiar redacción o citar por provenir textual de otro documento</w:t>
            </w:r>
          </w:p>
          <w:p w14:paraId="24380F58" w14:textId="25D9D347" w:rsidR="00ED645B" w:rsidRPr="003D3425" w:rsidRDefault="00ED645B" w:rsidP="00ED645B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</w:rPr>
            </w:pPr>
            <w:r w:rsidRPr="003D3425">
              <w:rPr>
                <w:rFonts w:ascii="Times New Roman" w:hAnsi="Times New Roman" w:cs="Times New Roman"/>
                <w:color w:val="4F81BD" w:themeColor="accent1"/>
              </w:rPr>
              <w:t>Cambiamos la redacción de est</w:t>
            </w:r>
            <w:r w:rsidR="00C34F00" w:rsidRPr="003D3425">
              <w:rPr>
                <w:rFonts w:ascii="Times New Roman" w:hAnsi="Times New Roman" w:cs="Times New Roman"/>
                <w:color w:val="4F81BD" w:themeColor="accent1"/>
              </w:rPr>
              <w:t xml:space="preserve">os </w:t>
            </w:r>
            <w:r w:rsidRPr="003D3425">
              <w:rPr>
                <w:rFonts w:ascii="Times New Roman" w:hAnsi="Times New Roman" w:cs="Times New Roman"/>
                <w:color w:val="4F81BD" w:themeColor="accent1"/>
              </w:rPr>
              <w:t>párrafo</w:t>
            </w:r>
            <w:r w:rsidR="00C34F00" w:rsidRPr="003D3425">
              <w:rPr>
                <w:rFonts w:ascii="Times New Roman" w:hAnsi="Times New Roman" w:cs="Times New Roman"/>
                <w:color w:val="4F81BD" w:themeColor="accent1"/>
              </w:rPr>
              <w:t>s</w:t>
            </w:r>
            <w:r w:rsidR="003D3425" w:rsidRPr="003D3425">
              <w:rPr>
                <w:rFonts w:ascii="Times New Roman" w:hAnsi="Times New Roman" w:cs="Times New Roman"/>
                <w:color w:val="4F81BD" w:themeColor="accent1"/>
              </w:rPr>
              <w:t xml:space="preserve"> y además agregamos la cita pertinente</w:t>
            </w:r>
            <w:r w:rsidR="003D3425">
              <w:rPr>
                <w:rFonts w:ascii="Times New Roman" w:hAnsi="Times New Roman" w:cs="Times New Roman"/>
                <w:color w:val="4F81BD" w:themeColor="accent1"/>
              </w:rPr>
              <w:t>s</w:t>
            </w:r>
          </w:p>
          <w:p w14:paraId="6D0EAFD8" w14:textId="677CE3A8" w:rsidR="00C34F00" w:rsidRPr="003D3425" w:rsidRDefault="00C34F00" w:rsidP="003D34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369D57" w14:textId="11034E7D" w:rsidR="00C34F00" w:rsidRPr="00C34F00" w:rsidRDefault="00C34F00" w:rsidP="00C34F00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34F00">
              <w:rPr>
                <w:i/>
                <w:iCs/>
              </w:rPr>
              <w:t>Cambio en los números de acuerdo con la norma APA “menor de 10: en palabras, 10 y más: en número”.</w:t>
            </w:r>
          </w:p>
          <w:p w14:paraId="00D2DC79" w14:textId="77777777" w:rsidR="00C34F00" w:rsidRPr="00C34F00" w:rsidRDefault="00C34F00" w:rsidP="00C34F00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</w:rPr>
            </w:pPr>
            <w:r w:rsidRPr="00C34F00">
              <w:rPr>
                <w:rFonts w:ascii="Times New Roman" w:hAnsi="Times New Roman" w:cs="Times New Roman"/>
                <w:color w:val="4F81BD" w:themeColor="accent1"/>
              </w:rPr>
              <w:t>Realizado</w:t>
            </w:r>
          </w:p>
          <w:p w14:paraId="7C01127D" w14:textId="77777777" w:rsidR="00C34F00" w:rsidRDefault="00C34F00" w:rsidP="00C34F00">
            <w:pPr>
              <w:pStyle w:val="Prrafodelista"/>
              <w:widowControl w:val="0"/>
              <w:autoSpaceDE w:val="0"/>
              <w:autoSpaceDN w:val="0"/>
              <w:adjustRightInd w:val="0"/>
            </w:pPr>
          </w:p>
          <w:p w14:paraId="2912D665" w14:textId="1C97DB8E" w:rsidR="00C34F00" w:rsidRPr="00C34F00" w:rsidRDefault="00C34F00" w:rsidP="00C34F00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34F00">
              <w:rPr>
                <w:i/>
                <w:iCs/>
              </w:rPr>
              <w:t>Sugiero revisar: “relación amorosa incestuosa” no es igual a una relación amorosa con la ayudante de su mujer. La similitud estaría en tener un hijo fuera del matrimonio, pero la palabra “incestuosa” desvía la atención y genera otra connotación.</w:t>
            </w:r>
          </w:p>
          <w:p w14:paraId="761A9EEA" w14:textId="520C4E03" w:rsidR="00C34F00" w:rsidRPr="00C34F00" w:rsidRDefault="00C34F00" w:rsidP="00C34F00">
            <w:pPr>
              <w:pStyle w:val="Prrafodelista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C34F0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Eliminamos el comentario sobre la relación de Zola con la dependienta de su esposa ya que estamos de acuerdo  lleva a confusión </w:t>
            </w:r>
          </w:p>
          <w:p w14:paraId="1E1F0036" w14:textId="2657D583" w:rsidR="00C34F00" w:rsidRDefault="00C34F00" w:rsidP="00C34F00">
            <w:pPr>
              <w:pStyle w:val="Prrafodelista"/>
              <w:rPr>
                <w:rFonts w:ascii="Times New Roman" w:eastAsia="Times New Roman" w:hAnsi="Times New Roman" w:cs="Times New Roman"/>
              </w:rPr>
            </w:pPr>
          </w:p>
          <w:p w14:paraId="71347436" w14:textId="77777777" w:rsidR="00C34F00" w:rsidRPr="00C34F00" w:rsidRDefault="00C34F00" w:rsidP="00C34F00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C34F00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Para la revisión del artículo, consulté otros textos sobre Zola; al respecto quisiera expresar que en el artículo hay afirmaciones que a veces varían entre las fuentes.</w:t>
            </w:r>
          </w:p>
          <w:p w14:paraId="1F121D7A" w14:textId="5535013E" w:rsidR="00ED645B" w:rsidRPr="00C34F00" w:rsidRDefault="00C34F00" w:rsidP="00C34F00">
            <w:pPr>
              <w:pStyle w:val="Prrafodelista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C34F0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Concordamos que la literatura sobre Zola es muy escasa y la información puede discordar.  En todo caso tuvimos acceso a las escasos biografías disponibles y damos </w:t>
            </w:r>
            <w:proofErr w:type="spellStart"/>
            <w:r w:rsidRPr="00C34F00">
              <w:rPr>
                <w:rFonts w:ascii="Times New Roman" w:eastAsia="Times New Roman" w:hAnsi="Times New Roman" w:cs="Times New Roman"/>
                <w:color w:val="4F81BD" w:themeColor="accent1"/>
              </w:rPr>
              <w:t>fé</w:t>
            </w:r>
            <w:proofErr w:type="spellEnd"/>
            <w:r w:rsidRPr="00C34F0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que sobre aspectos médicos de la obra de Zola   no existen </w:t>
            </w:r>
            <w:r w:rsidRPr="00C34F00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prácticamente nada en la Literatura médica.</w:t>
            </w:r>
          </w:p>
          <w:p w14:paraId="48D75430" w14:textId="7FDEBD53" w:rsidR="00ED645B" w:rsidRPr="00ED645B" w:rsidRDefault="00ED645B" w:rsidP="00ED6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569E0B94" w14:textId="4D89E055" w:rsidR="00C62A88" w:rsidRDefault="00C62A88" w:rsidP="00001B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D700D0C" w14:textId="0EB15BFB" w:rsidR="00A37918" w:rsidRDefault="00A37918" w:rsidP="00001B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6B81BBC6" w14:textId="77777777" w:rsidR="007C355B" w:rsidRPr="00C34F00" w:rsidRDefault="007C355B" w:rsidP="00D71C8D">
      <w:pPr>
        <w:pStyle w:val="Prrafodelista"/>
        <w:rPr>
          <w:rFonts w:ascii="Times New Roman" w:eastAsia="Times New Roman" w:hAnsi="Times New Roman" w:cs="Times New Roman"/>
          <w:lang w:val="es-ES"/>
        </w:rPr>
      </w:pPr>
    </w:p>
    <w:p w14:paraId="2C6D8F4F" w14:textId="1D07305E" w:rsidR="00C34F00" w:rsidRDefault="00C62A88">
      <w:pPr>
        <w:rPr>
          <w:rFonts w:ascii="Times New Roman" w:hAnsi="Times New Roman" w:cs="Times New Roman"/>
        </w:rPr>
      </w:pPr>
      <w:r w:rsidRPr="00C34F00">
        <w:rPr>
          <w:rFonts w:ascii="Times New Roman" w:hAnsi="Times New Roman" w:cs="Times New Roman"/>
        </w:rPr>
        <w:t>A</w:t>
      </w:r>
      <w:r w:rsidR="007C355B" w:rsidRPr="00C34F00">
        <w:rPr>
          <w:rFonts w:ascii="Times New Roman" w:hAnsi="Times New Roman" w:cs="Times New Roman"/>
        </w:rPr>
        <w:t>gradecemos las correcciones</w:t>
      </w:r>
      <w:r w:rsidR="00CF0F88" w:rsidRPr="00C34F00">
        <w:rPr>
          <w:rFonts w:ascii="Times New Roman" w:hAnsi="Times New Roman" w:cs="Times New Roman"/>
        </w:rPr>
        <w:t xml:space="preserve"> y esperamos </w:t>
      </w:r>
      <w:r w:rsidR="00C34F00" w:rsidRPr="00C34F00">
        <w:rPr>
          <w:rFonts w:ascii="Times New Roman" w:hAnsi="Times New Roman" w:cs="Times New Roman"/>
        </w:rPr>
        <w:t>que nuestro</w:t>
      </w:r>
      <w:r w:rsidR="00CF0F88" w:rsidRPr="00C34F00">
        <w:rPr>
          <w:rFonts w:ascii="Times New Roman" w:hAnsi="Times New Roman" w:cs="Times New Roman"/>
        </w:rPr>
        <w:t xml:space="preserve"> manuscrito sea ahora aprobado</w:t>
      </w:r>
      <w:r w:rsidR="00C34F00">
        <w:rPr>
          <w:rFonts w:ascii="Times New Roman" w:hAnsi="Times New Roman" w:cs="Times New Roman"/>
        </w:rPr>
        <w:t>.</w:t>
      </w:r>
    </w:p>
    <w:p w14:paraId="0E593715" w14:textId="0FA2E7AA" w:rsidR="00C34F00" w:rsidRDefault="00C34F00">
      <w:pPr>
        <w:rPr>
          <w:rFonts w:ascii="Times New Roman" w:hAnsi="Times New Roman" w:cs="Times New Roman"/>
        </w:rPr>
      </w:pPr>
    </w:p>
    <w:p w14:paraId="779E1FB9" w14:textId="0833FA8A" w:rsidR="00C34F00" w:rsidRDefault="00C34F00">
      <w:pPr>
        <w:rPr>
          <w:rFonts w:ascii="Times New Roman" w:hAnsi="Times New Roman" w:cs="Times New Roman"/>
        </w:rPr>
      </w:pPr>
    </w:p>
    <w:p w14:paraId="4D1F3D33" w14:textId="77777777" w:rsidR="00C34F00" w:rsidRDefault="00C34F00">
      <w:pPr>
        <w:rPr>
          <w:rFonts w:ascii="Times New Roman" w:hAnsi="Times New Roman" w:cs="Times New Roman"/>
        </w:rPr>
      </w:pPr>
    </w:p>
    <w:p w14:paraId="2B56D1F9" w14:textId="60580967" w:rsidR="007C355B" w:rsidRPr="00C34F00" w:rsidRDefault="00CF0F88">
      <w:pPr>
        <w:rPr>
          <w:rFonts w:ascii="Times New Roman" w:hAnsi="Times New Roman" w:cs="Times New Roman"/>
        </w:rPr>
      </w:pPr>
      <w:r w:rsidRPr="00C34F00">
        <w:rPr>
          <w:rFonts w:ascii="Times New Roman" w:hAnsi="Times New Roman" w:cs="Times New Roman"/>
        </w:rPr>
        <w:t xml:space="preserve"> </w:t>
      </w:r>
    </w:p>
    <w:p w14:paraId="488504AF" w14:textId="5206F5BB" w:rsidR="007C355B" w:rsidRPr="00C34F00" w:rsidRDefault="007C355B">
      <w:pPr>
        <w:rPr>
          <w:rFonts w:ascii="Times New Roman" w:hAnsi="Times New Roman" w:cs="Times New Roman"/>
        </w:rPr>
      </w:pPr>
      <w:r w:rsidRPr="00C34F00">
        <w:rPr>
          <w:rFonts w:ascii="Times New Roman" w:hAnsi="Times New Roman" w:cs="Times New Roman"/>
        </w:rPr>
        <w:t xml:space="preserve">Saluda </w:t>
      </w:r>
      <w:r w:rsidR="00C34F00" w:rsidRPr="00C34F00">
        <w:rPr>
          <w:rFonts w:ascii="Times New Roman" w:hAnsi="Times New Roman" w:cs="Times New Roman"/>
        </w:rPr>
        <w:t>atte.</w:t>
      </w:r>
      <w:r w:rsidRPr="00C34F00">
        <w:rPr>
          <w:rFonts w:ascii="Times New Roman" w:hAnsi="Times New Roman" w:cs="Times New Roman"/>
        </w:rPr>
        <w:t xml:space="preserve"> </w:t>
      </w:r>
    </w:p>
    <w:p w14:paraId="67EBE380" w14:textId="77777777" w:rsidR="007C355B" w:rsidRPr="00C34F00" w:rsidRDefault="007C355B">
      <w:pPr>
        <w:rPr>
          <w:rFonts w:ascii="Times New Roman" w:hAnsi="Times New Roman" w:cs="Times New Roman"/>
        </w:rPr>
      </w:pPr>
    </w:p>
    <w:p w14:paraId="185526DF" w14:textId="427BA8CA" w:rsidR="007C355B" w:rsidRPr="00C34F00" w:rsidRDefault="007C355B" w:rsidP="00C34F00">
      <w:pPr>
        <w:rPr>
          <w:rFonts w:ascii="Times New Roman" w:hAnsi="Times New Roman" w:cs="Times New Roman"/>
        </w:rPr>
      </w:pPr>
      <w:r w:rsidRPr="00C34F00">
        <w:rPr>
          <w:rFonts w:ascii="Times New Roman" w:hAnsi="Times New Roman" w:cs="Times New Roman"/>
        </w:rPr>
        <w:t>Dr</w:t>
      </w:r>
      <w:r w:rsidR="00C34F00">
        <w:rPr>
          <w:rFonts w:ascii="Times New Roman" w:hAnsi="Times New Roman" w:cs="Times New Roman"/>
        </w:rPr>
        <w:t>.</w:t>
      </w:r>
      <w:r w:rsidRPr="00C34F00">
        <w:rPr>
          <w:rFonts w:ascii="Times New Roman" w:hAnsi="Times New Roman" w:cs="Times New Roman"/>
        </w:rPr>
        <w:t xml:space="preserve"> Marcelo Miranda y Dra</w:t>
      </w:r>
      <w:r w:rsidR="00C34F00">
        <w:rPr>
          <w:rFonts w:ascii="Times New Roman" w:hAnsi="Times New Roman" w:cs="Times New Roman"/>
        </w:rPr>
        <w:t>.</w:t>
      </w:r>
      <w:r w:rsidRPr="00C34F00">
        <w:rPr>
          <w:rFonts w:ascii="Times New Roman" w:hAnsi="Times New Roman" w:cs="Times New Roman"/>
        </w:rPr>
        <w:t xml:space="preserve">  María Florencia </w:t>
      </w:r>
      <w:proofErr w:type="spellStart"/>
      <w:r w:rsidRPr="00C34F00">
        <w:rPr>
          <w:rFonts w:ascii="Times New Roman" w:hAnsi="Times New Roman" w:cs="Times New Roman"/>
        </w:rPr>
        <w:t>Alamos</w:t>
      </w:r>
      <w:proofErr w:type="spellEnd"/>
    </w:p>
    <w:sectPr w:rsidR="007C355B" w:rsidRPr="00C34F00" w:rsidSect="00B60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5D7"/>
    <w:multiLevelType w:val="hybridMultilevel"/>
    <w:tmpl w:val="28D24C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BF0"/>
    <w:multiLevelType w:val="hybridMultilevel"/>
    <w:tmpl w:val="41ACF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10BA"/>
    <w:multiLevelType w:val="hybridMultilevel"/>
    <w:tmpl w:val="A56CD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92475"/>
    <w:multiLevelType w:val="hybridMultilevel"/>
    <w:tmpl w:val="21EE2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2537"/>
    <w:multiLevelType w:val="hybridMultilevel"/>
    <w:tmpl w:val="07722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1"/>
    <w:rsid w:val="00001B79"/>
    <w:rsid w:val="00125F63"/>
    <w:rsid w:val="002316F1"/>
    <w:rsid w:val="00241687"/>
    <w:rsid w:val="00341275"/>
    <w:rsid w:val="003D3425"/>
    <w:rsid w:val="004E3839"/>
    <w:rsid w:val="006D4EAB"/>
    <w:rsid w:val="00716610"/>
    <w:rsid w:val="00735070"/>
    <w:rsid w:val="00742113"/>
    <w:rsid w:val="007C355B"/>
    <w:rsid w:val="008C6B0C"/>
    <w:rsid w:val="00A37918"/>
    <w:rsid w:val="00B60C2D"/>
    <w:rsid w:val="00BE149C"/>
    <w:rsid w:val="00C1631D"/>
    <w:rsid w:val="00C34F00"/>
    <w:rsid w:val="00C62A88"/>
    <w:rsid w:val="00CF0F88"/>
    <w:rsid w:val="00D71C8D"/>
    <w:rsid w:val="00D74620"/>
    <w:rsid w:val="00E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645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6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791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918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A3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4F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4F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6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791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918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A3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4F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4F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Revista</cp:lastModifiedBy>
  <cp:revision>2</cp:revision>
  <dcterms:created xsi:type="dcterms:W3CDTF">2019-09-03T15:34:00Z</dcterms:created>
  <dcterms:modified xsi:type="dcterms:W3CDTF">2019-09-03T15:34:00Z</dcterms:modified>
</cp:coreProperties>
</file>