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88" w:rsidRDefault="005D1C88">
      <w:bookmarkStart w:id="0" w:name="_GoBack"/>
      <w:bookmarkEnd w:id="0"/>
    </w:p>
    <w:p w:rsidR="00CA4675" w:rsidRDefault="00CA4675"/>
    <w:p w:rsidR="00CA4675" w:rsidRPr="00720647" w:rsidRDefault="00CA4675" w:rsidP="006F6B36">
      <w:pPr>
        <w:jc w:val="center"/>
        <w:rPr>
          <w:rFonts w:ascii="Times New Roman" w:hAnsi="Times New Roman" w:cs="Times New Roman"/>
          <w:b/>
          <w:sz w:val="28"/>
          <w:szCs w:val="28"/>
        </w:rPr>
      </w:pPr>
      <w:r w:rsidRPr="00720647">
        <w:rPr>
          <w:rFonts w:ascii="Times New Roman" w:hAnsi="Times New Roman" w:cs="Times New Roman"/>
          <w:b/>
          <w:sz w:val="28"/>
          <w:szCs w:val="28"/>
        </w:rPr>
        <w:t>Bases científicas del razonamiento clínico: Inferencia Bayesiana</w:t>
      </w:r>
    </w:p>
    <w:p w:rsidR="00CA4675" w:rsidRPr="00720647" w:rsidRDefault="00057DC6" w:rsidP="006F6B36">
      <w:pPr>
        <w:jc w:val="center"/>
        <w:rPr>
          <w:rFonts w:ascii="Times New Roman" w:hAnsi="Times New Roman" w:cs="Times New Roman"/>
          <w:b/>
          <w:sz w:val="28"/>
          <w:szCs w:val="28"/>
        </w:rPr>
      </w:pPr>
      <w:r w:rsidRPr="00720647">
        <w:rPr>
          <w:rFonts w:ascii="Times New Roman" w:hAnsi="Times New Roman" w:cs="Times New Roman"/>
          <w:b/>
          <w:sz w:val="28"/>
          <w:szCs w:val="28"/>
        </w:rPr>
        <w:t>Mauricio Canals L</w:t>
      </w:r>
      <w:r w:rsidR="009333F6" w:rsidRPr="00720647">
        <w:rPr>
          <w:rFonts w:ascii="Times New Roman" w:hAnsi="Times New Roman" w:cs="Times New Roman"/>
          <w:b/>
          <w:sz w:val="28"/>
          <w:szCs w:val="28"/>
          <w:vertAlign w:val="superscript"/>
        </w:rPr>
        <w:t>1</w:t>
      </w:r>
      <w:r w:rsidRPr="00720647">
        <w:rPr>
          <w:rFonts w:ascii="Times New Roman" w:hAnsi="Times New Roman" w:cs="Times New Roman"/>
          <w:b/>
          <w:sz w:val="28"/>
          <w:szCs w:val="28"/>
        </w:rPr>
        <w:t>.</w:t>
      </w:r>
    </w:p>
    <w:p w:rsidR="009333F6" w:rsidRDefault="009333F6" w:rsidP="006F6B36">
      <w:pPr>
        <w:jc w:val="center"/>
        <w:rPr>
          <w:rFonts w:ascii="Times New Roman" w:hAnsi="Times New Roman" w:cs="Times New Roman"/>
          <w:b/>
          <w:sz w:val="24"/>
          <w:szCs w:val="24"/>
        </w:rPr>
      </w:pPr>
    </w:p>
    <w:p w:rsidR="009333F6" w:rsidRDefault="009333F6" w:rsidP="009333F6">
      <w:pPr>
        <w:spacing w:line="360" w:lineRule="auto"/>
        <w:rPr>
          <w:rStyle w:val="Hipervnculo"/>
          <w:rFonts w:ascii="Times New Roman" w:hAnsi="Times New Roman" w:cs="Times New Roman"/>
          <w:sz w:val="24"/>
          <w:szCs w:val="24"/>
          <w:lang w:val="es-ES_tradnl"/>
        </w:rPr>
      </w:pPr>
      <w:r w:rsidRPr="00720647">
        <w:rPr>
          <w:rFonts w:ascii="Times New Roman" w:hAnsi="Times New Roman" w:cs="Times New Roman"/>
          <w:b/>
          <w:sz w:val="24"/>
          <w:szCs w:val="24"/>
        </w:rPr>
        <w:t>Autor de Correspondencia</w:t>
      </w:r>
      <w:r>
        <w:rPr>
          <w:rFonts w:ascii="Times New Roman" w:hAnsi="Times New Roman" w:cs="Times New Roman"/>
          <w:sz w:val="24"/>
          <w:szCs w:val="24"/>
        </w:rPr>
        <w:t xml:space="preserve">: </w:t>
      </w:r>
      <w:r w:rsidRPr="00CF4C98">
        <w:rPr>
          <w:rFonts w:ascii="Times New Roman" w:hAnsi="Times New Roman" w:cs="Times New Roman"/>
          <w:sz w:val="24"/>
          <w:szCs w:val="24"/>
        </w:rPr>
        <w:t xml:space="preserve">Mauricio Canals L. </w:t>
      </w:r>
      <w:r w:rsidRPr="00CF4C98">
        <w:rPr>
          <w:rFonts w:ascii="Times New Roman" w:hAnsi="Times New Roman" w:cs="Times New Roman"/>
          <w:sz w:val="24"/>
          <w:szCs w:val="24"/>
          <w:lang w:val="es-ES_tradnl"/>
        </w:rPr>
        <w:t xml:space="preserve">Programa de Salud Ambiental, Escuela de Salud Pública, Facultad de Medicina, </w:t>
      </w:r>
      <w:r>
        <w:rPr>
          <w:rFonts w:ascii="Times New Roman" w:hAnsi="Times New Roman" w:cs="Times New Roman"/>
          <w:sz w:val="24"/>
          <w:szCs w:val="24"/>
          <w:lang w:val="es-ES_tradnl"/>
        </w:rPr>
        <w:t xml:space="preserve">Universidad de Chile; </w:t>
      </w:r>
      <w:r w:rsidRPr="00CF4C98">
        <w:rPr>
          <w:rFonts w:ascii="Times New Roman" w:hAnsi="Times New Roman" w:cs="Times New Roman"/>
          <w:sz w:val="24"/>
          <w:szCs w:val="24"/>
          <w:lang w:val="es-ES_tradnl"/>
        </w:rPr>
        <w:t xml:space="preserve">Departamento de Medicina, Facultad de Medicina, Universidad de Chile. </w:t>
      </w:r>
      <w:r>
        <w:rPr>
          <w:rFonts w:ascii="Times New Roman" w:hAnsi="Times New Roman" w:cs="Times New Roman"/>
          <w:sz w:val="24"/>
          <w:szCs w:val="24"/>
          <w:lang w:val="es-ES_tradnl"/>
        </w:rPr>
        <w:t xml:space="preserve">Independencia 939, Santiago, Zip </w:t>
      </w:r>
      <w:proofErr w:type="spellStart"/>
      <w:r>
        <w:rPr>
          <w:rFonts w:ascii="Times New Roman" w:hAnsi="Times New Roman" w:cs="Times New Roman"/>
          <w:sz w:val="24"/>
          <w:szCs w:val="24"/>
          <w:lang w:val="es-ES_tradnl"/>
        </w:rPr>
        <w:t>code</w:t>
      </w:r>
      <w:proofErr w:type="spellEnd"/>
      <w:r>
        <w:rPr>
          <w:rFonts w:ascii="Times New Roman" w:hAnsi="Times New Roman" w:cs="Times New Roman"/>
          <w:sz w:val="24"/>
          <w:szCs w:val="24"/>
          <w:lang w:val="es-ES_tradnl"/>
        </w:rPr>
        <w:t xml:space="preserve"> 8380453.  Web: www. mauriciocanals.cl. </w:t>
      </w:r>
      <w:r w:rsidRPr="00CF4C98">
        <w:rPr>
          <w:rFonts w:ascii="Times New Roman" w:hAnsi="Times New Roman" w:cs="Times New Roman"/>
          <w:sz w:val="24"/>
          <w:szCs w:val="24"/>
          <w:lang w:val="es-ES_tradnl"/>
        </w:rPr>
        <w:t xml:space="preserve">E-mail: </w:t>
      </w:r>
      <w:hyperlink r:id="rId8" w:history="1">
        <w:r w:rsidRPr="00CF4C98">
          <w:rPr>
            <w:rStyle w:val="Hipervnculo"/>
            <w:rFonts w:ascii="Times New Roman" w:hAnsi="Times New Roman" w:cs="Times New Roman"/>
            <w:sz w:val="24"/>
            <w:szCs w:val="24"/>
            <w:lang w:val="es-ES_tradnl"/>
          </w:rPr>
          <w:t>mcanals@uchile.cl</w:t>
        </w:r>
      </w:hyperlink>
      <w:r>
        <w:rPr>
          <w:rStyle w:val="Hipervnculo"/>
          <w:rFonts w:ascii="Times New Roman" w:hAnsi="Times New Roman" w:cs="Times New Roman"/>
          <w:sz w:val="24"/>
          <w:szCs w:val="24"/>
          <w:lang w:val="es-ES_tradnl"/>
        </w:rPr>
        <w:t xml:space="preserve"> </w:t>
      </w:r>
    </w:p>
    <w:p w:rsidR="009333F6" w:rsidRDefault="009333F6" w:rsidP="009333F6">
      <w:pPr>
        <w:spacing w:line="360" w:lineRule="auto"/>
        <w:rPr>
          <w:rStyle w:val="Hipervnculo"/>
          <w:rFonts w:ascii="Times New Roman" w:hAnsi="Times New Roman" w:cs="Times New Roman"/>
          <w:b/>
          <w:color w:val="auto"/>
          <w:sz w:val="24"/>
          <w:szCs w:val="24"/>
          <w:u w:val="none"/>
          <w:lang w:val="es-ES_tradnl"/>
        </w:rPr>
      </w:pPr>
      <w:r w:rsidRPr="009333F6">
        <w:rPr>
          <w:rStyle w:val="Hipervnculo"/>
          <w:rFonts w:ascii="Times New Roman" w:hAnsi="Times New Roman" w:cs="Times New Roman"/>
          <w:b/>
          <w:color w:val="auto"/>
          <w:sz w:val="24"/>
          <w:szCs w:val="24"/>
          <w:u w:val="none"/>
          <w:lang w:val="es-ES_tradnl"/>
        </w:rPr>
        <w:t>Resumen</w:t>
      </w:r>
    </w:p>
    <w:p w:rsidR="009333F6" w:rsidRDefault="009333F6" w:rsidP="009333F6">
      <w:pPr>
        <w:spacing w:line="360" w:lineRule="auto"/>
        <w:rPr>
          <w:rStyle w:val="Hipervnculo"/>
          <w:rFonts w:ascii="Times New Roman" w:hAnsi="Times New Roman" w:cs="Times New Roman"/>
          <w:color w:val="auto"/>
          <w:sz w:val="24"/>
          <w:szCs w:val="24"/>
          <w:u w:val="none"/>
          <w:lang w:val="es-ES_tradnl"/>
        </w:rPr>
      </w:pPr>
      <w:r w:rsidRPr="009333F6">
        <w:rPr>
          <w:rStyle w:val="Hipervnculo"/>
          <w:rFonts w:ascii="Times New Roman" w:hAnsi="Times New Roman" w:cs="Times New Roman"/>
          <w:color w:val="auto"/>
          <w:sz w:val="24"/>
          <w:szCs w:val="24"/>
          <w:u w:val="none"/>
          <w:lang w:val="es-ES_tradnl"/>
        </w:rPr>
        <w:tab/>
        <w:t xml:space="preserve">Se realiza un análisis conceptual del razonamiento diagnóstico en </w:t>
      </w:r>
      <w:r>
        <w:rPr>
          <w:rStyle w:val="Hipervnculo"/>
          <w:rFonts w:ascii="Times New Roman" w:hAnsi="Times New Roman" w:cs="Times New Roman"/>
          <w:color w:val="auto"/>
          <w:sz w:val="24"/>
          <w:szCs w:val="24"/>
          <w:u w:val="none"/>
          <w:lang w:val="es-ES_tradnl"/>
        </w:rPr>
        <w:t xml:space="preserve">la práctica clínica mostrando como este corresponde paso a paso al método científico, usando inferencia Bayesiana como alternativa a la inferencia </w:t>
      </w:r>
      <w:proofErr w:type="spellStart"/>
      <w:r>
        <w:rPr>
          <w:rStyle w:val="Hipervnculo"/>
          <w:rFonts w:ascii="Times New Roman" w:hAnsi="Times New Roman" w:cs="Times New Roman"/>
          <w:color w:val="auto"/>
          <w:sz w:val="24"/>
          <w:szCs w:val="24"/>
          <w:u w:val="none"/>
          <w:lang w:val="es-ES_tradnl"/>
        </w:rPr>
        <w:t>frecuentista</w:t>
      </w:r>
      <w:proofErr w:type="spellEnd"/>
      <w:r>
        <w:rPr>
          <w:rStyle w:val="Hipervnculo"/>
          <w:rFonts w:ascii="Times New Roman" w:hAnsi="Times New Roman" w:cs="Times New Roman"/>
          <w:color w:val="auto"/>
          <w:sz w:val="24"/>
          <w:szCs w:val="24"/>
          <w:u w:val="none"/>
          <w:lang w:val="es-ES_tradnl"/>
        </w:rPr>
        <w:t xml:space="preserve"> habitualmente usada en ciencias. Se aportan conceptos de método científico, probabilidad, estadística e inferencia Bayesiana destacando su diferencias fundamentales con el enfoque </w:t>
      </w:r>
      <w:proofErr w:type="spellStart"/>
      <w:r>
        <w:rPr>
          <w:rStyle w:val="Hipervnculo"/>
          <w:rFonts w:ascii="Times New Roman" w:hAnsi="Times New Roman" w:cs="Times New Roman"/>
          <w:color w:val="auto"/>
          <w:sz w:val="24"/>
          <w:szCs w:val="24"/>
          <w:u w:val="none"/>
          <w:lang w:val="es-ES_tradnl"/>
        </w:rPr>
        <w:t>frecuentista</w:t>
      </w:r>
      <w:proofErr w:type="spellEnd"/>
      <w:r>
        <w:rPr>
          <w:rStyle w:val="Hipervnculo"/>
          <w:rFonts w:ascii="Times New Roman" w:hAnsi="Times New Roman" w:cs="Times New Roman"/>
          <w:color w:val="auto"/>
          <w:sz w:val="24"/>
          <w:szCs w:val="24"/>
          <w:u w:val="none"/>
          <w:lang w:val="es-ES_tradnl"/>
        </w:rPr>
        <w:t>. Se muestra como la aproximación dia</w:t>
      </w:r>
      <w:r w:rsidR="00E616D8">
        <w:rPr>
          <w:rStyle w:val="Hipervnculo"/>
          <w:rFonts w:ascii="Times New Roman" w:hAnsi="Times New Roman" w:cs="Times New Roman"/>
          <w:color w:val="auto"/>
          <w:sz w:val="24"/>
          <w:szCs w:val="24"/>
          <w:u w:val="none"/>
          <w:lang w:val="es-ES_tradnl"/>
        </w:rPr>
        <w:t xml:space="preserve">gnóstica procede en </w:t>
      </w:r>
      <w:r>
        <w:rPr>
          <w:rStyle w:val="Hipervnculo"/>
          <w:rFonts w:ascii="Times New Roman" w:hAnsi="Times New Roman" w:cs="Times New Roman"/>
          <w:color w:val="auto"/>
          <w:sz w:val="24"/>
          <w:szCs w:val="24"/>
          <w:u w:val="none"/>
          <w:lang w:val="es-ES_tradnl"/>
        </w:rPr>
        <w:t>sentido</w:t>
      </w:r>
      <w:r w:rsidR="00E616D8">
        <w:rPr>
          <w:rStyle w:val="Hipervnculo"/>
          <w:rFonts w:ascii="Times New Roman" w:hAnsi="Times New Roman" w:cs="Times New Roman"/>
          <w:color w:val="auto"/>
          <w:sz w:val="24"/>
          <w:szCs w:val="24"/>
          <w:u w:val="none"/>
          <w:lang w:val="es-ES_tradnl"/>
        </w:rPr>
        <w:t xml:space="preserve"> Bayesiano</w:t>
      </w:r>
      <w:r>
        <w:rPr>
          <w:rStyle w:val="Hipervnculo"/>
          <w:rFonts w:ascii="Times New Roman" w:hAnsi="Times New Roman" w:cs="Times New Roman"/>
          <w:color w:val="auto"/>
          <w:sz w:val="24"/>
          <w:szCs w:val="24"/>
          <w:u w:val="none"/>
          <w:lang w:val="es-ES_tradnl"/>
        </w:rPr>
        <w:t>, terminando con un ejemplo básico de aplicación.</w:t>
      </w:r>
    </w:p>
    <w:p w:rsidR="009333F6" w:rsidRPr="00017E06" w:rsidRDefault="009333F6" w:rsidP="009333F6">
      <w:pPr>
        <w:spacing w:line="360" w:lineRule="auto"/>
        <w:rPr>
          <w:rStyle w:val="Hipervnculo"/>
          <w:rFonts w:ascii="Times New Roman" w:hAnsi="Times New Roman" w:cs="Times New Roman"/>
          <w:b/>
          <w:color w:val="auto"/>
          <w:sz w:val="24"/>
          <w:szCs w:val="24"/>
          <w:u w:val="none"/>
          <w:lang w:val="en-US"/>
        </w:rPr>
      </w:pPr>
      <w:r w:rsidRPr="00017E06">
        <w:rPr>
          <w:rStyle w:val="Hipervnculo"/>
          <w:rFonts w:ascii="Times New Roman" w:hAnsi="Times New Roman" w:cs="Times New Roman"/>
          <w:b/>
          <w:color w:val="auto"/>
          <w:sz w:val="24"/>
          <w:szCs w:val="24"/>
          <w:u w:val="none"/>
          <w:lang w:val="en-US"/>
        </w:rPr>
        <w:t>Summary</w:t>
      </w:r>
    </w:p>
    <w:p w:rsidR="00E616D8" w:rsidRDefault="009333F6" w:rsidP="009333F6">
      <w:pPr>
        <w:spacing w:line="360" w:lineRule="auto"/>
        <w:rPr>
          <w:rStyle w:val="Hipervnculo"/>
          <w:rFonts w:ascii="Times New Roman" w:hAnsi="Times New Roman" w:cs="Times New Roman"/>
          <w:color w:val="auto"/>
          <w:sz w:val="24"/>
          <w:szCs w:val="24"/>
          <w:u w:val="none"/>
          <w:lang w:val="en-US"/>
        </w:rPr>
      </w:pPr>
      <w:r w:rsidRPr="00017E06">
        <w:rPr>
          <w:rStyle w:val="Hipervnculo"/>
          <w:rFonts w:ascii="Times New Roman" w:hAnsi="Times New Roman" w:cs="Times New Roman"/>
          <w:color w:val="auto"/>
          <w:sz w:val="24"/>
          <w:szCs w:val="24"/>
          <w:u w:val="none"/>
          <w:lang w:val="en-US"/>
        </w:rPr>
        <w:tab/>
      </w:r>
      <w:r w:rsidRPr="009333F6">
        <w:rPr>
          <w:rStyle w:val="Hipervnculo"/>
          <w:rFonts w:ascii="Times New Roman" w:hAnsi="Times New Roman" w:cs="Times New Roman"/>
          <w:color w:val="auto"/>
          <w:sz w:val="24"/>
          <w:szCs w:val="24"/>
          <w:u w:val="none"/>
          <w:lang w:val="en-US"/>
        </w:rPr>
        <w:t xml:space="preserve">A conceptual analysis of diagnostic reasoning </w:t>
      </w:r>
      <w:r>
        <w:rPr>
          <w:rStyle w:val="Hipervnculo"/>
          <w:rFonts w:ascii="Times New Roman" w:hAnsi="Times New Roman" w:cs="Times New Roman"/>
          <w:color w:val="auto"/>
          <w:sz w:val="24"/>
          <w:szCs w:val="24"/>
          <w:u w:val="none"/>
          <w:lang w:val="en-US"/>
        </w:rPr>
        <w:t xml:space="preserve">in clinical practice </w:t>
      </w:r>
      <w:r w:rsidRPr="009333F6">
        <w:rPr>
          <w:rStyle w:val="Hipervnculo"/>
          <w:rFonts w:ascii="Times New Roman" w:hAnsi="Times New Roman" w:cs="Times New Roman"/>
          <w:color w:val="auto"/>
          <w:sz w:val="24"/>
          <w:szCs w:val="24"/>
          <w:u w:val="none"/>
          <w:lang w:val="en-US"/>
        </w:rPr>
        <w:t>is c</w:t>
      </w:r>
      <w:r>
        <w:rPr>
          <w:rStyle w:val="Hipervnculo"/>
          <w:rFonts w:ascii="Times New Roman" w:hAnsi="Times New Roman" w:cs="Times New Roman"/>
          <w:color w:val="auto"/>
          <w:sz w:val="24"/>
          <w:szCs w:val="24"/>
          <w:u w:val="none"/>
          <w:lang w:val="en-US"/>
        </w:rPr>
        <w:t xml:space="preserve">arried out </w:t>
      </w:r>
      <w:r w:rsidRPr="009333F6">
        <w:rPr>
          <w:rStyle w:val="Hipervnculo"/>
          <w:rFonts w:ascii="Times New Roman" w:hAnsi="Times New Roman" w:cs="Times New Roman"/>
          <w:color w:val="auto"/>
          <w:sz w:val="24"/>
          <w:szCs w:val="24"/>
          <w:u w:val="none"/>
          <w:lang w:val="en-US"/>
        </w:rPr>
        <w:t>showing how this corresponds step by step to the scientific method, using Bayesian inference as an alternative to frequentist inference</w:t>
      </w:r>
      <w:r w:rsidR="00E616D8">
        <w:rPr>
          <w:rStyle w:val="Hipervnculo"/>
          <w:rFonts w:ascii="Times New Roman" w:hAnsi="Times New Roman" w:cs="Times New Roman"/>
          <w:color w:val="auto"/>
          <w:sz w:val="24"/>
          <w:szCs w:val="24"/>
          <w:u w:val="none"/>
          <w:lang w:val="en-US"/>
        </w:rPr>
        <w:t>,</w:t>
      </w:r>
      <w:r w:rsidRPr="009333F6">
        <w:rPr>
          <w:rStyle w:val="Hipervnculo"/>
          <w:rFonts w:ascii="Times New Roman" w:hAnsi="Times New Roman" w:cs="Times New Roman"/>
          <w:color w:val="auto"/>
          <w:sz w:val="24"/>
          <w:szCs w:val="24"/>
          <w:u w:val="none"/>
          <w:lang w:val="en-US"/>
        </w:rPr>
        <w:t xml:space="preserve"> usually used in sciences. The concepts of scientific method, probability, statistics and Bayesian inference are </w:t>
      </w:r>
      <w:r w:rsidR="00E616D8">
        <w:rPr>
          <w:rStyle w:val="Hipervnculo"/>
          <w:rFonts w:ascii="Times New Roman" w:hAnsi="Times New Roman" w:cs="Times New Roman"/>
          <w:color w:val="auto"/>
          <w:sz w:val="24"/>
          <w:szCs w:val="24"/>
          <w:u w:val="none"/>
          <w:lang w:val="en-US"/>
        </w:rPr>
        <w:t>reviewed</w:t>
      </w:r>
      <w:r w:rsidRPr="009333F6">
        <w:rPr>
          <w:rStyle w:val="Hipervnculo"/>
          <w:rFonts w:ascii="Times New Roman" w:hAnsi="Times New Roman" w:cs="Times New Roman"/>
          <w:color w:val="auto"/>
          <w:sz w:val="24"/>
          <w:szCs w:val="24"/>
          <w:u w:val="none"/>
          <w:lang w:val="en-US"/>
        </w:rPr>
        <w:t xml:space="preserve">, highlighting their fundamental differences with the frequentist approach. It shows how the diagnostic approach proceeds in </w:t>
      </w:r>
      <w:r w:rsidR="00E616D8">
        <w:rPr>
          <w:rStyle w:val="Hipervnculo"/>
          <w:rFonts w:ascii="Times New Roman" w:hAnsi="Times New Roman" w:cs="Times New Roman"/>
          <w:color w:val="auto"/>
          <w:sz w:val="24"/>
          <w:szCs w:val="24"/>
          <w:u w:val="none"/>
          <w:lang w:val="en-US"/>
        </w:rPr>
        <w:t>Bayesian</w:t>
      </w:r>
      <w:r w:rsidRPr="009333F6">
        <w:rPr>
          <w:rStyle w:val="Hipervnculo"/>
          <w:rFonts w:ascii="Times New Roman" w:hAnsi="Times New Roman" w:cs="Times New Roman"/>
          <w:color w:val="auto"/>
          <w:sz w:val="24"/>
          <w:szCs w:val="24"/>
          <w:u w:val="none"/>
          <w:lang w:val="en-US"/>
        </w:rPr>
        <w:t xml:space="preserve"> sense, ending with a basic example of application.</w:t>
      </w:r>
    </w:p>
    <w:p w:rsidR="00E616D8" w:rsidRDefault="00E616D8">
      <w:pPr>
        <w:rPr>
          <w:rStyle w:val="Hipervnculo"/>
          <w:rFonts w:ascii="Times New Roman" w:hAnsi="Times New Roman" w:cs="Times New Roman"/>
          <w:color w:val="auto"/>
          <w:sz w:val="24"/>
          <w:szCs w:val="24"/>
          <w:u w:val="none"/>
          <w:lang w:val="en-US"/>
        </w:rPr>
      </w:pPr>
      <w:r>
        <w:rPr>
          <w:rStyle w:val="Hipervnculo"/>
          <w:rFonts w:ascii="Times New Roman" w:hAnsi="Times New Roman" w:cs="Times New Roman"/>
          <w:color w:val="auto"/>
          <w:sz w:val="24"/>
          <w:szCs w:val="24"/>
          <w:u w:val="none"/>
          <w:lang w:val="en-US"/>
        </w:rPr>
        <w:br w:type="page"/>
      </w:r>
    </w:p>
    <w:p w:rsidR="009333F6" w:rsidRPr="009333F6" w:rsidRDefault="009333F6" w:rsidP="00E616D8">
      <w:pPr>
        <w:rPr>
          <w:rFonts w:ascii="Times New Roman" w:hAnsi="Times New Roman" w:cs="Times New Roman"/>
          <w:b/>
          <w:sz w:val="24"/>
          <w:szCs w:val="24"/>
          <w:lang w:val="en-US"/>
        </w:rPr>
      </w:pPr>
    </w:p>
    <w:p w:rsidR="00111F30" w:rsidRPr="00111F30" w:rsidRDefault="00111F30" w:rsidP="006F6B36">
      <w:pPr>
        <w:spacing w:line="480" w:lineRule="auto"/>
        <w:ind w:firstLine="708"/>
        <w:rPr>
          <w:rFonts w:ascii="Times New Roman" w:hAnsi="Times New Roman" w:cs="Times New Roman"/>
          <w:b/>
          <w:i/>
          <w:sz w:val="24"/>
          <w:szCs w:val="24"/>
        </w:rPr>
      </w:pPr>
      <w:proofErr w:type="spellStart"/>
      <w:r w:rsidRPr="00111F30">
        <w:rPr>
          <w:rFonts w:ascii="Times New Roman" w:hAnsi="Times New Roman" w:cs="Times New Roman"/>
          <w:b/>
          <w:i/>
          <w:sz w:val="24"/>
          <w:szCs w:val="24"/>
        </w:rPr>
        <w:t>Introduccion</w:t>
      </w:r>
      <w:proofErr w:type="spellEnd"/>
    </w:p>
    <w:p w:rsidR="00000D6B" w:rsidRDefault="00CA4675" w:rsidP="006F6B36">
      <w:pPr>
        <w:spacing w:line="480" w:lineRule="auto"/>
        <w:ind w:firstLine="708"/>
        <w:rPr>
          <w:rFonts w:ascii="Times New Roman" w:hAnsi="Times New Roman" w:cs="Times New Roman"/>
          <w:sz w:val="24"/>
          <w:szCs w:val="24"/>
        </w:rPr>
      </w:pPr>
      <w:r w:rsidRPr="00CA4675">
        <w:rPr>
          <w:rFonts w:ascii="Times New Roman" w:hAnsi="Times New Roman" w:cs="Times New Roman"/>
          <w:sz w:val="24"/>
          <w:szCs w:val="24"/>
        </w:rPr>
        <w:t>Un respetado profesor de mis primeros años de estudios de medicina</w:t>
      </w:r>
      <w:r>
        <w:rPr>
          <w:rFonts w:ascii="Times New Roman" w:hAnsi="Times New Roman" w:cs="Times New Roman"/>
          <w:sz w:val="24"/>
          <w:szCs w:val="24"/>
        </w:rPr>
        <w:t xml:space="preserve"> incluía una sencilla pregunta de tres alternativas: “La medicina es: a) un arte, b) una ciencia y c) una </w:t>
      </w:r>
      <w:r w:rsidR="002F5C83">
        <w:rPr>
          <w:rFonts w:ascii="Times New Roman" w:hAnsi="Times New Roman" w:cs="Times New Roman"/>
          <w:sz w:val="24"/>
          <w:szCs w:val="24"/>
        </w:rPr>
        <w:t>ciencia y un arte”. L</w:t>
      </w:r>
      <w:r>
        <w:rPr>
          <w:rFonts w:ascii="Times New Roman" w:hAnsi="Times New Roman" w:cs="Times New Roman"/>
          <w:sz w:val="24"/>
          <w:szCs w:val="24"/>
        </w:rPr>
        <w:t xml:space="preserve">a respuesta era “c”. Pasado los años, pienso que este profesor quería enseñarnos que la medicina se sustenta en una fuerte base científica, pero que la práctica médica consta de muchos otros aspectos </w:t>
      </w:r>
      <w:r w:rsidR="002F5C83">
        <w:rPr>
          <w:rFonts w:ascii="Times New Roman" w:hAnsi="Times New Roman" w:cs="Times New Roman"/>
          <w:sz w:val="24"/>
          <w:szCs w:val="24"/>
        </w:rPr>
        <w:t>como</w:t>
      </w:r>
      <w:r w:rsidR="002F5C83" w:rsidRPr="002F5C83">
        <w:rPr>
          <w:rFonts w:ascii="Times New Roman" w:hAnsi="Times New Roman" w:cs="Times New Roman"/>
          <w:sz w:val="24"/>
          <w:szCs w:val="24"/>
        </w:rPr>
        <w:t xml:space="preserve"> </w:t>
      </w:r>
      <w:r w:rsidR="002F5C83">
        <w:rPr>
          <w:rFonts w:ascii="Times New Roman" w:hAnsi="Times New Roman" w:cs="Times New Roman"/>
          <w:sz w:val="24"/>
          <w:szCs w:val="24"/>
        </w:rPr>
        <w:t xml:space="preserve">lenguaje, habilidades de comunicación y relaciones humanas, </w:t>
      </w:r>
      <w:r>
        <w:rPr>
          <w:rFonts w:ascii="Times New Roman" w:hAnsi="Times New Roman" w:cs="Times New Roman"/>
          <w:sz w:val="24"/>
          <w:szCs w:val="24"/>
        </w:rPr>
        <w:t>que no pueden ser enma</w:t>
      </w:r>
      <w:r w:rsidR="002F5C83">
        <w:rPr>
          <w:rFonts w:ascii="Times New Roman" w:hAnsi="Times New Roman" w:cs="Times New Roman"/>
          <w:sz w:val="24"/>
          <w:szCs w:val="24"/>
        </w:rPr>
        <w:t>rcados en el método científico.</w:t>
      </w:r>
    </w:p>
    <w:p w:rsidR="00000D6B" w:rsidRDefault="00CC1AEF" w:rsidP="006F6B36">
      <w:pPr>
        <w:spacing w:line="480" w:lineRule="auto"/>
        <w:ind w:firstLine="708"/>
        <w:rPr>
          <w:rFonts w:ascii="Times New Roman" w:hAnsi="Times New Roman" w:cs="Times New Roman"/>
          <w:color w:val="0070C0"/>
          <w:sz w:val="24"/>
          <w:szCs w:val="24"/>
        </w:rPr>
      </w:pPr>
      <w:r>
        <w:rPr>
          <w:rFonts w:ascii="Times New Roman" w:hAnsi="Times New Roman" w:cs="Times New Roman"/>
          <w:color w:val="0070C0"/>
          <w:sz w:val="24"/>
          <w:szCs w:val="24"/>
        </w:rPr>
        <w:t xml:space="preserve">Actualmente se ha propuesto que en el proceso diagnóstico intervienen dos aproximaciones: una rápida, intuitiva que requiere mínimos esfuerzos cognitivos que podríamos </w:t>
      </w:r>
      <w:proofErr w:type="spellStart"/>
      <w:r>
        <w:rPr>
          <w:rFonts w:ascii="Times New Roman" w:hAnsi="Times New Roman" w:cs="Times New Roman"/>
          <w:color w:val="0070C0"/>
          <w:sz w:val="24"/>
          <w:szCs w:val="24"/>
        </w:rPr>
        <w:t>analogar</w:t>
      </w:r>
      <w:proofErr w:type="spellEnd"/>
      <w:r>
        <w:rPr>
          <w:rFonts w:ascii="Times New Roman" w:hAnsi="Times New Roman" w:cs="Times New Roman"/>
          <w:color w:val="0070C0"/>
          <w:sz w:val="24"/>
          <w:szCs w:val="24"/>
        </w:rPr>
        <w:t xml:space="preserve"> al </w:t>
      </w:r>
      <w:r w:rsidR="00000D6B">
        <w:rPr>
          <w:rFonts w:ascii="Times New Roman" w:hAnsi="Times New Roman" w:cs="Times New Roman"/>
          <w:color w:val="0070C0"/>
          <w:sz w:val="24"/>
          <w:szCs w:val="24"/>
        </w:rPr>
        <w:t>“</w:t>
      </w:r>
      <w:r>
        <w:rPr>
          <w:rFonts w:ascii="Times New Roman" w:hAnsi="Times New Roman" w:cs="Times New Roman"/>
          <w:color w:val="0070C0"/>
          <w:sz w:val="24"/>
          <w:szCs w:val="24"/>
        </w:rPr>
        <w:t>ojo clínico</w:t>
      </w:r>
      <w:r w:rsidR="00000D6B">
        <w:rPr>
          <w:rFonts w:ascii="Times New Roman" w:hAnsi="Times New Roman" w:cs="Times New Roman"/>
          <w:color w:val="0070C0"/>
          <w:sz w:val="24"/>
          <w:szCs w:val="24"/>
        </w:rPr>
        <w:t>”</w:t>
      </w:r>
      <w:r>
        <w:rPr>
          <w:rFonts w:ascii="Times New Roman" w:hAnsi="Times New Roman" w:cs="Times New Roman"/>
          <w:color w:val="0070C0"/>
          <w:sz w:val="24"/>
          <w:szCs w:val="24"/>
        </w:rPr>
        <w:t xml:space="preserve"> y la otra lenta, analítica y deliberada que requiere un mayor esfuerzo cons</w:t>
      </w:r>
      <w:r w:rsidR="001A5D06">
        <w:rPr>
          <w:rFonts w:ascii="Times New Roman" w:hAnsi="Times New Roman" w:cs="Times New Roman"/>
          <w:color w:val="0070C0"/>
          <w:sz w:val="24"/>
          <w:szCs w:val="24"/>
        </w:rPr>
        <w:t>c</w:t>
      </w:r>
      <w:r>
        <w:rPr>
          <w:rFonts w:ascii="Times New Roman" w:hAnsi="Times New Roman" w:cs="Times New Roman"/>
          <w:color w:val="0070C0"/>
          <w:sz w:val="24"/>
          <w:szCs w:val="24"/>
        </w:rPr>
        <w:t xml:space="preserve">iente </w:t>
      </w:r>
      <w:r w:rsidRPr="00FB6A05">
        <w:rPr>
          <w:rFonts w:ascii="Times New Roman" w:hAnsi="Times New Roman" w:cs="Times New Roman"/>
          <w:color w:val="0070C0"/>
          <w:sz w:val="24"/>
          <w:szCs w:val="24"/>
        </w:rPr>
        <w:t>(</w:t>
      </w:r>
      <w:r w:rsidR="00313770" w:rsidRPr="00FB6A05">
        <w:rPr>
          <w:rFonts w:ascii="Times New Roman" w:hAnsi="Times New Roman" w:cs="Times New Roman"/>
          <w:color w:val="0070C0"/>
          <w:sz w:val="24"/>
          <w:szCs w:val="24"/>
        </w:rPr>
        <w:t>1,2</w:t>
      </w:r>
      <w:r w:rsidR="001A5D06" w:rsidRPr="00FB6A05">
        <w:rPr>
          <w:rFonts w:ascii="Times New Roman" w:hAnsi="Times New Roman" w:cs="Times New Roman"/>
          <w:color w:val="0070C0"/>
          <w:sz w:val="24"/>
          <w:szCs w:val="24"/>
        </w:rPr>
        <w:t xml:space="preserve">), </w:t>
      </w:r>
      <w:r w:rsidR="001A5D06">
        <w:rPr>
          <w:rFonts w:ascii="Times New Roman" w:hAnsi="Times New Roman" w:cs="Times New Roman"/>
          <w:color w:val="0070C0"/>
          <w:sz w:val="24"/>
          <w:szCs w:val="24"/>
        </w:rPr>
        <w:t xml:space="preserve">siendo discutido cuál es </w:t>
      </w:r>
      <w:r w:rsidR="00000D6B">
        <w:rPr>
          <w:rFonts w:ascii="Times New Roman" w:hAnsi="Times New Roman" w:cs="Times New Roman"/>
          <w:color w:val="0070C0"/>
          <w:sz w:val="24"/>
          <w:szCs w:val="24"/>
        </w:rPr>
        <w:t>más</w:t>
      </w:r>
      <w:r w:rsidR="001A5D06">
        <w:rPr>
          <w:rFonts w:ascii="Times New Roman" w:hAnsi="Times New Roman" w:cs="Times New Roman"/>
          <w:color w:val="0070C0"/>
          <w:sz w:val="24"/>
          <w:szCs w:val="24"/>
        </w:rPr>
        <w:t xml:space="preserve"> efectiva (</w:t>
      </w:r>
      <w:r w:rsidR="00313770">
        <w:rPr>
          <w:rFonts w:ascii="Times New Roman" w:hAnsi="Times New Roman" w:cs="Times New Roman"/>
          <w:color w:val="0070C0"/>
          <w:sz w:val="24"/>
          <w:szCs w:val="24"/>
        </w:rPr>
        <w:t>3-6</w:t>
      </w:r>
      <w:proofErr w:type="gramStart"/>
      <w:r w:rsidR="00A508D1" w:rsidRPr="002D70D6">
        <w:rPr>
          <w:rFonts w:ascii="Times New Roman" w:hAnsi="Times New Roman" w:cs="Times New Roman"/>
          <w:color w:val="00B050"/>
          <w:sz w:val="24"/>
          <w:szCs w:val="24"/>
        </w:rPr>
        <w:t>)</w:t>
      </w:r>
      <w:r w:rsidR="00A508D1">
        <w:rPr>
          <w:rFonts w:ascii="Times New Roman" w:hAnsi="Times New Roman" w:cs="Times New Roman"/>
          <w:color w:val="0070C0"/>
          <w:sz w:val="24"/>
          <w:szCs w:val="24"/>
        </w:rPr>
        <w:t xml:space="preserve"> </w:t>
      </w:r>
      <w:r w:rsidR="001A5D06">
        <w:rPr>
          <w:rFonts w:ascii="Times New Roman" w:hAnsi="Times New Roman" w:cs="Times New Roman"/>
          <w:color w:val="0070C0"/>
          <w:sz w:val="24"/>
          <w:szCs w:val="24"/>
        </w:rPr>
        <w:t>.</w:t>
      </w:r>
      <w:proofErr w:type="gramEnd"/>
      <w:r>
        <w:rPr>
          <w:rFonts w:ascii="Times New Roman" w:hAnsi="Times New Roman" w:cs="Times New Roman"/>
          <w:color w:val="0070C0"/>
          <w:sz w:val="24"/>
          <w:szCs w:val="24"/>
        </w:rPr>
        <w:t xml:space="preserve">  </w:t>
      </w:r>
      <w:r w:rsidR="00200FC6">
        <w:rPr>
          <w:rFonts w:ascii="Times New Roman" w:hAnsi="Times New Roman" w:cs="Times New Roman"/>
          <w:sz w:val="24"/>
          <w:szCs w:val="24"/>
        </w:rPr>
        <w:t xml:space="preserve">Para </w:t>
      </w:r>
      <w:r w:rsidR="001A5D06">
        <w:rPr>
          <w:rFonts w:ascii="Times New Roman" w:hAnsi="Times New Roman" w:cs="Times New Roman"/>
          <w:sz w:val="24"/>
          <w:szCs w:val="24"/>
        </w:rPr>
        <w:t>muchos</w:t>
      </w:r>
      <w:r w:rsidR="00200FC6">
        <w:rPr>
          <w:rFonts w:ascii="Times New Roman" w:hAnsi="Times New Roman" w:cs="Times New Roman"/>
          <w:sz w:val="24"/>
          <w:szCs w:val="24"/>
        </w:rPr>
        <w:t xml:space="preserve"> médicos</w:t>
      </w:r>
      <w:r w:rsidR="00057DC6">
        <w:rPr>
          <w:rFonts w:ascii="Times New Roman" w:hAnsi="Times New Roman" w:cs="Times New Roman"/>
          <w:sz w:val="24"/>
          <w:szCs w:val="24"/>
        </w:rPr>
        <w:t>,</w:t>
      </w:r>
      <w:r w:rsidR="00200FC6">
        <w:rPr>
          <w:rFonts w:ascii="Times New Roman" w:hAnsi="Times New Roman" w:cs="Times New Roman"/>
          <w:sz w:val="24"/>
          <w:szCs w:val="24"/>
        </w:rPr>
        <w:t xml:space="preserve"> hoy este “arte” de diagnost</w:t>
      </w:r>
      <w:r w:rsidR="00983F55">
        <w:rPr>
          <w:rFonts w:ascii="Times New Roman" w:hAnsi="Times New Roman" w:cs="Times New Roman"/>
          <w:sz w:val="24"/>
          <w:szCs w:val="24"/>
        </w:rPr>
        <w:t xml:space="preserve">icar es sólo cuestión de </w:t>
      </w:r>
      <w:r w:rsidR="00200FC6">
        <w:rPr>
          <w:rFonts w:ascii="Times New Roman" w:hAnsi="Times New Roman" w:cs="Times New Roman"/>
          <w:sz w:val="24"/>
          <w:szCs w:val="24"/>
        </w:rPr>
        <w:t xml:space="preserve"> “saber qué hacer en cada situación”</w:t>
      </w:r>
      <w:r w:rsidR="00983F55">
        <w:rPr>
          <w:rFonts w:ascii="Times New Roman" w:hAnsi="Times New Roman" w:cs="Times New Roman"/>
          <w:sz w:val="24"/>
          <w:szCs w:val="24"/>
        </w:rPr>
        <w:t xml:space="preserve">. </w:t>
      </w:r>
      <w:r w:rsidR="001E1E74" w:rsidRPr="001E1E74">
        <w:rPr>
          <w:rFonts w:ascii="Times New Roman" w:hAnsi="Times New Roman" w:cs="Times New Roman"/>
          <w:color w:val="0070C0"/>
          <w:sz w:val="24"/>
          <w:szCs w:val="24"/>
        </w:rPr>
        <w:t>Sin embargo, los</w:t>
      </w:r>
      <w:r w:rsidR="001E1E74">
        <w:rPr>
          <w:rFonts w:ascii="Times New Roman" w:hAnsi="Times New Roman" w:cs="Times New Roman"/>
          <w:sz w:val="24"/>
          <w:szCs w:val="24"/>
        </w:rPr>
        <w:t xml:space="preserve"> </w:t>
      </w:r>
      <w:r w:rsidR="001E1E74" w:rsidRPr="001E1E74">
        <w:rPr>
          <w:rFonts w:ascii="Times New Roman" w:hAnsi="Times New Roman" w:cs="Times New Roman"/>
          <w:color w:val="0070C0"/>
          <w:sz w:val="24"/>
          <w:szCs w:val="24"/>
        </w:rPr>
        <w:t>problemas que presentan los paciente</w:t>
      </w:r>
      <w:r w:rsidR="001E1E74">
        <w:rPr>
          <w:rFonts w:ascii="Times New Roman" w:hAnsi="Times New Roman" w:cs="Times New Roman"/>
          <w:color w:val="0070C0"/>
          <w:sz w:val="24"/>
          <w:szCs w:val="24"/>
        </w:rPr>
        <w:t>s y los enfoques de diagnóstico diferencial son dependi</w:t>
      </w:r>
      <w:r w:rsidR="00581B8F">
        <w:rPr>
          <w:rFonts w:ascii="Times New Roman" w:hAnsi="Times New Roman" w:cs="Times New Roman"/>
          <w:color w:val="0070C0"/>
          <w:sz w:val="24"/>
          <w:szCs w:val="24"/>
        </w:rPr>
        <w:t>entes del</w:t>
      </w:r>
      <w:r w:rsidR="002F5C83">
        <w:rPr>
          <w:rFonts w:ascii="Times New Roman" w:hAnsi="Times New Roman" w:cs="Times New Roman"/>
          <w:color w:val="0070C0"/>
          <w:sz w:val="24"/>
          <w:szCs w:val="24"/>
        </w:rPr>
        <w:t xml:space="preserve"> contexto en que se presentan. P</w:t>
      </w:r>
      <w:r w:rsidR="001E1E74">
        <w:rPr>
          <w:rFonts w:ascii="Times New Roman" w:hAnsi="Times New Roman" w:cs="Times New Roman"/>
          <w:color w:val="0070C0"/>
          <w:sz w:val="24"/>
          <w:szCs w:val="24"/>
        </w:rPr>
        <w:t>or</w:t>
      </w:r>
      <w:r w:rsidR="002F5C83">
        <w:rPr>
          <w:rFonts w:ascii="Times New Roman" w:hAnsi="Times New Roman" w:cs="Times New Roman"/>
          <w:color w:val="0070C0"/>
          <w:sz w:val="24"/>
          <w:szCs w:val="24"/>
        </w:rPr>
        <w:t xml:space="preserve"> ejemplo, ante la presencia de </w:t>
      </w:r>
      <w:r w:rsidR="001E1E74">
        <w:rPr>
          <w:rFonts w:ascii="Times New Roman" w:hAnsi="Times New Roman" w:cs="Times New Roman"/>
          <w:color w:val="0070C0"/>
          <w:sz w:val="24"/>
          <w:szCs w:val="24"/>
        </w:rPr>
        <w:t>cefalea</w:t>
      </w:r>
      <w:r w:rsidR="001E1E74" w:rsidRPr="001E1E74">
        <w:rPr>
          <w:rFonts w:ascii="Times New Roman" w:hAnsi="Times New Roman" w:cs="Times New Roman"/>
          <w:color w:val="0070C0"/>
          <w:sz w:val="24"/>
          <w:szCs w:val="24"/>
        </w:rPr>
        <w:t xml:space="preserve"> </w:t>
      </w:r>
      <w:r w:rsidR="004B4012">
        <w:rPr>
          <w:rFonts w:ascii="Times New Roman" w:hAnsi="Times New Roman" w:cs="Times New Roman"/>
          <w:color w:val="0070C0"/>
          <w:sz w:val="24"/>
          <w:szCs w:val="24"/>
        </w:rPr>
        <w:t>el diagnóstico diferencial</w:t>
      </w:r>
      <w:r w:rsidR="001E1E74">
        <w:rPr>
          <w:rFonts w:ascii="Times New Roman" w:hAnsi="Times New Roman" w:cs="Times New Roman"/>
          <w:color w:val="0070C0"/>
          <w:sz w:val="24"/>
          <w:szCs w:val="24"/>
        </w:rPr>
        <w:t xml:space="preserve"> </w:t>
      </w:r>
      <w:r w:rsidR="004B4012">
        <w:rPr>
          <w:rFonts w:ascii="Times New Roman" w:hAnsi="Times New Roman" w:cs="Times New Roman"/>
          <w:color w:val="0070C0"/>
          <w:sz w:val="24"/>
          <w:szCs w:val="24"/>
        </w:rPr>
        <w:t xml:space="preserve">y el enfoque </w:t>
      </w:r>
      <w:proofErr w:type="spellStart"/>
      <w:r w:rsidR="004B4012">
        <w:rPr>
          <w:rFonts w:ascii="Times New Roman" w:hAnsi="Times New Roman" w:cs="Times New Roman"/>
          <w:color w:val="0070C0"/>
          <w:sz w:val="24"/>
          <w:szCs w:val="24"/>
        </w:rPr>
        <w:t>anamnéstico</w:t>
      </w:r>
      <w:proofErr w:type="spellEnd"/>
      <w:r w:rsidR="004B4012">
        <w:rPr>
          <w:rFonts w:ascii="Times New Roman" w:hAnsi="Times New Roman" w:cs="Times New Roman"/>
          <w:color w:val="0070C0"/>
          <w:sz w:val="24"/>
          <w:szCs w:val="24"/>
        </w:rPr>
        <w:t xml:space="preserve"> </w:t>
      </w:r>
      <w:r w:rsidR="001E1E74">
        <w:rPr>
          <w:rFonts w:ascii="Times New Roman" w:hAnsi="Times New Roman" w:cs="Times New Roman"/>
          <w:color w:val="0070C0"/>
          <w:sz w:val="24"/>
          <w:szCs w:val="24"/>
        </w:rPr>
        <w:t xml:space="preserve">desde la medicina ambulatoria </w:t>
      </w:r>
      <w:r w:rsidR="004B4012">
        <w:rPr>
          <w:rFonts w:ascii="Times New Roman" w:hAnsi="Times New Roman" w:cs="Times New Roman"/>
          <w:color w:val="0070C0"/>
          <w:sz w:val="24"/>
          <w:szCs w:val="24"/>
        </w:rPr>
        <w:t>y</w:t>
      </w:r>
      <w:r w:rsidR="001E1E74">
        <w:rPr>
          <w:rFonts w:ascii="Times New Roman" w:hAnsi="Times New Roman" w:cs="Times New Roman"/>
          <w:color w:val="0070C0"/>
          <w:sz w:val="24"/>
          <w:szCs w:val="24"/>
        </w:rPr>
        <w:t xml:space="preserve"> desde un servicio de urgencia </w:t>
      </w:r>
      <w:r w:rsidR="004B4012">
        <w:rPr>
          <w:rFonts w:ascii="Times New Roman" w:hAnsi="Times New Roman" w:cs="Times New Roman"/>
          <w:color w:val="0070C0"/>
          <w:sz w:val="24"/>
          <w:szCs w:val="24"/>
        </w:rPr>
        <w:t>son</w:t>
      </w:r>
      <w:r w:rsidR="001E1E74">
        <w:rPr>
          <w:rFonts w:ascii="Times New Roman" w:hAnsi="Times New Roman" w:cs="Times New Roman"/>
          <w:color w:val="0070C0"/>
          <w:sz w:val="24"/>
          <w:szCs w:val="24"/>
        </w:rPr>
        <w:t xml:space="preserve"> diferente</w:t>
      </w:r>
      <w:r w:rsidR="004B4012">
        <w:rPr>
          <w:rFonts w:ascii="Times New Roman" w:hAnsi="Times New Roman" w:cs="Times New Roman"/>
          <w:color w:val="0070C0"/>
          <w:sz w:val="24"/>
          <w:szCs w:val="24"/>
        </w:rPr>
        <w:t>s</w:t>
      </w:r>
      <w:r w:rsidR="001E1E74">
        <w:rPr>
          <w:rFonts w:ascii="Times New Roman" w:hAnsi="Times New Roman" w:cs="Times New Roman"/>
          <w:color w:val="0070C0"/>
          <w:sz w:val="24"/>
          <w:szCs w:val="24"/>
        </w:rPr>
        <w:t xml:space="preserve"> (</w:t>
      </w:r>
      <w:r w:rsidR="008979E1">
        <w:rPr>
          <w:rFonts w:ascii="Times New Roman" w:hAnsi="Times New Roman" w:cs="Times New Roman"/>
          <w:color w:val="00B050"/>
          <w:sz w:val="24"/>
          <w:szCs w:val="24"/>
        </w:rPr>
        <w:t>7</w:t>
      </w:r>
      <w:r w:rsidR="001E1E74">
        <w:rPr>
          <w:rFonts w:ascii="Times New Roman" w:hAnsi="Times New Roman" w:cs="Times New Roman"/>
          <w:color w:val="0070C0"/>
          <w:sz w:val="24"/>
          <w:szCs w:val="24"/>
        </w:rPr>
        <w:t>).</w:t>
      </w:r>
    </w:p>
    <w:p w:rsidR="00983F55" w:rsidRDefault="00000D6B" w:rsidP="00000D6B">
      <w:pPr>
        <w:spacing w:line="480" w:lineRule="auto"/>
        <w:ind w:firstLine="708"/>
        <w:rPr>
          <w:rFonts w:ascii="Times New Roman" w:hAnsi="Times New Roman" w:cs="Times New Roman"/>
          <w:sz w:val="24"/>
          <w:szCs w:val="24"/>
        </w:rPr>
      </w:pPr>
      <w:r>
        <w:rPr>
          <w:rFonts w:ascii="Times New Roman" w:hAnsi="Times New Roman" w:cs="Times New Roman"/>
          <w:color w:val="0070C0"/>
          <w:sz w:val="24"/>
          <w:szCs w:val="24"/>
        </w:rPr>
        <w:t>Mucha de la medicina de hoy se basa</w:t>
      </w:r>
      <w:r w:rsidR="001E1E74">
        <w:rPr>
          <w:rFonts w:ascii="Times New Roman" w:hAnsi="Times New Roman" w:cs="Times New Roman"/>
          <w:color w:val="0070C0"/>
          <w:sz w:val="24"/>
          <w:szCs w:val="24"/>
        </w:rPr>
        <w:t xml:space="preserve"> </w:t>
      </w:r>
      <w:r w:rsidR="001E1E74" w:rsidRPr="001E1E74">
        <w:rPr>
          <w:rFonts w:ascii="Times New Roman" w:hAnsi="Times New Roman" w:cs="Times New Roman"/>
          <w:color w:val="0070C0"/>
          <w:sz w:val="24"/>
          <w:szCs w:val="24"/>
        </w:rPr>
        <w:t xml:space="preserve"> </w:t>
      </w:r>
      <w:r>
        <w:rPr>
          <w:rFonts w:ascii="Times New Roman" w:hAnsi="Times New Roman" w:cs="Times New Roman"/>
          <w:color w:val="0070C0"/>
          <w:sz w:val="24"/>
          <w:szCs w:val="24"/>
        </w:rPr>
        <w:t>en tener</w:t>
      </w:r>
      <w:r w:rsidR="00200FC6">
        <w:rPr>
          <w:rFonts w:ascii="Times New Roman" w:hAnsi="Times New Roman" w:cs="Times New Roman"/>
          <w:sz w:val="24"/>
          <w:szCs w:val="24"/>
        </w:rPr>
        <w:t xml:space="preserve"> algoritmos de acción </w:t>
      </w:r>
      <w:r w:rsidR="00A76EDA">
        <w:rPr>
          <w:rFonts w:ascii="Times New Roman" w:hAnsi="Times New Roman" w:cs="Times New Roman"/>
          <w:sz w:val="24"/>
          <w:szCs w:val="24"/>
        </w:rPr>
        <w:t>o normas</w:t>
      </w:r>
      <w:r w:rsidR="002F5C83">
        <w:rPr>
          <w:rFonts w:ascii="Times New Roman" w:hAnsi="Times New Roman" w:cs="Times New Roman"/>
          <w:sz w:val="24"/>
          <w:szCs w:val="24"/>
        </w:rPr>
        <w:t xml:space="preserve"> de acción ante los problemas </w:t>
      </w:r>
      <w:r w:rsidR="008979E1" w:rsidRPr="00FB6A05">
        <w:rPr>
          <w:rFonts w:ascii="Times New Roman" w:hAnsi="Times New Roman" w:cs="Times New Roman"/>
          <w:color w:val="0070C0"/>
          <w:sz w:val="24"/>
          <w:szCs w:val="24"/>
        </w:rPr>
        <w:t>(8,9</w:t>
      </w:r>
      <w:r w:rsidR="008E414D" w:rsidRPr="00FB6A05">
        <w:rPr>
          <w:rFonts w:ascii="Times New Roman" w:hAnsi="Times New Roman" w:cs="Times New Roman"/>
          <w:color w:val="0070C0"/>
          <w:sz w:val="24"/>
          <w:szCs w:val="24"/>
        </w:rPr>
        <w:t>)</w:t>
      </w:r>
      <w:r w:rsidR="002366A4" w:rsidRPr="00FB6A05">
        <w:rPr>
          <w:rFonts w:ascii="Times New Roman" w:hAnsi="Times New Roman" w:cs="Times New Roman"/>
          <w:color w:val="0070C0"/>
          <w:sz w:val="24"/>
          <w:szCs w:val="24"/>
        </w:rPr>
        <w:t xml:space="preserve">. </w:t>
      </w:r>
      <w:r w:rsidR="002366A4">
        <w:rPr>
          <w:rFonts w:ascii="Times New Roman" w:hAnsi="Times New Roman" w:cs="Times New Roman"/>
          <w:sz w:val="24"/>
          <w:szCs w:val="24"/>
        </w:rPr>
        <w:t xml:space="preserve">Pero ¿es todo </w:t>
      </w:r>
      <w:proofErr w:type="spellStart"/>
      <w:r w:rsidR="002366A4">
        <w:rPr>
          <w:rFonts w:ascii="Times New Roman" w:hAnsi="Times New Roman" w:cs="Times New Roman"/>
          <w:sz w:val="24"/>
          <w:szCs w:val="24"/>
        </w:rPr>
        <w:t>algoritmizable</w:t>
      </w:r>
      <w:proofErr w:type="spellEnd"/>
      <w:r w:rsidR="002366A4">
        <w:rPr>
          <w:rFonts w:ascii="Times New Roman" w:hAnsi="Times New Roman" w:cs="Times New Roman"/>
          <w:sz w:val="24"/>
          <w:szCs w:val="24"/>
        </w:rPr>
        <w:t xml:space="preserve">? </w:t>
      </w:r>
      <w:r w:rsidR="00200FC6">
        <w:rPr>
          <w:rFonts w:ascii="Times New Roman" w:hAnsi="Times New Roman" w:cs="Times New Roman"/>
          <w:sz w:val="24"/>
          <w:szCs w:val="24"/>
        </w:rPr>
        <w:t xml:space="preserve"> </w:t>
      </w:r>
      <w:proofErr w:type="spellStart"/>
      <w:r w:rsidR="002366A4">
        <w:rPr>
          <w:rFonts w:ascii="Times New Roman" w:hAnsi="Times New Roman" w:cs="Times New Roman"/>
          <w:sz w:val="24"/>
          <w:szCs w:val="24"/>
        </w:rPr>
        <w:t>Kurt</w:t>
      </w:r>
      <w:proofErr w:type="spellEnd"/>
      <w:r w:rsidR="002366A4">
        <w:rPr>
          <w:rFonts w:ascii="Times New Roman" w:hAnsi="Times New Roman" w:cs="Times New Roman"/>
          <w:sz w:val="24"/>
          <w:szCs w:val="24"/>
        </w:rPr>
        <w:t xml:space="preserve"> </w:t>
      </w:r>
      <w:proofErr w:type="spellStart"/>
      <w:r w:rsidR="002366A4">
        <w:rPr>
          <w:rFonts w:ascii="Times New Roman" w:hAnsi="Times New Roman" w:cs="Times New Roman"/>
          <w:sz w:val="24"/>
          <w:szCs w:val="24"/>
        </w:rPr>
        <w:t>Gödel</w:t>
      </w:r>
      <w:proofErr w:type="spellEnd"/>
      <w:r w:rsidR="002366A4">
        <w:rPr>
          <w:rFonts w:ascii="Times New Roman" w:hAnsi="Times New Roman" w:cs="Times New Roman"/>
          <w:sz w:val="24"/>
          <w:szCs w:val="24"/>
        </w:rPr>
        <w:t xml:space="preserve"> en 1931, </w:t>
      </w:r>
      <w:r w:rsidR="00581B8F">
        <w:rPr>
          <w:rFonts w:ascii="Times New Roman" w:hAnsi="Times New Roman" w:cs="Times New Roman"/>
          <w:sz w:val="24"/>
          <w:szCs w:val="24"/>
        </w:rPr>
        <w:t>demostró</w:t>
      </w:r>
      <w:r w:rsidR="002366A4">
        <w:rPr>
          <w:rFonts w:ascii="Times New Roman" w:hAnsi="Times New Roman" w:cs="Times New Roman"/>
          <w:sz w:val="24"/>
          <w:szCs w:val="24"/>
        </w:rPr>
        <w:t xml:space="preserve"> que </w:t>
      </w:r>
      <w:r w:rsidR="00E30E9C">
        <w:rPr>
          <w:rFonts w:ascii="Times New Roman" w:hAnsi="Times New Roman" w:cs="Times New Roman"/>
          <w:sz w:val="24"/>
          <w:szCs w:val="24"/>
        </w:rPr>
        <w:t>ninguna teoría matemática formal es a la vez consistente (no existen contradicciones) y completa (responde todas las preguntas</w:t>
      </w:r>
      <w:r w:rsidR="006737AB">
        <w:rPr>
          <w:rFonts w:ascii="Times New Roman" w:hAnsi="Times New Roman" w:cs="Times New Roman"/>
          <w:sz w:val="24"/>
          <w:szCs w:val="24"/>
        </w:rPr>
        <w:t>)</w:t>
      </w:r>
      <w:r w:rsidR="002F5C83">
        <w:rPr>
          <w:rFonts w:ascii="Times New Roman" w:hAnsi="Times New Roman" w:cs="Times New Roman"/>
          <w:sz w:val="24"/>
          <w:szCs w:val="24"/>
        </w:rPr>
        <w:t>. D</w:t>
      </w:r>
      <w:r w:rsidR="00E30E9C">
        <w:rPr>
          <w:rFonts w:ascii="Times New Roman" w:hAnsi="Times New Roman" w:cs="Times New Roman"/>
          <w:sz w:val="24"/>
          <w:szCs w:val="24"/>
        </w:rPr>
        <w:t>emostró que existen hipótesis indecidibles y por tanto no es posible crear un algoritmo capaz de dar cuenta de todas las interrogante</w:t>
      </w:r>
      <w:r>
        <w:rPr>
          <w:rFonts w:ascii="Times New Roman" w:hAnsi="Times New Roman" w:cs="Times New Roman"/>
          <w:sz w:val="24"/>
          <w:szCs w:val="24"/>
        </w:rPr>
        <w:t xml:space="preserve">s en un cuerpo de conocimiento. </w:t>
      </w:r>
      <w:r w:rsidR="00581B8F">
        <w:rPr>
          <w:rFonts w:ascii="Times New Roman" w:hAnsi="Times New Roman" w:cs="Times New Roman"/>
          <w:sz w:val="24"/>
          <w:szCs w:val="24"/>
        </w:rPr>
        <w:t>Posteriormente, Paul Cohen,</w:t>
      </w:r>
      <w:r w:rsidR="00E30E9C">
        <w:rPr>
          <w:rFonts w:ascii="Times New Roman" w:hAnsi="Times New Roman" w:cs="Times New Roman"/>
          <w:sz w:val="24"/>
          <w:szCs w:val="24"/>
        </w:rPr>
        <w:t xml:space="preserve"> en 1963</w:t>
      </w:r>
      <w:r>
        <w:rPr>
          <w:rFonts w:ascii="Times New Roman" w:hAnsi="Times New Roman" w:cs="Times New Roman"/>
          <w:sz w:val="24"/>
          <w:szCs w:val="24"/>
        </w:rPr>
        <w:t xml:space="preserve">, </w:t>
      </w:r>
      <w:r w:rsidR="00CC1492">
        <w:rPr>
          <w:rFonts w:ascii="Times New Roman" w:hAnsi="Times New Roman" w:cs="Times New Roman"/>
          <w:sz w:val="24"/>
          <w:szCs w:val="24"/>
        </w:rPr>
        <w:lastRenderedPageBreak/>
        <w:t xml:space="preserve">demostró </w:t>
      </w:r>
      <w:r w:rsidR="006737AB">
        <w:rPr>
          <w:rFonts w:ascii="Times New Roman" w:hAnsi="Times New Roman" w:cs="Times New Roman"/>
          <w:sz w:val="24"/>
          <w:szCs w:val="24"/>
        </w:rPr>
        <w:t xml:space="preserve"> que siembre que hay n axiomas es </w:t>
      </w:r>
      <w:r w:rsidR="002F5C83">
        <w:rPr>
          <w:rFonts w:ascii="Times New Roman" w:hAnsi="Times New Roman" w:cs="Times New Roman"/>
          <w:sz w:val="24"/>
          <w:szCs w:val="24"/>
        </w:rPr>
        <w:t xml:space="preserve">necesario uno más (n+1) </w:t>
      </w:r>
      <w:r w:rsidR="008979E1" w:rsidRPr="00FB6A05">
        <w:rPr>
          <w:rFonts w:ascii="Times New Roman" w:hAnsi="Times New Roman" w:cs="Times New Roman"/>
          <w:color w:val="0070C0"/>
          <w:sz w:val="24"/>
          <w:szCs w:val="24"/>
        </w:rPr>
        <w:t>(10</w:t>
      </w:r>
      <w:r w:rsidR="006737AB" w:rsidRPr="00FB6A05">
        <w:rPr>
          <w:rFonts w:ascii="Times New Roman" w:hAnsi="Times New Roman" w:cs="Times New Roman"/>
          <w:color w:val="0070C0"/>
          <w:sz w:val="24"/>
          <w:szCs w:val="24"/>
        </w:rPr>
        <w:t>)</w:t>
      </w:r>
      <w:r w:rsidR="00983F55" w:rsidRPr="00FB6A05">
        <w:rPr>
          <w:rFonts w:ascii="Times New Roman" w:hAnsi="Times New Roman" w:cs="Times New Roman"/>
          <w:color w:val="0070C0"/>
          <w:sz w:val="24"/>
          <w:szCs w:val="24"/>
        </w:rPr>
        <w:t>.</w:t>
      </w:r>
      <w:r w:rsidR="00A76EDA" w:rsidRPr="00FB6A05">
        <w:rPr>
          <w:rFonts w:ascii="Times New Roman" w:hAnsi="Times New Roman" w:cs="Times New Roman"/>
          <w:color w:val="0070C0"/>
          <w:sz w:val="24"/>
          <w:szCs w:val="24"/>
        </w:rPr>
        <w:t xml:space="preserve"> </w:t>
      </w:r>
      <w:r w:rsidR="00A76EDA">
        <w:rPr>
          <w:rFonts w:ascii="Times New Roman" w:hAnsi="Times New Roman" w:cs="Times New Roman"/>
          <w:sz w:val="24"/>
          <w:szCs w:val="24"/>
        </w:rPr>
        <w:t>Así, no todo</w:t>
      </w:r>
      <w:r w:rsidR="00111F30">
        <w:rPr>
          <w:rFonts w:ascii="Times New Roman" w:hAnsi="Times New Roman" w:cs="Times New Roman"/>
          <w:sz w:val="24"/>
          <w:szCs w:val="24"/>
        </w:rPr>
        <w:t xml:space="preserve"> puede ir en normas o manuales</w:t>
      </w:r>
      <w:r>
        <w:rPr>
          <w:rFonts w:ascii="Times New Roman" w:hAnsi="Times New Roman" w:cs="Times New Roman"/>
          <w:sz w:val="24"/>
          <w:szCs w:val="24"/>
        </w:rPr>
        <w:t xml:space="preserve"> y </w:t>
      </w:r>
      <w:r w:rsidR="00A76EDA">
        <w:rPr>
          <w:rFonts w:ascii="Times New Roman" w:hAnsi="Times New Roman" w:cs="Times New Roman"/>
          <w:sz w:val="24"/>
          <w:szCs w:val="24"/>
        </w:rPr>
        <w:t>aún hay espacio para pensar</w:t>
      </w:r>
      <w:r w:rsidR="00111F30">
        <w:rPr>
          <w:rFonts w:ascii="Times New Roman" w:hAnsi="Times New Roman" w:cs="Times New Roman"/>
          <w:sz w:val="24"/>
          <w:szCs w:val="24"/>
        </w:rPr>
        <w:t>.</w:t>
      </w:r>
    </w:p>
    <w:p w:rsidR="00CA4675" w:rsidRDefault="00983F55" w:rsidP="006F6B36">
      <w:pPr>
        <w:spacing w:line="480" w:lineRule="auto"/>
        <w:ind w:firstLine="708"/>
        <w:rPr>
          <w:rFonts w:ascii="Times New Roman" w:hAnsi="Times New Roman" w:cs="Times New Roman"/>
          <w:sz w:val="24"/>
          <w:szCs w:val="24"/>
        </w:rPr>
      </w:pPr>
      <w:r>
        <w:rPr>
          <w:rFonts w:ascii="Times New Roman" w:hAnsi="Times New Roman" w:cs="Times New Roman"/>
          <w:sz w:val="24"/>
          <w:szCs w:val="24"/>
        </w:rPr>
        <w:t>Otra manera de ver</w:t>
      </w:r>
      <w:r w:rsidR="00CC1492">
        <w:rPr>
          <w:rFonts w:ascii="Times New Roman" w:hAnsi="Times New Roman" w:cs="Times New Roman"/>
          <w:sz w:val="24"/>
          <w:szCs w:val="24"/>
        </w:rPr>
        <w:t xml:space="preserve"> el proceso diagnóstico</w:t>
      </w:r>
      <w:r>
        <w:rPr>
          <w:rFonts w:ascii="Times New Roman" w:hAnsi="Times New Roman" w:cs="Times New Roman"/>
          <w:sz w:val="24"/>
          <w:szCs w:val="24"/>
        </w:rPr>
        <w:t xml:space="preserve"> es pensar que todo se trata de método para llegar a un diagnóstico adecuado. Pero ¿es este método científico? </w:t>
      </w:r>
    </w:p>
    <w:p w:rsidR="0076497C" w:rsidRPr="00111F30" w:rsidRDefault="0076497C" w:rsidP="006F6B36">
      <w:pPr>
        <w:spacing w:line="480" w:lineRule="auto"/>
        <w:ind w:firstLine="708"/>
        <w:rPr>
          <w:rFonts w:ascii="Times New Roman" w:hAnsi="Times New Roman" w:cs="Times New Roman"/>
          <w:b/>
          <w:i/>
          <w:sz w:val="24"/>
          <w:szCs w:val="24"/>
        </w:rPr>
      </w:pPr>
      <w:r w:rsidRPr="00111F30">
        <w:rPr>
          <w:rFonts w:ascii="Times New Roman" w:hAnsi="Times New Roman" w:cs="Times New Roman"/>
          <w:b/>
          <w:i/>
          <w:sz w:val="24"/>
          <w:szCs w:val="24"/>
        </w:rPr>
        <w:t>Método científico.</w:t>
      </w:r>
    </w:p>
    <w:p w:rsidR="0076497C" w:rsidRDefault="00057DC6" w:rsidP="006F6B36">
      <w:pPr>
        <w:spacing w:line="480" w:lineRule="auto"/>
        <w:ind w:firstLine="708"/>
        <w:rPr>
          <w:rFonts w:ascii="Times New Roman" w:hAnsi="Times New Roman" w:cs="Times New Roman"/>
          <w:sz w:val="24"/>
          <w:szCs w:val="24"/>
        </w:rPr>
      </w:pPr>
      <w:r>
        <w:rPr>
          <w:rFonts w:ascii="Times New Roman" w:hAnsi="Times New Roman" w:cs="Times New Roman"/>
          <w:sz w:val="24"/>
          <w:szCs w:val="24"/>
        </w:rPr>
        <w:t>G</w:t>
      </w:r>
      <w:r w:rsidR="00833417">
        <w:rPr>
          <w:rFonts w:ascii="Times New Roman" w:hAnsi="Times New Roman" w:cs="Times New Roman"/>
          <w:sz w:val="24"/>
          <w:szCs w:val="24"/>
        </w:rPr>
        <w:t xml:space="preserve">racias a la contribución de numerosos autores se fue consolidando el método hipotético-deductivo cuyos pasos fundamentales son la observación, creación de hipótesis, deducción de consecuencias verificables, la verificación y comparación con la experiencia. </w:t>
      </w:r>
      <w:r w:rsidR="00111F30">
        <w:rPr>
          <w:rFonts w:ascii="Times New Roman" w:hAnsi="Times New Roman" w:cs="Times New Roman"/>
          <w:sz w:val="24"/>
          <w:szCs w:val="24"/>
        </w:rPr>
        <w:t xml:space="preserve">Descartes (1596-1650) definió  “las reglas del método para dirigir bien la razón y buscar la verdad en las ciencias” y </w:t>
      </w:r>
      <w:r w:rsidR="00833417">
        <w:rPr>
          <w:rFonts w:ascii="Times New Roman" w:hAnsi="Times New Roman" w:cs="Times New Roman"/>
          <w:sz w:val="24"/>
          <w:szCs w:val="24"/>
        </w:rPr>
        <w:t xml:space="preserve">Francis Bacon </w:t>
      </w:r>
      <w:r w:rsidR="003872A5">
        <w:rPr>
          <w:rFonts w:ascii="Times New Roman" w:hAnsi="Times New Roman" w:cs="Times New Roman"/>
          <w:sz w:val="24"/>
          <w:szCs w:val="24"/>
        </w:rPr>
        <w:t xml:space="preserve">(1561-1626) </w:t>
      </w:r>
      <w:r w:rsidR="00833417">
        <w:rPr>
          <w:rFonts w:ascii="Times New Roman" w:hAnsi="Times New Roman" w:cs="Times New Roman"/>
          <w:sz w:val="24"/>
          <w:szCs w:val="24"/>
        </w:rPr>
        <w:t xml:space="preserve">pensaba que la observación repetida de fenómenos comparables permitía extraer por inducción leyes generales que </w:t>
      </w:r>
      <w:r w:rsidR="002F5C83">
        <w:rPr>
          <w:rFonts w:ascii="Times New Roman" w:hAnsi="Times New Roman" w:cs="Times New Roman"/>
          <w:sz w:val="24"/>
          <w:szCs w:val="24"/>
        </w:rPr>
        <w:t>los gobiernan</w:t>
      </w:r>
      <w:r w:rsidR="00833417">
        <w:rPr>
          <w:rFonts w:ascii="Times New Roman" w:hAnsi="Times New Roman" w:cs="Times New Roman"/>
          <w:sz w:val="24"/>
          <w:szCs w:val="24"/>
        </w:rPr>
        <w:t xml:space="preserve">. </w:t>
      </w:r>
      <w:r w:rsidR="003872A5">
        <w:rPr>
          <w:rFonts w:ascii="Times New Roman" w:hAnsi="Times New Roman" w:cs="Times New Roman"/>
          <w:sz w:val="24"/>
          <w:szCs w:val="24"/>
        </w:rPr>
        <w:t>Sin embargo Karl Popper (1902-1994) rechazó la posibilidad de extraer leyes generales por inducción aclarando que estas constituyen en realidad nuevas hipótesis que permiten elaborar predicciones</w:t>
      </w:r>
      <w:r w:rsidR="008979E1">
        <w:rPr>
          <w:rFonts w:ascii="Times New Roman" w:hAnsi="Times New Roman" w:cs="Times New Roman"/>
          <w:sz w:val="24"/>
          <w:szCs w:val="24"/>
        </w:rPr>
        <w:t xml:space="preserve"> </w:t>
      </w:r>
      <w:r w:rsidR="008979E1" w:rsidRPr="00FB6A05">
        <w:rPr>
          <w:rFonts w:ascii="Times New Roman" w:hAnsi="Times New Roman" w:cs="Times New Roman"/>
          <w:color w:val="0070C0"/>
          <w:sz w:val="24"/>
          <w:szCs w:val="24"/>
        </w:rPr>
        <w:t>(11,12</w:t>
      </w:r>
      <w:r w:rsidR="00A76EDA" w:rsidRPr="00FB6A05">
        <w:rPr>
          <w:rFonts w:ascii="Times New Roman" w:hAnsi="Times New Roman" w:cs="Times New Roman"/>
          <w:color w:val="0070C0"/>
          <w:sz w:val="24"/>
          <w:szCs w:val="24"/>
        </w:rPr>
        <w:t>)</w:t>
      </w:r>
      <w:r w:rsidR="003872A5" w:rsidRPr="00FB6A05">
        <w:rPr>
          <w:rFonts w:ascii="Times New Roman" w:hAnsi="Times New Roman" w:cs="Times New Roman"/>
          <w:color w:val="0070C0"/>
          <w:sz w:val="24"/>
          <w:szCs w:val="24"/>
        </w:rPr>
        <w:t xml:space="preserve">. </w:t>
      </w:r>
      <w:r w:rsidR="003872A5">
        <w:rPr>
          <w:rFonts w:ascii="Times New Roman" w:hAnsi="Times New Roman" w:cs="Times New Roman"/>
          <w:sz w:val="24"/>
          <w:szCs w:val="24"/>
        </w:rPr>
        <w:t xml:space="preserve">Para Popper </w:t>
      </w:r>
      <w:r w:rsidR="002F5C83">
        <w:rPr>
          <w:rFonts w:ascii="Times New Roman" w:hAnsi="Times New Roman" w:cs="Times New Roman"/>
          <w:sz w:val="24"/>
          <w:szCs w:val="24"/>
        </w:rPr>
        <w:t xml:space="preserve">lo central es </w:t>
      </w:r>
      <w:r w:rsidR="003872A5">
        <w:rPr>
          <w:rFonts w:ascii="Times New Roman" w:hAnsi="Times New Roman" w:cs="Times New Roman"/>
          <w:sz w:val="24"/>
          <w:szCs w:val="24"/>
        </w:rPr>
        <w:t>que las teorías puedan ser refutadas (</w:t>
      </w:r>
      <w:r w:rsidR="00111F30">
        <w:rPr>
          <w:rFonts w:ascii="Times New Roman" w:hAnsi="Times New Roman" w:cs="Times New Roman"/>
          <w:sz w:val="24"/>
          <w:szCs w:val="24"/>
        </w:rPr>
        <w:t>“</w:t>
      </w:r>
      <w:proofErr w:type="spellStart"/>
      <w:r w:rsidR="003872A5">
        <w:rPr>
          <w:rFonts w:ascii="Times New Roman" w:hAnsi="Times New Roman" w:cs="Times New Roman"/>
          <w:sz w:val="24"/>
          <w:szCs w:val="24"/>
        </w:rPr>
        <w:t>falsabilidad</w:t>
      </w:r>
      <w:proofErr w:type="spellEnd"/>
      <w:r w:rsidR="00111F30">
        <w:rPr>
          <w:rFonts w:ascii="Times New Roman" w:hAnsi="Times New Roman" w:cs="Times New Roman"/>
          <w:sz w:val="24"/>
          <w:szCs w:val="24"/>
        </w:rPr>
        <w:t>”</w:t>
      </w:r>
      <w:r w:rsidR="003872A5">
        <w:rPr>
          <w:rFonts w:ascii="Times New Roman" w:hAnsi="Times New Roman" w:cs="Times New Roman"/>
          <w:sz w:val="24"/>
          <w:szCs w:val="24"/>
        </w:rPr>
        <w:t>) y en este sentido n</w:t>
      </w:r>
      <w:r>
        <w:rPr>
          <w:rFonts w:ascii="Times New Roman" w:hAnsi="Times New Roman" w:cs="Times New Roman"/>
          <w:sz w:val="24"/>
          <w:szCs w:val="24"/>
        </w:rPr>
        <w:t>o h</w:t>
      </w:r>
      <w:r w:rsidR="00111F30">
        <w:rPr>
          <w:rFonts w:ascii="Times New Roman" w:hAnsi="Times New Roman" w:cs="Times New Roman"/>
          <w:sz w:val="24"/>
          <w:szCs w:val="24"/>
        </w:rPr>
        <w:t>abría</w:t>
      </w:r>
      <w:r>
        <w:rPr>
          <w:rFonts w:ascii="Times New Roman" w:hAnsi="Times New Roman" w:cs="Times New Roman"/>
          <w:sz w:val="24"/>
          <w:szCs w:val="24"/>
        </w:rPr>
        <w:t xml:space="preserve"> teorías verdaderas sino no-</w:t>
      </w:r>
      <w:r w:rsidR="002F5C83">
        <w:rPr>
          <w:rFonts w:ascii="Times New Roman" w:hAnsi="Times New Roman" w:cs="Times New Roman"/>
          <w:sz w:val="24"/>
          <w:szCs w:val="24"/>
        </w:rPr>
        <w:t>refutadas. E</w:t>
      </w:r>
      <w:r w:rsidR="003872A5">
        <w:rPr>
          <w:rFonts w:ascii="Times New Roman" w:hAnsi="Times New Roman" w:cs="Times New Roman"/>
          <w:sz w:val="24"/>
          <w:szCs w:val="24"/>
        </w:rPr>
        <w:t>l método de Popper es conocido como hipotético-deductivo-</w:t>
      </w:r>
      <w:proofErr w:type="spellStart"/>
      <w:r w:rsidR="003872A5">
        <w:rPr>
          <w:rFonts w:ascii="Times New Roman" w:hAnsi="Times New Roman" w:cs="Times New Roman"/>
          <w:sz w:val="24"/>
          <w:szCs w:val="24"/>
        </w:rPr>
        <w:t>refutacionista</w:t>
      </w:r>
      <w:proofErr w:type="spellEnd"/>
      <w:r w:rsidR="00111F30">
        <w:rPr>
          <w:rFonts w:ascii="Times New Roman" w:hAnsi="Times New Roman" w:cs="Times New Roman"/>
          <w:sz w:val="24"/>
          <w:szCs w:val="24"/>
        </w:rPr>
        <w:t xml:space="preserve"> (HD</w:t>
      </w:r>
      <w:r w:rsidR="00FC3C03">
        <w:rPr>
          <w:rFonts w:ascii="Times New Roman" w:hAnsi="Times New Roman" w:cs="Times New Roman"/>
          <w:sz w:val="24"/>
          <w:szCs w:val="24"/>
        </w:rPr>
        <w:t>R)</w:t>
      </w:r>
      <w:r w:rsidR="00000D6B">
        <w:rPr>
          <w:rFonts w:ascii="Times New Roman" w:hAnsi="Times New Roman" w:cs="Times New Roman"/>
          <w:sz w:val="24"/>
          <w:szCs w:val="24"/>
        </w:rPr>
        <w:t>. E</w:t>
      </w:r>
      <w:r w:rsidR="003872A5">
        <w:rPr>
          <w:rFonts w:ascii="Times New Roman" w:hAnsi="Times New Roman" w:cs="Times New Roman"/>
          <w:sz w:val="24"/>
          <w:szCs w:val="24"/>
        </w:rPr>
        <w:t xml:space="preserve">n esta dualidad de opiniones de Bacon y Popper </w:t>
      </w:r>
      <w:r w:rsidR="00FC3C03">
        <w:rPr>
          <w:rFonts w:ascii="Times New Roman" w:hAnsi="Times New Roman" w:cs="Times New Roman"/>
          <w:sz w:val="24"/>
          <w:szCs w:val="24"/>
        </w:rPr>
        <w:t>parece establecerse una controversia entre el pensamiento inductivo que propone la obtención de leyes generales desde la repetitividad</w:t>
      </w:r>
      <w:r>
        <w:rPr>
          <w:rFonts w:ascii="Times New Roman" w:hAnsi="Times New Roman" w:cs="Times New Roman"/>
          <w:sz w:val="24"/>
          <w:szCs w:val="24"/>
        </w:rPr>
        <w:t>,</w:t>
      </w:r>
      <w:r w:rsidR="00FC3C03">
        <w:rPr>
          <w:rFonts w:ascii="Times New Roman" w:hAnsi="Times New Roman" w:cs="Times New Roman"/>
          <w:sz w:val="24"/>
          <w:szCs w:val="24"/>
        </w:rPr>
        <w:t xml:space="preserve"> de</w:t>
      </w:r>
      <w:r w:rsidR="00111F30">
        <w:rPr>
          <w:rFonts w:ascii="Times New Roman" w:hAnsi="Times New Roman" w:cs="Times New Roman"/>
          <w:sz w:val="24"/>
          <w:szCs w:val="24"/>
        </w:rPr>
        <w:t>sde</w:t>
      </w:r>
      <w:r w:rsidR="00FC3C03">
        <w:rPr>
          <w:rFonts w:ascii="Times New Roman" w:hAnsi="Times New Roman" w:cs="Times New Roman"/>
          <w:sz w:val="24"/>
          <w:szCs w:val="24"/>
        </w:rPr>
        <w:t xml:space="preserve"> lo particular a lo general (empírico, observacional); y el pensamiento deductivo que va de</w:t>
      </w:r>
      <w:r w:rsidR="00111F30">
        <w:rPr>
          <w:rFonts w:ascii="Times New Roman" w:hAnsi="Times New Roman" w:cs="Times New Roman"/>
          <w:sz w:val="24"/>
          <w:szCs w:val="24"/>
        </w:rPr>
        <w:t>sde</w:t>
      </w:r>
      <w:r w:rsidR="00FC3C03">
        <w:rPr>
          <w:rFonts w:ascii="Times New Roman" w:hAnsi="Times New Roman" w:cs="Times New Roman"/>
          <w:sz w:val="24"/>
          <w:szCs w:val="24"/>
        </w:rPr>
        <w:t xml:space="preserve"> lo general a lo particular (si p, entonces q). Sin embargo, </w:t>
      </w:r>
      <w:r w:rsidR="003872A5">
        <w:rPr>
          <w:rFonts w:ascii="Times New Roman" w:hAnsi="Times New Roman" w:cs="Times New Roman"/>
          <w:sz w:val="24"/>
          <w:szCs w:val="24"/>
        </w:rPr>
        <w:t xml:space="preserve">de las cuatro fases </w:t>
      </w:r>
      <w:r w:rsidR="00FC3C03">
        <w:rPr>
          <w:rFonts w:ascii="Times New Roman" w:hAnsi="Times New Roman" w:cs="Times New Roman"/>
          <w:sz w:val="24"/>
          <w:szCs w:val="24"/>
        </w:rPr>
        <w:t xml:space="preserve">del </w:t>
      </w:r>
      <w:r w:rsidR="003872A5">
        <w:rPr>
          <w:rFonts w:ascii="Times New Roman" w:hAnsi="Times New Roman" w:cs="Times New Roman"/>
          <w:sz w:val="24"/>
          <w:szCs w:val="24"/>
        </w:rPr>
        <w:t>método</w:t>
      </w:r>
      <w:r w:rsidR="00111F30">
        <w:rPr>
          <w:rFonts w:ascii="Times New Roman" w:hAnsi="Times New Roman" w:cs="Times New Roman"/>
          <w:sz w:val="24"/>
          <w:szCs w:val="24"/>
        </w:rPr>
        <w:t xml:space="preserve"> HD</w:t>
      </w:r>
      <w:r w:rsidR="00FC3C03">
        <w:rPr>
          <w:rFonts w:ascii="Times New Roman" w:hAnsi="Times New Roman" w:cs="Times New Roman"/>
          <w:sz w:val="24"/>
          <w:szCs w:val="24"/>
        </w:rPr>
        <w:t>R: 1) plan</w:t>
      </w:r>
      <w:r w:rsidR="00C64CA0">
        <w:rPr>
          <w:rFonts w:ascii="Times New Roman" w:hAnsi="Times New Roman" w:cs="Times New Roman"/>
          <w:sz w:val="24"/>
          <w:szCs w:val="24"/>
        </w:rPr>
        <w:t>t</w:t>
      </w:r>
      <w:r w:rsidR="00FC3C03">
        <w:rPr>
          <w:rFonts w:ascii="Times New Roman" w:hAnsi="Times New Roman" w:cs="Times New Roman"/>
          <w:sz w:val="24"/>
          <w:szCs w:val="24"/>
        </w:rPr>
        <w:t>eamiento del problema, 2) creación de hipótesis, 3) deducción de consecuencias verificables de la hipótesis, y 4) contraste de hipótesis (</w:t>
      </w:r>
      <w:r w:rsidR="003E1810">
        <w:rPr>
          <w:rFonts w:ascii="Times New Roman" w:hAnsi="Times New Roman" w:cs="Times New Roman"/>
          <w:sz w:val="24"/>
          <w:szCs w:val="24"/>
        </w:rPr>
        <w:t>refutación</w:t>
      </w:r>
      <w:r w:rsidR="00FC3C03">
        <w:rPr>
          <w:rFonts w:ascii="Times New Roman" w:hAnsi="Times New Roman" w:cs="Times New Roman"/>
          <w:sz w:val="24"/>
          <w:szCs w:val="24"/>
        </w:rPr>
        <w:t xml:space="preserve">), la deducción sólo participa en los pasos 2 y 3. Mientras que la inducción opera en los pasos 1 </w:t>
      </w:r>
      <w:r w:rsidR="00FC3C03">
        <w:rPr>
          <w:rFonts w:ascii="Times New Roman" w:hAnsi="Times New Roman" w:cs="Times New Roman"/>
          <w:sz w:val="24"/>
          <w:szCs w:val="24"/>
        </w:rPr>
        <w:lastRenderedPageBreak/>
        <w:t xml:space="preserve">y 4. </w:t>
      </w:r>
      <w:r w:rsidR="003E1810">
        <w:rPr>
          <w:rFonts w:ascii="Times New Roman" w:hAnsi="Times New Roman" w:cs="Times New Roman"/>
          <w:sz w:val="24"/>
          <w:szCs w:val="24"/>
        </w:rPr>
        <w:t>Así,</w:t>
      </w:r>
      <w:r w:rsidR="00FC3C03">
        <w:rPr>
          <w:rFonts w:ascii="Times New Roman" w:hAnsi="Times New Roman" w:cs="Times New Roman"/>
          <w:sz w:val="24"/>
          <w:szCs w:val="24"/>
        </w:rPr>
        <w:t xml:space="preserve"> el mét</w:t>
      </w:r>
      <w:r w:rsidR="003E1810">
        <w:rPr>
          <w:rFonts w:ascii="Times New Roman" w:hAnsi="Times New Roman" w:cs="Times New Roman"/>
          <w:sz w:val="24"/>
          <w:szCs w:val="24"/>
        </w:rPr>
        <w:t xml:space="preserve">odo científico </w:t>
      </w:r>
      <w:r w:rsidR="00FC3C03">
        <w:rPr>
          <w:rFonts w:ascii="Times New Roman" w:hAnsi="Times New Roman" w:cs="Times New Roman"/>
          <w:sz w:val="24"/>
          <w:szCs w:val="24"/>
        </w:rPr>
        <w:t>combina inducción y deducción.</w:t>
      </w:r>
      <w:r>
        <w:rPr>
          <w:rFonts w:ascii="Times New Roman" w:hAnsi="Times New Roman" w:cs="Times New Roman"/>
          <w:sz w:val="24"/>
          <w:szCs w:val="24"/>
        </w:rPr>
        <w:t xml:space="preserve"> Hoy algunos autores rechazan la refuta</w:t>
      </w:r>
      <w:r w:rsidR="003E1810">
        <w:rPr>
          <w:rFonts w:ascii="Times New Roman" w:hAnsi="Times New Roman" w:cs="Times New Roman"/>
          <w:sz w:val="24"/>
          <w:szCs w:val="24"/>
        </w:rPr>
        <w:t>ción</w:t>
      </w:r>
      <w:r>
        <w:rPr>
          <w:rFonts w:ascii="Times New Roman" w:hAnsi="Times New Roman" w:cs="Times New Roman"/>
          <w:sz w:val="24"/>
          <w:szCs w:val="24"/>
        </w:rPr>
        <w:t xml:space="preserve"> como el único sell</w:t>
      </w:r>
      <w:r w:rsidR="008979E1">
        <w:rPr>
          <w:rFonts w:ascii="Times New Roman" w:hAnsi="Times New Roman" w:cs="Times New Roman"/>
          <w:sz w:val="24"/>
          <w:szCs w:val="24"/>
        </w:rPr>
        <w:t xml:space="preserve">o de lo científico </w:t>
      </w:r>
      <w:r w:rsidR="008979E1" w:rsidRPr="00FB6A05">
        <w:rPr>
          <w:rFonts w:ascii="Times New Roman" w:hAnsi="Times New Roman" w:cs="Times New Roman"/>
          <w:color w:val="0070C0"/>
          <w:sz w:val="24"/>
          <w:szCs w:val="24"/>
        </w:rPr>
        <w:t>(13</w:t>
      </w:r>
      <w:r w:rsidRPr="00FB6A05">
        <w:rPr>
          <w:rFonts w:ascii="Times New Roman" w:hAnsi="Times New Roman" w:cs="Times New Roman"/>
          <w:color w:val="0070C0"/>
          <w:sz w:val="24"/>
          <w:szCs w:val="24"/>
        </w:rPr>
        <w:t>).</w:t>
      </w:r>
    </w:p>
    <w:p w:rsidR="00CC1492" w:rsidRPr="00111F30" w:rsidRDefault="0076497C" w:rsidP="006F6B36">
      <w:pPr>
        <w:spacing w:line="480" w:lineRule="auto"/>
        <w:ind w:firstLine="708"/>
        <w:rPr>
          <w:rFonts w:ascii="Times New Roman" w:hAnsi="Times New Roman" w:cs="Times New Roman"/>
          <w:b/>
          <w:i/>
          <w:sz w:val="24"/>
          <w:szCs w:val="24"/>
        </w:rPr>
      </w:pPr>
      <w:r w:rsidRPr="00111F30">
        <w:rPr>
          <w:rFonts w:ascii="Times New Roman" w:hAnsi="Times New Roman" w:cs="Times New Roman"/>
          <w:b/>
          <w:i/>
          <w:sz w:val="24"/>
          <w:szCs w:val="24"/>
        </w:rPr>
        <w:t>Estadística y la definición de probabilidad.</w:t>
      </w:r>
    </w:p>
    <w:p w:rsidR="00111F30" w:rsidRDefault="00492633" w:rsidP="006F6B36">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El razonamiento inductivo </w:t>
      </w:r>
      <w:r w:rsidR="003E1810">
        <w:rPr>
          <w:rFonts w:ascii="Times New Roman" w:hAnsi="Times New Roman" w:cs="Times New Roman"/>
          <w:sz w:val="24"/>
          <w:szCs w:val="24"/>
        </w:rPr>
        <w:t xml:space="preserve">conduce </w:t>
      </w:r>
      <w:r>
        <w:rPr>
          <w:rFonts w:ascii="Times New Roman" w:hAnsi="Times New Roman" w:cs="Times New Roman"/>
          <w:sz w:val="24"/>
          <w:szCs w:val="24"/>
        </w:rPr>
        <w:t>a evaluaciones de determinadas propos</w:t>
      </w:r>
      <w:r w:rsidR="00581B8F">
        <w:rPr>
          <w:rFonts w:ascii="Times New Roman" w:hAnsi="Times New Roman" w:cs="Times New Roman"/>
          <w:sz w:val="24"/>
          <w:szCs w:val="24"/>
        </w:rPr>
        <w:t>iciones</w:t>
      </w:r>
      <w:r>
        <w:rPr>
          <w:rFonts w:ascii="Times New Roman" w:hAnsi="Times New Roman" w:cs="Times New Roman"/>
          <w:sz w:val="24"/>
          <w:szCs w:val="24"/>
        </w:rPr>
        <w:t xml:space="preserve">, y esto </w:t>
      </w:r>
      <w:r w:rsidR="00111F30">
        <w:rPr>
          <w:rFonts w:ascii="Times New Roman" w:hAnsi="Times New Roman" w:cs="Times New Roman"/>
          <w:sz w:val="24"/>
          <w:szCs w:val="24"/>
        </w:rPr>
        <w:t>se trata en</w:t>
      </w:r>
      <w:r w:rsidR="003E1810">
        <w:rPr>
          <w:rFonts w:ascii="Times New Roman" w:hAnsi="Times New Roman" w:cs="Times New Roman"/>
          <w:sz w:val="24"/>
          <w:szCs w:val="24"/>
        </w:rPr>
        <w:t xml:space="preserve"> la </w:t>
      </w:r>
      <w:r w:rsidR="00111F30">
        <w:rPr>
          <w:rFonts w:ascii="Times New Roman" w:hAnsi="Times New Roman" w:cs="Times New Roman"/>
          <w:sz w:val="24"/>
          <w:szCs w:val="24"/>
        </w:rPr>
        <w:t>estadística que se puede definir como “l</w:t>
      </w:r>
      <w:r w:rsidRPr="00492633">
        <w:rPr>
          <w:rFonts w:ascii="Times New Roman" w:hAnsi="Times New Roman" w:cs="Times New Roman"/>
          <w:sz w:val="24"/>
          <w:szCs w:val="24"/>
        </w:rPr>
        <w:t>a ciencia, pura y aplicada, que crea, desarrolla y aplica técnicas para la descripción de datos y la evaluación de la incertidum</w:t>
      </w:r>
      <w:r>
        <w:rPr>
          <w:rFonts w:ascii="Times New Roman" w:hAnsi="Times New Roman" w:cs="Times New Roman"/>
          <w:sz w:val="24"/>
          <w:szCs w:val="24"/>
        </w:rPr>
        <w:t xml:space="preserve">bre de inferencias inductivas” </w:t>
      </w:r>
      <w:r w:rsidRPr="00492633">
        <w:rPr>
          <w:rFonts w:ascii="Times New Roman" w:hAnsi="Times New Roman" w:cs="Times New Roman"/>
          <w:sz w:val="24"/>
          <w:szCs w:val="24"/>
        </w:rPr>
        <w:t>(mo</w:t>
      </w:r>
      <w:r w:rsidR="008979E1">
        <w:rPr>
          <w:rFonts w:ascii="Times New Roman" w:hAnsi="Times New Roman" w:cs="Times New Roman"/>
          <w:sz w:val="24"/>
          <w:szCs w:val="24"/>
        </w:rPr>
        <w:t xml:space="preserve">dificada de </w:t>
      </w:r>
      <w:r w:rsidR="008979E1" w:rsidRPr="00FB6A05">
        <w:rPr>
          <w:rFonts w:ascii="Times New Roman" w:hAnsi="Times New Roman" w:cs="Times New Roman"/>
          <w:color w:val="0070C0"/>
          <w:sz w:val="24"/>
          <w:szCs w:val="24"/>
        </w:rPr>
        <w:t>14</w:t>
      </w:r>
      <w:r w:rsidRPr="00492633">
        <w:rPr>
          <w:rFonts w:ascii="Times New Roman" w:hAnsi="Times New Roman" w:cs="Times New Roman"/>
          <w:sz w:val="24"/>
          <w:szCs w:val="24"/>
        </w:rPr>
        <w:t>)</w:t>
      </w:r>
      <w:r w:rsidR="00CC1492">
        <w:rPr>
          <w:rFonts w:ascii="Times New Roman" w:hAnsi="Times New Roman" w:cs="Times New Roman"/>
          <w:sz w:val="24"/>
          <w:szCs w:val="24"/>
        </w:rPr>
        <w:t xml:space="preserve">. Es decir el fin de la estadística es medir o cuantificar la incerteza de las inferencias inductivas mediante el </w:t>
      </w:r>
      <w:r w:rsidR="00CC1492" w:rsidRPr="009D2AC1">
        <w:rPr>
          <w:rFonts w:ascii="Times New Roman" w:hAnsi="Times New Roman" w:cs="Times New Roman"/>
          <w:sz w:val="24"/>
          <w:szCs w:val="24"/>
        </w:rPr>
        <w:t xml:space="preserve">concepto de probabilidad. </w:t>
      </w:r>
    </w:p>
    <w:p w:rsidR="00C87940" w:rsidRDefault="009D2AC1" w:rsidP="006F6B36">
      <w:pPr>
        <w:spacing w:line="480" w:lineRule="auto"/>
        <w:ind w:firstLine="708"/>
        <w:rPr>
          <w:rFonts w:ascii="Times New Roman" w:hAnsi="Times New Roman" w:cs="Times New Roman"/>
          <w:color w:val="000000"/>
          <w:sz w:val="24"/>
          <w:szCs w:val="24"/>
          <w:shd w:val="clear" w:color="auto" w:fill="FFFFFF"/>
        </w:rPr>
      </w:pPr>
      <w:r w:rsidRPr="009D2AC1">
        <w:rPr>
          <w:rFonts w:ascii="Times New Roman" w:hAnsi="Times New Roman" w:cs="Times New Roman"/>
          <w:sz w:val="24"/>
          <w:szCs w:val="24"/>
        </w:rPr>
        <w:t xml:space="preserve">La definición clásica </w:t>
      </w:r>
      <w:r w:rsidR="003E1810">
        <w:rPr>
          <w:rFonts w:ascii="Times New Roman" w:hAnsi="Times New Roman" w:cs="Times New Roman"/>
          <w:sz w:val="24"/>
          <w:szCs w:val="24"/>
        </w:rPr>
        <w:t>de</w:t>
      </w:r>
      <w:r w:rsidRPr="009D2AC1">
        <w:rPr>
          <w:rFonts w:ascii="Times New Roman" w:hAnsi="Times New Roman" w:cs="Times New Roman"/>
          <w:sz w:val="24"/>
          <w:szCs w:val="24"/>
        </w:rPr>
        <w:t xml:space="preserve"> Laplace</w:t>
      </w:r>
      <w:r>
        <w:rPr>
          <w:rFonts w:ascii="Times New Roman" w:hAnsi="Times New Roman" w:cs="Times New Roman"/>
          <w:color w:val="000000"/>
          <w:sz w:val="24"/>
          <w:szCs w:val="24"/>
          <w:shd w:val="clear" w:color="auto" w:fill="FFFFFF"/>
        </w:rPr>
        <w:t xml:space="preserve"> propone que si </w:t>
      </w:r>
      <w:r w:rsidRPr="009D2AC1">
        <w:rPr>
          <w:rFonts w:ascii="Times New Roman" w:hAnsi="Times New Roman" w:cs="Times New Roman"/>
          <w:color w:val="000000"/>
          <w:sz w:val="24"/>
          <w:szCs w:val="24"/>
          <w:shd w:val="clear" w:color="auto" w:fill="FFFFFF"/>
        </w:rPr>
        <w:t>todos los sucesos element</w:t>
      </w:r>
      <w:r>
        <w:rPr>
          <w:rFonts w:ascii="Times New Roman" w:hAnsi="Times New Roman" w:cs="Times New Roman"/>
          <w:color w:val="000000"/>
          <w:sz w:val="24"/>
          <w:szCs w:val="24"/>
          <w:shd w:val="clear" w:color="auto" w:fill="FFFFFF"/>
        </w:rPr>
        <w:t xml:space="preserve">ales del espacio </w:t>
      </w:r>
      <w:proofErr w:type="spellStart"/>
      <w:r>
        <w:rPr>
          <w:rFonts w:ascii="Times New Roman" w:hAnsi="Times New Roman" w:cs="Times New Roman"/>
          <w:color w:val="000000"/>
          <w:sz w:val="24"/>
          <w:szCs w:val="24"/>
          <w:shd w:val="clear" w:color="auto" w:fill="FFFFFF"/>
        </w:rPr>
        <w:t>muestral</w:t>
      </w:r>
      <w:proofErr w:type="spellEnd"/>
      <w:r>
        <w:rPr>
          <w:rFonts w:ascii="Times New Roman" w:hAnsi="Times New Roman" w:cs="Times New Roman"/>
          <w:color w:val="000000"/>
          <w:sz w:val="24"/>
          <w:szCs w:val="24"/>
          <w:shd w:val="clear" w:color="auto" w:fill="FFFFFF"/>
        </w:rPr>
        <w:t xml:space="preserve"> son</w:t>
      </w:r>
      <w:r w:rsidRPr="009D2AC1">
        <w:rPr>
          <w:rFonts w:ascii="Times New Roman" w:hAnsi="Times New Roman" w:cs="Times New Roman"/>
          <w:color w:val="000000"/>
          <w:sz w:val="24"/>
          <w:szCs w:val="24"/>
          <w:shd w:val="clear" w:color="auto" w:fill="FFFFFF"/>
        </w:rPr>
        <w:t xml:space="preserve"> </w:t>
      </w:r>
      <w:proofErr w:type="spellStart"/>
      <w:r w:rsidRPr="009D2AC1">
        <w:rPr>
          <w:rFonts w:ascii="Times New Roman" w:hAnsi="Times New Roman" w:cs="Times New Roman"/>
          <w:color w:val="000000"/>
          <w:sz w:val="24"/>
          <w:szCs w:val="24"/>
          <w:shd w:val="clear" w:color="auto" w:fill="FFFFFF"/>
        </w:rPr>
        <w:t>equiprobables</w:t>
      </w:r>
      <w:proofErr w:type="spellEnd"/>
      <w:r>
        <w:rPr>
          <w:rFonts w:ascii="Times New Roman" w:hAnsi="Times New Roman" w:cs="Times New Roman"/>
          <w:color w:val="000000"/>
          <w:sz w:val="24"/>
          <w:szCs w:val="24"/>
          <w:shd w:val="clear" w:color="auto" w:fill="FFFFFF"/>
        </w:rPr>
        <w:t xml:space="preserve"> (mutua simetría), </w:t>
      </w:r>
      <w:r w:rsidRPr="009D2AC1">
        <w:rPr>
          <w:rFonts w:ascii="Times New Roman" w:hAnsi="Times New Roman" w:cs="Times New Roman"/>
          <w:color w:val="000000"/>
          <w:sz w:val="24"/>
          <w:szCs w:val="24"/>
          <w:shd w:val="clear" w:color="auto" w:fill="FFFFFF"/>
        </w:rPr>
        <w:t xml:space="preserve">la probabilidad del suceso A </w:t>
      </w:r>
      <w:r>
        <w:rPr>
          <w:rFonts w:ascii="Times New Roman" w:hAnsi="Times New Roman" w:cs="Times New Roman"/>
          <w:color w:val="000000"/>
          <w:sz w:val="24"/>
          <w:szCs w:val="24"/>
          <w:shd w:val="clear" w:color="auto" w:fill="FFFFFF"/>
        </w:rPr>
        <w:t>es el</w:t>
      </w:r>
      <w:r w:rsidRPr="009D2AC1">
        <w:rPr>
          <w:rFonts w:ascii="Times New Roman" w:hAnsi="Times New Roman" w:cs="Times New Roman"/>
          <w:color w:val="000000"/>
          <w:sz w:val="24"/>
          <w:szCs w:val="24"/>
          <w:shd w:val="clear" w:color="auto" w:fill="FFFFFF"/>
        </w:rPr>
        <w:t xml:space="preserve"> </w:t>
      </w:r>
      <w:r w:rsidR="003E1810" w:rsidRPr="009D2AC1">
        <w:rPr>
          <w:rFonts w:ascii="Times New Roman" w:hAnsi="Times New Roman" w:cs="Times New Roman"/>
          <w:color w:val="000000"/>
          <w:sz w:val="24"/>
          <w:szCs w:val="24"/>
          <w:shd w:val="clear" w:color="auto" w:fill="FFFFFF"/>
        </w:rPr>
        <w:t>c</w:t>
      </w:r>
      <w:r w:rsidR="003E1810">
        <w:rPr>
          <w:rFonts w:ascii="Times New Roman" w:hAnsi="Times New Roman" w:cs="Times New Roman"/>
          <w:color w:val="000000"/>
          <w:sz w:val="24"/>
          <w:szCs w:val="24"/>
          <w:shd w:val="clear" w:color="auto" w:fill="FFFFFF"/>
        </w:rPr>
        <w:t>o</w:t>
      </w:r>
      <w:r w:rsidR="003E1810" w:rsidRPr="009D2AC1">
        <w:rPr>
          <w:rFonts w:ascii="Times New Roman" w:hAnsi="Times New Roman" w:cs="Times New Roman"/>
          <w:color w:val="000000"/>
          <w:sz w:val="24"/>
          <w:szCs w:val="24"/>
          <w:shd w:val="clear" w:color="auto" w:fill="FFFFFF"/>
        </w:rPr>
        <w:t>ciente</w:t>
      </w:r>
      <w:r w:rsidRPr="009D2AC1">
        <w:rPr>
          <w:rFonts w:ascii="Times New Roman" w:hAnsi="Times New Roman" w:cs="Times New Roman"/>
          <w:color w:val="000000"/>
          <w:sz w:val="24"/>
          <w:szCs w:val="24"/>
          <w:shd w:val="clear" w:color="auto" w:fill="FFFFFF"/>
        </w:rPr>
        <w:t xml:space="preserve"> entre el número de resultados favorables a </w:t>
      </w:r>
      <w:proofErr w:type="spellStart"/>
      <w:r w:rsidR="003E1810">
        <w:rPr>
          <w:rFonts w:ascii="Times New Roman" w:hAnsi="Times New Roman" w:cs="Times New Roman"/>
          <w:color w:val="000000"/>
          <w:sz w:val="24"/>
          <w:szCs w:val="24"/>
          <w:shd w:val="clear" w:color="auto" w:fill="FFFFFF"/>
        </w:rPr>
        <w:t>A</w:t>
      </w:r>
      <w:proofErr w:type="spellEnd"/>
      <w:r w:rsidR="003E1810">
        <w:rPr>
          <w:rFonts w:ascii="Times New Roman" w:hAnsi="Times New Roman" w:cs="Times New Roman"/>
          <w:color w:val="000000"/>
          <w:sz w:val="24"/>
          <w:szCs w:val="24"/>
          <w:shd w:val="clear" w:color="auto" w:fill="FFFFFF"/>
        </w:rPr>
        <w:t xml:space="preserve"> </w:t>
      </w:r>
      <w:r w:rsidRPr="009D2AC1">
        <w:rPr>
          <w:rFonts w:ascii="Times New Roman" w:hAnsi="Times New Roman" w:cs="Times New Roman"/>
          <w:color w:val="000000"/>
          <w:sz w:val="24"/>
          <w:szCs w:val="24"/>
          <w:shd w:val="clear" w:color="auto" w:fill="FFFFFF"/>
        </w:rPr>
        <w:t xml:space="preserve"> y el número de resultados posibles del experimento</w:t>
      </w:r>
      <w:r w:rsidR="00C87940">
        <w:rPr>
          <w:rFonts w:ascii="Times New Roman" w:hAnsi="Times New Roman" w:cs="Times New Roman"/>
          <w:color w:val="000000"/>
          <w:sz w:val="24"/>
          <w:szCs w:val="24"/>
          <w:shd w:val="clear" w:color="auto" w:fill="FFFFFF"/>
        </w:rPr>
        <w:t>:</w:t>
      </w:r>
    </w:p>
    <w:p w:rsidR="00CC1492" w:rsidRDefault="00C87940" w:rsidP="006F6B36">
      <w:pPr>
        <w:spacing w:line="480" w:lineRule="auto"/>
        <w:ind w:firstLine="708"/>
        <w:rPr>
          <w:rFonts w:ascii="Times New Roman" w:hAnsi="Times New Roman" w:cs="Times New Roman"/>
          <w:color w:val="000000"/>
          <w:sz w:val="24"/>
          <w:szCs w:val="24"/>
          <w:shd w:val="clear" w:color="auto" w:fill="FFFFFF"/>
        </w:rPr>
      </w:pPr>
      <m:oMath>
        <m:r>
          <w:rPr>
            <w:rFonts w:ascii="Cambria Math" w:hAnsi="Cambria Math" w:cs="Times New Roman"/>
            <w:color w:val="000000"/>
            <w:sz w:val="24"/>
            <w:szCs w:val="24"/>
            <w:shd w:val="clear" w:color="auto" w:fill="FFFFFF"/>
          </w:rPr>
          <m:t>P</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A</m:t>
            </m:r>
          </m:e>
        </m:d>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casos favorables</m:t>
            </m:r>
          </m:num>
          <m:den>
            <m:r>
              <w:rPr>
                <w:rFonts w:ascii="Cambria Math" w:hAnsi="Cambria Math" w:cs="Times New Roman"/>
                <w:color w:val="000000"/>
                <w:sz w:val="24"/>
                <w:szCs w:val="24"/>
                <w:shd w:val="clear" w:color="auto" w:fill="FFFFFF"/>
              </w:rPr>
              <m:t>casos posibles</m:t>
            </m:r>
          </m:den>
        </m:f>
      </m:oMath>
      <w:r w:rsidR="009D2AC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Debemos n</w:t>
      </w:r>
      <w:r w:rsidR="00581B8F">
        <w:rPr>
          <w:rFonts w:ascii="Times New Roman" w:hAnsi="Times New Roman" w:cs="Times New Roman"/>
          <w:color w:val="000000"/>
          <w:sz w:val="24"/>
          <w:szCs w:val="24"/>
          <w:shd w:val="clear" w:color="auto" w:fill="FFFFFF"/>
        </w:rPr>
        <w:t>otar dos hechos</w:t>
      </w:r>
      <w:r>
        <w:rPr>
          <w:rFonts w:ascii="Times New Roman" w:hAnsi="Times New Roman" w:cs="Times New Roman"/>
          <w:color w:val="000000"/>
          <w:sz w:val="24"/>
          <w:szCs w:val="24"/>
          <w:shd w:val="clear" w:color="auto" w:fill="FFFFFF"/>
        </w:rPr>
        <w:t xml:space="preserve">: 1) en esta definición no se necesita haber realizado el experimento, es decir es una definición </w:t>
      </w:r>
      <w:r w:rsidR="000449C3">
        <w:rPr>
          <w:rFonts w:ascii="Times New Roman" w:hAnsi="Times New Roman" w:cs="Times New Roman"/>
          <w:i/>
          <w:color w:val="000000"/>
          <w:sz w:val="24"/>
          <w:szCs w:val="24"/>
          <w:shd w:val="clear" w:color="auto" w:fill="FFFFFF"/>
        </w:rPr>
        <w:t xml:space="preserve">a </w:t>
      </w:r>
      <w:r w:rsidRPr="00C87940">
        <w:rPr>
          <w:rFonts w:ascii="Times New Roman" w:hAnsi="Times New Roman" w:cs="Times New Roman"/>
          <w:i/>
          <w:color w:val="000000"/>
          <w:sz w:val="24"/>
          <w:szCs w:val="24"/>
          <w:shd w:val="clear" w:color="auto" w:fill="FFFFFF"/>
        </w:rPr>
        <w:t>priori</w:t>
      </w:r>
      <w:r w:rsidR="003E1810">
        <w:rPr>
          <w:rFonts w:ascii="Times New Roman" w:hAnsi="Times New Roman" w:cs="Times New Roman"/>
          <w:color w:val="000000"/>
          <w:sz w:val="24"/>
          <w:szCs w:val="24"/>
          <w:shd w:val="clear" w:color="auto" w:fill="FFFFFF"/>
        </w:rPr>
        <w:t>. N</w:t>
      </w:r>
      <w:r w:rsidR="00111F30">
        <w:rPr>
          <w:rFonts w:ascii="Times New Roman" w:hAnsi="Times New Roman" w:cs="Times New Roman"/>
          <w:color w:val="000000"/>
          <w:sz w:val="24"/>
          <w:szCs w:val="24"/>
          <w:shd w:val="clear" w:color="auto" w:fill="FFFFFF"/>
        </w:rPr>
        <w:t xml:space="preserve">o sería necesario tirar un </w:t>
      </w:r>
      <w:r>
        <w:rPr>
          <w:rFonts w:ascii="Times New Roman" w:hAnsi="Times New Roman" w:cs="Times New Roman"/>
          <w:color w:val="000000"/>
          <w:sz w:val="24"/>
          <w:szCs w:val="24"/>
          <w:shd w:val="clear" w:color="auto" w:fill="FFFFFF"/>
        </w:rPr>
        <w:t>dado para saber que la probabilidad</w:t>
      </w:r>
      <w:r w:rsidR="002F5C83">
        <w:rPr>
          <w:rFonts w:ascii="Times New Roman" w:hAnsi="Times New Roman" w:cs="Times New Roman"/>
          <w:color w:val="000000"/>
          <w:sz w:val="24"/>
          <w:szCs w:val="24"/>
          <w:shd w:val="clear" w:color="auto" w:fill="FFFFFF"/>
        </w:rPr>
        <w:t xml:space="preserve"> de sacar un 5 es</w:t>
      </w:r>
      <w:r w:rsidR="00111F30">
        <w:rPr>
          <w:rFonts w:ascii="Times New Roman" w:hAnsi="Times New Roman" w:cs="Times New Roman"/>
          <w:color w:val="000000"/>
          <w:sz w:val="24"/>
          <w:szCs w:val="24"/>
          <w:shd w:val="clear" w:color="auto" w:fill="FFFFFF"/>
        </w:rPr>
        <w:t xml:space="preserve"> 1/6; y </w:t>
      </w:r>
      <w:r>
        <w:rPr>
          <w:rFonts w:ascii="Times New Roman" w:hAnsi="Times New Roman" w:cs="Times New Roman"/>
          <w:color w:val="000000"/>
          <w:sz w:val="24"/>
          <w:szCs w:val="24"/>
          <w:shd w:val="clear" w:color="auto" w:fill="FFFFFF"/>
        </w:rPr>
        <w:t xml:space="preserve">2) La definición es circular, es decir para definir probabilidad se necesita que los sucesos elementales del espacio </w:t>
      </w:r>
      <w:proofErr w:type="spellStart"/>
      <w:r>
        <w:rPr>
          <w:rFonts w:ascii="Times New Roman" w:hAnsi="Times New Roman" w:cs="Times New Roman"/>
          <w:color w:val="000000"/>
          <w:sz w:val="24"/>
          <w:szCs w:val="24"/>
          <w:shd w:val="clear" w:color="auto" w:fill="FFFFFF"/>
        </w:rPr>
        <w:t>muestral</w:t>
      </w:r>
      <w:proofErr w:type="spellEnd"/>
      <w:r>
        <w:rPr>
          <w:rFonts w:ascii="Times New Roman" w:hAnsi="Times New Roman" w:cs="Times New Roman"/>
          <w:color w:val="000000"/>
          <w:sz w:val="24"/>
          <w:szCs w:val="24"/>
          <w:shd w:val="clear" w:color="auto" w:fill="FFFFFF"/>
        </w:rPr>
        <w:t xml:space="preserve"> </w:t>
      </w:r>
      <w:r w:rsidR="00111F30">
        <w:rPr>
          <w:rFonts w:ascii="Times New Roman" w:hAnsi="Times New Roman" w:cs="Times New Roman"/>
          <w:color w:val="000000"/>
          <w:sz w:val="24"/>
          <w:szCs w:val="24"/>
          <w:shd w:val="clear" w:color="auto" w:fill="FFFFFF"/>
        </w:rPr>
        <w:t xml:space="preserve">sean </w:t>
      </w:r>
      <w:proofErr w:type="spellStart"/>
      <w:r w:rsidR="00111F30">
        <w:rPr>
          <w:rFonts w:ascii="Times New Roman" w:hAnsi="Times New Roman" w:cs="Times New Roman"/>
          <w:color w:val="000000"/>
          <w:sz w:val="24"/>
          <w:szCs w:val="24"/>
          <w:shd w:val="clear" w:color="auto" w:fill="FFFFFF"/>
        </w:rPr>
        <w:t>equiprobables</w:t>
      </w:r>
      <w:proofErr w:type="spellEnd"/>
      <w:r w:rsidR="00111F3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mutua simetría). O sea</w:t>
      </w:r>
      <w:r w:rsidR="003E181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se define probabilidad en función de la </w:t>
      </w:r>
      <w:proofErr w:type="spellStart"/>
      <w:r>
        <w:rPr>
          <w:rFonts w:ascii="Times New Roman" w:hAnsi="Times New Roman" w:cs="Times New Roman"/>
          <w:color w:val="000000"/>
          <w:sz w:val="24"/>
          <w:szCs w:val="24"/>
          <w:shd w:val="clear" w:color="auto" w:fill="FFFFFF"/>
        </w:rPr>
        <w:t>equiprobabilidad</w:t>
      </w:r>
      <w:proofErr w:type="spellEnd"/>
      <w:r>
        <w:rPr>
          <w:rFonts w:ascii="Times New Roman" w:hAnsi="Times New Roman" w:cs="Times New Roman"/>
          <w:color w:val="000000"/>
          <w:sz w:val="24"/>
          <w:szCs w:val="24"/>
          <w:shd w:val="clear" w:color="auto" w:fill="FFFFFF"/>
        </w:rPr>
        <w:t xml:space="preserve"> del espacio </w:t>
      </w:r>
      <w:proofErr w:type="spellStart"/>
      <w:r>
        <w:rPr>
          <w:rFonts w:ascii="Times New Roman" w:hAnsi="Times New Roman" w:cs="Times New Roman"/>
          <w:color w:val="000000"/>
          <w:sz w:val="24"/>
          <w:szCs w:val="24"/>
          <w:shd w:val="clear" w:color="auto" w:fill="FFFFFF"/>
        </w:rPr>
        <w:t>muestral</w:t>
      </w:r>
      <w:proofErr w:type="spellEnd"/>
      <w:r>
        <w:rPr>
          <w:rFonts w:ascii="Times New Roman" w:hAnsi="Times New Roman" w:cs="Times New Roman"/>
          <w:color w:val="000000"/>
          <w:sz w:val="24"/>
          <w:szCs w:val="24"/>
          <w:shd w:val="clear" w:color="auto" w:fill="FFFFFF"/>
        </w:rPr>
        <w:t xml:space="preserve">. Esto constituye </w:t>
      </w:r>
      <w:r w:rsidRPr="000449C3">
        <w:rPr>
          <w:rFonts w:ascii="Times New Roman" w:hAnsi="Times New Roman" w:cs="Times New Roman"/>
          <w:color w:val="000000"/>
          <w:sz w:val="24"/>
          <w:szCs w:val="24"/>
          <w:shd w:val="clear" w:color="auto" w:fill="FFFFFF"/>
        </w:rPr>
        <w:t>la paradoja de la teoría de probabilidades.</w:t>
      </w:r>
    </w:p>
    <w:p w:rsidR="000449C3" w:rsidRDefault="000449C3" w:rsidP="006F6B36">
      <w:pPr>
        <w:spacing w:line="480" w:lineRule="auto"/>
        <w:ind w:firstLine="708"/>
        <w:rPr>
          <w:rFonts w:ascii="Times New Roman" w:hAnsi="Times New Roman" w:cs="Times New Roman"/>
          <w:sz w:val="24"/>
          <w:szCs w:val="24"/>
          <w:lang w:val="es-ES_tradnl"/>
        </w:rPr>
      </w:pPr>
      <w:r>
        <w:rPr>
          <w:rFonts w:ascii="Times New Roman" w:hAnsi="Times New Roman" w:cs="Times New Roman"/>
          <w:color w:val="000000"/>
          <w:sz w:val="24"/>
          <w:szCs w:val="24"/>
          <w:shd w:val="clear" w:color="auto" w:fill="FFFFFF"/>
        </w:rPr>
        <w:t>Maurice</w:t>
      </w:r>
      <w:r w:rsidR="003E1810">
        <w:rPr>
          <w:rFonts w:ascii="Times New Roman" w:hAnsi="Times New Roman" w:cs="Times New Roman"/>
          <w:color w:val="000000"/>
          <w:sz w:val="24"/>
          <w:szCs w:val="24"/>
          <w:shd w:val="clear" w:color="auto" w:fill="FFFFFF"/>
        </w:rPr>
        <w:t xml:space="preserve"> </w:t>
      </w:r>
      <w:proofErr w:type="spellStart"/>
      <w:r w:rsidR="003E1810">
        <w:rPr>
          <w:rFonts w:ascii="Times New Roman" w:hAnsi="Times New Roman" w:cs="Times New Roman"/>
          <w:color w:val="000000"/>
          <w:sz w:val="24"/>
          <w:szCs w:val="24"/>
          <w:shd w:val="clear" w:color="auto" w:fill="FFFFFF"/>
        </w:rPr>
        <w:t>Frechet</w:t>
      </w:r>
      <w:proofErr w:type="spellEnd"/>
      <w:r w:rsidR="003E1810">
        <w:rPr>
          <w:rFonts w:ascii="Times New Roman" w:hAnsi="Times New Roman" w:cs="Times New Roman"/>
          <w:color w:val="000000"/>
          <w:sz w:val="24"/>
          <w:szCs w:val="24"/>
          <w:shd w:val="clear" w:color="auto" w:fill="FFFFFF"/>
        </w:rPr>
        <w:t xml:space="preserve"> en cambio planteó que </w:t>
      </w:r>
      <w:r w:rsidRPr="000449C3">
        <w:rPr>
          <w:rFonts w:ascii="Times New Roman" w:hAnsi="Times New Roman" w:cs="Times New Roman"/>
          <w:sz w:val="24"/>
          <w:szCs w:val="24"/>
          <w:lang w:val="es-ES_tradnl"/>
        </w:rPr>
        <w:t>es posible estimar la probabilidad del suceso A como la frecuente relativa d</w:t>
      </w:r>
      <w:r w:rsidR="003E1810">
        <w:rPr>
          <w:rFonts w:ascii="Times New Roman" w:hAnsi="Times New Roman" w:cs="Times New Roman"/>
          <w:sz w:val="24"/>
          <w:szCs w:val="24"/>
          <w:lang w:val="es-ES_tradnl"/>
        </w:rPr>
        <w:t>e ocurrencia de A(</w:t>
      </w:r>
      <w:proofErr w:type="spellStart"/>
      <w:r w:rsidR="003E1810" w:rsidRPr="003E1810">
        <w:rPr>
          <w:rFonts w:ascii="Times New Roman" w:hAnsi="Times New Roman" w:cs="Times New Roman"/>
          <w:i/>
          <w:sz w:val="24"/>
          <w:szCs w:val="24"/>
          <w:lang w:val="es-ES_tradnl"/>
        </w:rPr>
        <w:t>nA</w:t>
      </w:r>
      <w:proofErr w:type="spellEnd"/>
      <w:r w:rsidR="003E1810">
        <w:rPr>
          <w:rFonts w:ascii="Times New Roman" w:hAnsi="Times New Roman" w:cs="Times New Roman"/>
          <w:sz w:val="24"/>
          <w:szCs w:val="24"/>
          <w:lang w:val="es-ES_tradnl"/>
        </w:rPr>
        <w:t>) en n intentos (</w:t>
      </w:r>
      <w:r w:rsidR="003E1810" w:rsidRPr="003E1810">
        <w:rPr>
          <w:rFonts w:ascii="Times New Roman" w:hAnsi="Times New Roman" w:cs="Times New Roman"/>
          <w:i/>
          <w:sz w:val="24"/>
          <w:szCs w:val="24"/>
          <w:lang w:val="es-ES_tradnl"/>
        </w:rPr>
        <w:t>n</w:t>
      </w:r>
      <w:r w:rsidR="003E1810">
        <w:rPr>
          <w:rFonts w:ascii="Times New Roman" w:hAnsi="Times New Roman" w:cs="Times New Roman"/>
          <w:sz w:val="24"/>
          <w:szCs w:val="24"/>
          <w:lang w:val="es-ES_tradnl"/>
        </w:rPr>
        <w:t xml:space="preserve">) </w:t>
      </w:r>
      <w:proofErr w:type="gramStart"/>
      <w:r>
        <w:rPr>
          <w:rFonts w:ascii="Times New Roman" w:hAnsi="Times New Roman" w:cs="Times New Roman"/>
          <w:sz w:val="24"/>
          <w:szCs w:val="24"/>
          <w:lang w:val="es-ES_tradnl"/>
        </w:rPr>
        <w:t>:</w:t>
      </w:r>
      <m:oMath>
        <m:r>
          <w:rPr>
            <w:rFonts w:ascii="Cambria Math" w:hAnsi="Cambria Math" w:cs="Times New Roman"/>
            <w:sz w:val="24"/>
            <w:szCs w:val="24"/>
            <w:lang w:val="es-ES_tradnl"/>
          </w:rPr>
          <m:t>P</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A</m:t>
            </m:r>
          </m:e>
        </m:d>
        <m:r>
          <w:rPr>
            <w:rFonts w:ascii="Cambria Math" w:hAnsi="Cambria Math" w:cs="Times New Roman"/>
            <w:sz w:val="24"/>
            <w:szCs w:val="24"/>
            <w:lang w:val="es-ES_tradnl"/>
          </w:rPr>
          <m:t>=</m:t>
        </m:r>
        <m:f>
          <m:fPr>
            <m:ctrlPr>
              <w:rPr>
                <w:rFonts w:ascii="Cambria Math" w:hAnsi="Cambria Math" w:cs="Times New Roman"/>
                <w:i/>
                <w:sz w:val="24"/>
                <w:szCs w:val="24"/>
                <w:lang w:val="es-ES_tradnl"/>
              </w:rPr>
            </m:ctrlPr>
          </m:fPr>
          <m:num>
            <m:r>
              <w:rPr>
                <w:rFonts w:ascii="Cambria Math" w:hAnsi="Cambria Math" w:cs="Times New Roman"/>
                <w:sz w:val="24"/>
                <w:szCs w:val="24"/>
                <w:lang w:val="es-ES_tradnl"/>
              </w:rPr>
              <m:t>nA</m:t>
            </m:r>
          </m:num>
          <m:den>
            <m:r>
              <w:rPr>
                <w:rFonts w:ascii="Cambria Math" w:hAnsi="Cambria Math" w:cs="Times New Roman"/>
                <w:sz w:val="24"/>
                <w:szCs w:val="24"/>
                <w:lang w:val="es-ES_tradnl"/>
              </w:rPr>
              <m:t>n</m:t>
            </m:r>
          </m:den>
        </m:f>
      </m:oMath>
      <w:r w:rsidR="003E1810">
        <w:rPr>
          <w:rFonts w:ascii="Times New Roman" w:eastAsiaTheme="minorEastAsia" w:hAnsi="Times New Roman" w:cs="Times New Roman"/>
          <w:sz w:val="24"/>
          <w:szCs w:val="24"/>
          <w:lang w:val="es-ES_tradnl"/>
        </w:rPr>
        <w:t>.</w:t>
      </w:r>
      <w:proofErr w:type="gramEnd"/>
      <w:r w:rsidR="003E1810">
        <w:rPr>
          <w:rFonts w:ascii="Times New Roman" w:eastAsiaTheme="minorEastAsia" w:hAnsi="Times New Roman" w:cs="Times New Roman"/>
          <w:sz w:val="24"/>
          <w:szCs w:val="24"/>
          <w:lang w:val="es-ES_tradnl"/>
        </w:rPr>
        <w:t xml:space="preserve"> </w:t>
      </w:r>
      <w:r w:rsidR="00581B8F">
        <w:rPr>
          <w:rFonts w:ascii="Times New Roman" w:eastAsiaTheme="minorEastAsia" w:hAnsi="Times New Roman" w:cs="Times New Roman"/>
          <w:sz w:val="24"/>
          <w:szCs w:val="24"/>
          <w:lang w:val="es-ES_tradnl"/>
        </w:rPr>
        <w:lastRenderedPageBreak/>
        <w:t>Esta</w:t>
      </w:r>
      <w:r w:rsidRPr="000449C3">
        <w:rPr>
          <w:rFonts w:ascii="Times New Roman" w:hAnsi="Times New Roman" w:cs="Times New Roman"/>
          <w:sz w:val="24"/>
          <w:szCs w:val="24"/>
          <w:lang w:val="es-ES_tradnl"/>
        </w:rPr>
        <w:t xml:space="preserve"> es una definición </w:t>
      </w:r>
      <w:r w:rsidRPr="000449C3">
        <w:rPr>
          <w:rFonts w:ascii="Times New Roman" w:hAnsi="Times New Roman" w:cs="Times New Roman"/>
          <w:i/>
          <w:sz w:val="24"/>
          <w:szCs w:val="24"/>
          <w:lang w:val="es-ES_tradnl"/>
        </w:rPr>
        <w:t>a posteriori</w:t>
      </w:r>
      <w:r w:rsidRPr="000449C3">
        <w:rPr>
          <w:rFonts w:ascii="Times New Roman" w:hAnsi="Times New Roman" w:cs="Times New Roman"/>
          <w:sz w:val="24"/>
          <w:szCs w:val="24"/>
          <w:lang w:val="es-ES_tradnl"/>
        </w:rPr>
        <w:t>, es decir, exige que el experimento se haya realizado repetidas veces, antes de estimar</w:t>
      </w:r>
      <w:r>
        <w:rPr>
          <w:rFonts w:ascii="Times New Roman" w:hAnsi="Times New Roman" w:cs="Times New Roman"/>
          <w:sz w:val="24"/>
          <w:szCs w:val="24"/>
          <w:lang w:val="es-ES_tradnl"/>
        </w:rPr>
        <w:t xml:space="preserve"> la probabilidad de un suceso, y crea la noción </w:t>
      </w:r>
      <w:proofErr w:type="spellStart"/>
      <w:r>
        <w:rPr>
          <w:rFonts w:ascii="Times New Roman" w:hAnsi="Times New Roman" w:cs="Times New Roman"/>
          <w:sz w:val="24"/>
          <w:szCs w:val="24"/>
          <w:lang w:val="es-ES_tradnl"/>
        </w:rPr>
        <w:t>frecuentista</w:t>
      </w:r>
      <w:proofErr w:type="spellEnd"/>
      <w:r>
        <w:rPr>
          <w:rFonts w:ascii="Times New Roman" w:hAnsi="Times New Roman" w:cs="Times New Roman"/>
          <w:sz w:val="24"/>
          <w:szCs w:val="24"/>
          <w:lang w:val="es-ES_tradnl"/>
        </w:rPr>
        <w:t xml:space="preserve"> de probabilidad.</w:t>
      </w:r>
      <w:r>
        <w:rPr>
          <w:rFonts w:ascii="Times New Roman" w:hAnsi="Times New Roman" w:cs="Times New Roman"/>
          <w:color w:val="000000"/>
          <w:sz w:val="24"/>
          <w:szCs w:val="24"/>
          <w:shd w:val="clear" w:color="auto" w:fill="FFFFFF"/>
        </w:rPr>
        <w:t xml:space="preserve"> Un</w:t>
      </w:r>
      <w:r w:rsidRPr="000449C3">
        <w:rPr>
          <w:rFonts w:ascii="Times New Roman" w:hAnsi="Times New Roman" w:cs="Times New Roman"/>
          <w:sz w:val="24"/>
          <w:szCs w:val="24"/>
          <w:lang w:val="es-ES_tradnl"/>
        </w:rPr>
        <w:t xml:space="preserve">a </w:t>
      </w:r>
      <w:r>
        <w:rPr>
          <w:rFonts w:ascii="Times New Roman" w:hAnsi="Times New Roman" w:cs="Times New Roman"/>
          <w:sz w:val="24"/>
          <w:szCs w:val="24"/>
          <w:lang w:val="es-ES_tradnl"/>
        </w:rPr>
        <w:t xml:space="preserve">crítica a </w:t>
      </w:r>
      <w:r w:rsidRPr="000449C3">
        <w:rPr>
          <w:rFonts w:ascii="Times New Roman" w:hAnsi="Times New Roman" w:cs="Times New Roman"/>
          <w:sz w:val="24"/>
          <w:szCs w:val="24"/>
          <w:lang w:val="es-ES_tradnl"/>
        </w:rPr>
        <w:t xml:space="preserve">la definición de </w:t>
      </w:r>
      <w:proofErr w:type="spellStart"/>
      <w:r w:rsidRPr="000449C3">
        <w:rPr>
          <w:rFonts w:ascii="Times New Roman" w:hAnsi="Times New Roman" w:cs="Times New Roman"/>
          <w:sz w:val="24"/>
          <w:szCs w:val="24"/>
          <w:lang w:val="es-ES_tradnl"/>
        </w:rPr>
        <w:t>Frechet</w:t>
      </w:r>
      <w:proofErr w:type="spellEnd"/>
      <w:r w:rsidRPr="000449C3">
        <w:rPr>
          <w:rFonts w:ascii="Times New Roman" w:hAnsi="Times New Roman" w:cs="Times New Roman"/>
          <w:sz w:val="24"/>
          <w:szCs w:val="24"/>
          <w:lang w:val="es-ES_tradnl"/>
        </w:rPr>
        <w:t>, es que no responde a la pregunta ¿cuantas veces hay</w:t>
      </w:r>
      <w:r w:rsidR="00045ADD">
        <w:rPr>
          <w:rFonts w:ascii="Times New Roman" w:hAnsi="Times New Roman" w:cs="Times New Roman"/>
          <w:sz w:val="24"/>
          <w:szCs w:val="24"/>
          <w:lang w:val="es-ES_tradnl"/>
        </w:rPr>
        <w:t xml:space="preserve"> que repetir el experimento?  E</w:t>
      </w:r>
      <w:r w:rsidRPr="000449C3">
        <w:rPr>
          <w:rFonts w:ascii="Times New Roman" w:hAnsi="Times New Roman" w:cs="Times New Roman"/>
          <w:sz w:val="24"/>
          <w:szCs w:val="24"/>
          <w:lang w:val="es-ES_tradnl"/>
        </w:rPr>
        <w:t xml:space="preserve">sto </w:t>
      </w:r>
      <w:r>
        <w:rPr>
          <w:rFonts w:ascii="Times New Roman" w:hAnsi="Times New Roman" w:cs="Times New Roman"/>
          <w:sz w:val="24"/>
          <w:szCs w:val="24"/>
          <w:lang w:val="es-ES_tradnl"/>
        </w:rPr>
        <w:t xml:space="preserve">lo que quiso corregir </w:t>
      </w:r>
      <w:r w:rsidR="00203FB7">
        <w:rPr>
          <w:rFonts w:ascii="Times New Roman" w:hAnsi="Times New Roman" w:cs="Times New Roman"/>
          <w:sz w:val="24"/>
          <w:szCs w:val="24"/>
          <w:lang w:val="es-ES_tradnl"/>
        </w:rPr>
        <w:t xml:space="preserve">Richard </w:t>
      </w:r>
      <w:r>
        <w:rPr>
          <w:rFonts w:ascii="Times New Roman" w:hAnsi="Times New Roman" w:cs="Times New Roman"/>
          <w:sz w:val="24"/>
          <w:szCs w:val="24"/>
          <w:lang w:val="es-ES_tradnl"/>
        </w:rPr>
        <w:t>Von Mises, definiendo la probabilidad como un límite</w:t>
      </w:r>
      <w:proofErr w:type="gramStart"/>
      <w:r w:rsidR="00203FB7">
        <w:rPr>
          <w:rFonts w:ascii="Times New Roman" w:hAnsi="Times New Roman" w:cs="Times New Roman"/>
          <w:sz w:val="24"/>
          <w:szCs w:val="24"/>
          <w:lang w:val="es-ES_tradnl"/>
        </w:rPr>
        <w:t xml:space="preserve">: </w:t>
      </w:r>
      <m:oMath>
        <m:r>
          <w:rPr>
            <w:rFonts w:ascii="Cambria Math" w:hAnsi="Cambria Math" w:cs="Times New Roman"/>
            <w:sz w:val="24"/>
            <w:szCs w:val="24"/>
            <w:lang w:val="es-ES_tradnl"/>
          </w:rPr>
          <m:t>P</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A</m:t>
            </m:r>
          </m:e>
        </m:d>
        <m:r>
          <w:rPr>
            <w:rFonts w:ascii="Cambria Math" w:hAnsi="Cambria Math" w:cs="Times New Roman"/>
            <w:sz w:val="24"/>
            <w:szCs w:val="24"/>
            <w:lang w:val="es-ES_tradnl"/>
          </w:rPr>
          <m:t xml:space="preserve">= </m:t>
        </m:r>
        <m:func>
          <m:funcPr>
            <m:ctrlPr>
              <w:rPr>
                <w:rFonts w:ascii="Cambria Math" w:hAnsi="Cambria Math" w:cs="Times New Roman"/>
                <w:i/>
                <w:sz w:val="24"/>
                <w:szCs w:val="24"/>
                <w:lang w:val="es-ES_tradnl"/>
              </w:rPr>
            </m:ctrlPr>
          </m:funcPr>
          <m:fName>
            <m:limLow>
              <m:limLowPr>
                <m:ctrlPr>
                  <w:rPr>
                    <w:rFonts w:ascii="Cambria Math" w:hAnsi="Cambria Math" w:cs="Times New Roman"/>
                    <w:i/>
                    <w:sz w:val="24"/>
                    <w:szCs w:val="24"/>
                    <w:lang w:val="es-ES_tradnl"/>
                  </w:rPr>
                </m:ctrlPr>
              </m:limLowPr>
              <m:e>
                <m:r>
                  <m:rPr>
                    <m:sty m:val="p"/>
                  </m:rPr>
                  <w:rPr>
                    <w:rFonts w:ascii="Cambria Math" w:hAnsi="Cambria Math" w:cs="Times New Roman"/>
                    <w:sz w:val="24"/>
                    <w:szCs w:val="24"/>
                    <w:lang w:val="es-ES_tradnl"/>
                  </w:rPr>
                  <m:t>lim</m:t>
                </m:r>
              </m:e>
              <m:lim>
                <m:r>
                  <w:rPr>
                    <w:rFonts w:ascii="Cambria Math" w:hAnsi="Cambria Math" w:cs="Times New Roman"/>
                    <w:sz w:val="24"/>
                    <w:szCs w:val="24"/>
                    <w:lang w:val="es-ES_tradnl"/>
                  </w:rPr>
                  <m:t>n</m:t>
                </m:r>
                <m:box>
                  <m:boxPr>
                    <m:opEmu m:val="1"/>
                    <m:ctrlPr>
                      <w:rPr>
                        <w:rFonts w:ascii="Cambria Math" w:hAnsi="Cambria Math" w:cs="Times New Roman"/>
                        <w:i/>
                        <w:sz w:val="24"/>
                        <w:szCs w:val="24"/>
                        <w:lang w:val="es-ES_tradnl"/>
                      </w:rPr>
                    </m:ctrlPr>
                  </m:boxPr>
                  <m:e>
                    <m:groupChr>
                      <m:groupChrPr>
                        <m:chr m:val="→"/>
                        <m:pos m:val="top"/>
                        <m:ctrlPr>
                          <w:rPr>
                            <w:rFonts w:ascii="Cambria Math" w:hAnsi="Cambria Math" w:cs="Times New Roman"/>
                            <w:i/>
                            <w:sz w:val="24"/>
                            <w:szCs w:val="24"/>
                            <w:lang w:val="es-ES_tradnl"/>
                          </w:rPr>
                        </m:ctrlPr>
                      </m:groupChrPr>
                      <m:e/>
                    </m:groupChr>
                  </m:e>
                </m:box>
                <m:r>
                  <w:rPr>
                    <w:rFonts w:ascii="Cambria Math" w:hAnsi="Cambria Math" w:cs="Times New Roman"/>
                    <w:sz w:val="24"/>
                    <w:szCs w:val="24"/>
                    <w:lang w:val="es-ES_tradnl"/>
                  </w:rPr>
                  <m:t>∞</m:t>
                </m:r>
              </m:lim>
            </m:limLow>
          </m:fName>
          <m:e>
            <m:f>
              <m:fPr>
                <m:ctrlPr>
                  <w:rPr>
                    <w:rFonts w:ascii="Cambria Math" w:hAnsi="Cambria Math" w:cs="Times New Roman"/>
                    <w:i/>
                    <w:sz w:val="24"/>
                    <w:szCs w:val="24"/>
                    <w:lang w:val="es-ES_tradnl"/>
                  </w:rPr>
                </m:ctrlPr>
              </m:fPr>
              <m:num>
                <m:r>
                  <w:rPr>
                    <w:rFonts w:ascii="Cambria Math" w:hAnsi="Cambria Math" w:cs="Times New Roman"/>
                    <w:sz w:val="24"/>
                    <w:szCs w:val="24"/>
                    <w:lang w:val="es-ES_tradnl"/>
                  </w:rPr>
                  <m:t>nA</m:t>
                </m:r>
              </m:num>
              <m:den>
                <m:r>
                  <w:rPr>
                    <w:rFonts w:ascii="Cambria Math" w:hAnsi="Cambria Math" w:cs="Times New Roman"/>
                    <w:sz w:val="24"/>
                    <w:szCs w:val="24"/>
                    <w:lang w:val="es-ES_tradnl"/>
                  </w:rPr>
                  <m:t>n</m:t>
                </m:r>
              </m:den>
            </m:f>
          </m:e>
        </m:func>
      </m:oMath>
      <w:r w:rsidR="00203FB7">
        <w:rPr>
          <w:rFonts w:ascii="Times New Roman" w:hAnsi="Times New Roman" w:cs="Times New Roman"/>
          <w:color w:val="000000"/>
          <w:sz w:val="24"/>
          <w:szCs w:val="24"/>
          <w:shd w:val="clear" w:color="auto" w:fill="FFFFFF"/>
          <w:lang w:val="es-ES_tradnl"/>
        </w:rPr>
        <w:t>.</w:t>
      </w:r>
      <w:proofErr w:type="gramEnd"/>
      <w:r w:rsidR="00203FB7">
        <w:rPr>
          <w:rFonts w:ascii="Times New Roman" w:hAnsi="Times New Roman" w:cs="Times New Roman"/>
          <w:color w:val="000000"/>
          <w:sz w:val="24"/>
          <w:szCs w:val="24"/>
          <w:shd w:val="clear" w:color="auto" w:fill="FFFFFF"/>
          <w:lang w:val="es-ES_tradnl"/>
        </w:rPr>
        <w:t xml:space="preserve"> Sin embargo, </w:t>
      </w:r>
      <w:r w:rsidRPr="000449C3">
        <w:rPr>
          <w:rFonts w:ascii="Times New Roman" w:hAnsi="Times New Roman" w:cs="Times New Roman"/>
          <w:sz w:val="24"/>
          <w:szCs w:val="24"/>
          <w:lang w:val="es-ES_tradnl"/>
        </w:rPr>
        <w:t>no es posible repetir un experimento  infinitas veces.</w:t>
      </w:r>
    </w:p>
    <w:p w:rsidR="000449C3" w:rsidRDefault="00111F30" w:rsidP="006F6B36">
      <w:pPr>
        <w:spacing w:line="480" w:lineRule="auto"/>
        <w:ind w:firstLine="708"/>
        <w:rPr>
          <w:rFonts w:ascii="Times New Roman" w:eastAsia="Arial Unicode MS" w:hAnsi="Times New Roman" w:cs="Times New Roman"/>
          <w:sz w:val="24"/>
          <w:szCs w:val="24"/>
        </w:rPr>
      </w:pPr>
      <w:proofErr w:type="spellStart"/>
      <w:r>
        <w:rPr>
          <w:rFonts w:ascii="Times New Roman" w:hAnsi="Times New Roman" w:cs="Times New Roman"/>
          <w:sz w:val="24"/>
          <w:szCs w:val="24"/>
          <w:lang w:val="es-ES_tradnl"/>
        </w:rPr>
        <w:t>Andrei</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Kolmogorov</w:t>
      </w:r>
      <w:proofErr w:type="spellEnd"/>
      <w:r>
        <w:rPr>
          <w:rFonts w:ascii="Times New Roman" w:hAnsi="Times New Roman" w:cs="Times New Roman"/>
          <w:sz w:val="24"/>
          <w:szCs w:val="24"/>
          <w:lang w:val="es-ES_tradnl"/>
        </w:rPr>
        <w:t>, consiente</w:t>
      </w:r>
      <w:r w:rsidR="00203FB7">
        <w:rPr>
          <w:rFonts w:ascii="Times New Roman" w:hAnsi="Times New Roman" w:cs="Times New Roman"/>
          <w:sz w:val="24"/>
          <w:szCs w:val="24"/>
          <w:lang w:val="es-ES_tradnl"/>
        </w:rPr>
        <w:t xml:space="preserve"> de la paradoja de la definición clásica de probabilidad miró la probabilidad desde la teoría de la medida y propuso una definición axiomática como una función que le asigna a un evento, un número P(A) entre 0 y 1</w:t>
      </w:r>
      <w:r w:rsidR="00C03BF0">
        <w:rPr>
          <w:rFonts w:ascii="Times New Roman" w:hAnsi="Times New Roman" w:cs="Times New Roman"/>
          <w:sz w:val="24"/>
          <w:szCs w:val="24"/>
          <w:lang w:val="es-ES_tradnl"/>
        </w:rPr>
        <w:t xml:space="preserve"> </w:t>
      </w:r>
      <w:r w:rsidR="00F3302E">
        <w:rPr>
          <w:rFonts w:ascii="Times New Roman" w:eastAsia="Arial Unicode MS" w:hAnsi="Times New Roman" w:cs="Times New Roman"/>
          <w:sz w:val="24"/>
          <w:szCs w:val="24"/>
        </w:rPr>
        <w:t>elud</w:t>
      </w:r>
      <w:r w:rsidR="00C03BF0">
        <w:rPr>
          <w:rFonts w:ascii="Times New Roman" w:eastAsia="Arial Unicode MS" w:hAnsi="Times New Roman" w:cs="Times New Roman"/>
          <w:sz w:val="24"/>
          <w:szCs w:val="24"/>
        </w:rPr>
        <w:t>i</w:t>
      </w:r>
      <w:r w:rsidR="00F3302E">
        <w:rPr>
          <w:rFonts w:ascii="Times New Roman" w:eastAsia="Arial Unicode MS" w:hAnsi="Times New Roman" w:cs="Times New Roman"/>
          <w:sz w:val="24"/>
          <w:szCs w:val="24"/>
        </w:rPr>
        <w:t>e</w:t>
      </w:r>
      <w:r w:rsidR="00C03BF0">
        <w:rPr>
          <w:rFonts w:ascii="Times New Roman" w:eastAsia="Arial Unicode MS" w:hAnsi="Times New Roman" w:cs="Times New Roman"/>
          <w:sz w:val="24"/>
          <w:szCs w:val="24"/>
        </w:rPr>
        <w:t>ndo</w:t>
      </w:r>
      <w:r w:rsidR="00F3302E">
        <w:rPr>
          <w:rFonts w:ascii="Times New Roman" w:eastAsia="Arial Unicode MS" w:hAnsi="Times New Roman" w:cs="Times New Roman"/>
          <w:sz w:val="24"/>
          <w:szCs w:val="24"/>
        </w:rPr>
        <w:t xml:space="preserve"> el p</w:t>
      </w:r>
      <w:r w:rsidR="00C03BF0">
        <w:rPr>
          <w:rFonts w:ascii="Times New Roman" w:eastAsia="Arial Unicode MS" w:hAnsi="Times New Roman" w:cs="Times New Roman"/>
          <w:sz w:val="24"/>
          <w:szCs w:val="24"/>
        </w:rPr>
        <w:t>roblema de la mutua simetría. S</w:t>
      </w:r>
      <w:r w:rsidR="00F3302E">
        <w:rPr>
          <w:rFonts w:ascii="Times New Roman" w:eastAsia="Arial Unicode MS" w:hAnsi="Times New Roman" w:cs="Times New Roman"/>
          <w:sz w:val="24"/>
          <w:szCs w:val="24"/>
        </w:rPr>
        <w:t xml:space="preserve">u definición es </w:t>
      </w:r>
      <w:r w:rsidR="00F3302E" w:rsidRPr="00951736">
        <w:rPr>
          <w:rFonts w:ascii="Times New Roman" w:eastAsia="Arial Unicode MS" w:hAnsi="Times New Roman" w:cs="Times New Roman"/>
          <w:i/>
          <w:sz w:val="24"/>
          <w:szCs w:val="24"/>
        </w:rPr>
        <w:t>a posteriori</w:t>
      </w:r>
      <w:r w:rsidR="00F3302E">
        <w:rPr>
          <w:rFonts w:ascii="Times New Roman" w:eastAsia="Arial Unicode MS" w:hAnsi="Times New Roman" w:cs="Times New Roman"/>
          <w:sz w:val="24"/>
          <w:szCs w:val="24"/>
        </w:rPr>
        <w:t xml:space="preserve"> pues para determinar la medida de la probabilidad se necesita medir el evento A y medir el espacio </w:t>
      </w:r>
      <w:proofErr w:type="spellStart"/>
      <w:r w:rsidR="00F3302E">
        <w:rPr>
          <w:rFonts w:ascii="Times New Roman" w:eastAsia="Arial Unicode MS" w:hAnsi="Times New Roman" w:cs="Times New Roman"/>
          <w:sz w:val="24"/>
          <w:szCs w:val="24"/>
        </w:rPr>
        <w:t>muestra</w:t>
      </w:r>
      <w:r w:rsidR="00C03BF0">
        <w:rPr>
          <w:rFonts w:ascii="Times New Roman" w:eastAsia="Arial Unicode MS" w:hAnsi="Times New Roman" w:cs="Times New Roman"/>
          <w:sz w:val="24"/>
          <w:szCs w:val="24"/>
        </w:rPr>
        <w:t>l</w:t>
      </w:r>
      <w:proofErr w:type="spellEnd"/>
      <w:r w:rsidR="00C03BF0">
        <w:rPr>
          <w:rFonts w:ascii="Times New Roman" w:eastAsia="Arial Unicode MS" w:hAnsi="Times New Roman" w:cs="Times New Roman"/>
          <w:sz w:val="24"/>
          <w:szCs w:val="24"/>
        </w:rPr>
        <w:t xml:space="preserve"> </w:t>
      </w:r>
      <w:r w:rsidR="008979E1" w:rsidRPr="00FB6A05">
        <w:rPr>
          <w:rFonts w:ascii="Times New Roman" w:eastAsia="Arial Unicode MS" w:hAnsi="Times New Roman" w:cs="Times New Roman"/>
          <w:color w:val="0070C0"/>
          <w:sz w:val="24"/>
          <w:szCs w:val="24"/>
        </w:rPr>
        <w:t>(15,16</w:t>
      </w:r>
      <w:r w:rsidR="007D2282" w:rsidRPr="00FB6A05">
        <w:rPr>
          <w:rFonts w:ascii="Times New Roman" w:eastAsia="Arial Unicode MS" w:hAnsi="Times New Roman" w:cs="Times New Roman"/>
          <w:color w:val="0070C0"/>
          <w:sz w:val="24"/>
          <w:szCs w:val="24"/>
        </w:rPr>
        <w:t>)</w:t>
      </w:r>
      <w:r w:rsidR="00F3302E" w:rsidRPr="00FB6A05">
        <w:rPr>
          <w:rFonts w:ascii="Times New Roman" w:eastAsia="Arial Unicode MS" w:hAnsi="Times New Roman" w:cs="Times New Roman"/>
          <w:color w:val="0070C0"/>
          <w:sz w:val="24"/>
          <w:szCs w:val="24"/>
        </w:rPr>
        <w:t>.</w:t>
      </w:r>
    </w:p>
    <w:p w:rsidR="0076497C" w:rsidRDefault="00F3302E" w:rsidP="006F6B36">
      <w:pPr>
        <w:spacing w:line="480" w:lineRule="auto"/>
        <w:ind w:firstLine="708"/>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Vemos en estas definiciones una dualidad que </w:t>
      </w:r>
      <w:r w:rsidR="00C03BF0" w:rsidRPr="00C03BF0">
        <w:rPr>
          <w:rFonts w:ascii="Times New Roman" w:eastAsia="Arial Unicode MS" w:hAnsi="Times New Roman" w:cs="Times New Roman"/>
          <w:color w:val="0070C0"/>
          <w:sz w:val="24"/>
          <w:szCs w:val="24"/>
        </w:rPr>
        <w:t>se refleja</w:t>
      </w:r>
      <w:r w:rsidR="00B10606">
        <w:rPr>
          <w:rFonts w:ascii="Times New Roman" w:eastAsia="Arial Unicode MS" w:hAnsi="Times New Roman" w:cs="Times New Roman"/>
          <w:sz w:val="24"/>
          <w:szCs w:val="24"/>
        </w:rPr>
        <w:t xml:space="preserve"> </w:t>
      </w:r>
      <w:r w:rsidR="00B10606" w:rsidRPr="00B10606">
        <w:rPr>
          <w:rFonts w:ascii="Times New Roman" w:eastAsia="Arial Unicode MS" w:hAnsi="Times New Roman" w:cs="Times New Roman"/>
          <w:color w:val="0070C0"/>
          <w:sz w:val="24"/>
          <w:szCs w:val="24"/>
        </w:rPr>
        <w:t>en</w:t>
      </w:r>
      <w:r w:rsidRPr="00B10606">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la siguiente pregunta</w:t>
      </w:r>
      <w:proofErr w:type="gramStart"/>
      <w:r>
        <w:rPr>
          <w:rFonts w:ascii="Times New Roman" w:eastAsia="Arial Unicode MS" w:hAnsi="Times New Roman" w:cs="Times New Roman"/>
          <w:sz w:val="24"/>
          <w:szCs w:val="24"/>
        </w:rPr>
        <w:t>?</w:t>
      </w:r>
      <w:proofErr w:type="gramEnd"/>
      <w:r>
        <w:rPr>
          <w:rFonts w:ascii="Times New Roman" w:eastAsia="Arial Unicode MS" w:hAnsi="Times New Roman" w:cs="Times New Roman"/>
          <w:sz w:val="24"/>
          <w:szCs w:val="24"/>
        </w:rPr>
        <w:t xml:space="preserve"> Es la probabilidad un atributo del evento</w:t>
      </w:r>
      <w:proofErr w:type="gramStart"/>
      <w:r>
        <w:rPr>
          <w:rFonts w:ascii="Times New Roman" w:eastAsia="Arial Unicode MS" w:hAnsi="Times New Roman" w:cs="Times New Roman"/>
          <w:sz w:val="24"/>
          <w:szCs w:val="24"/>
        </w:rPr>
        <w:t>?</w:t>
      </w:r>
      <w:proofErr w:type="gramEnd"/>
      <w:r>
        <w:rPr>
          <w:rFonts w:ascii="Times New Roman" w:eastAsia="Arial Unicode MS" w:hAnsi="Times New Roman" w:cs="Times New Roman"/>
          <w:sz w:val="24"/>
          <w:szCs w:val="24"/>
        </w:rPr>
        <w:t xml:space="preserve"> </w:t>
      </w:r>
      <w:r w:rsidR="00951736">
        <w:rPr>
          <w:rFonts w:ascii="Times New Roman" w:eastAsia="Arial Unicode MS" w:hAnsi="Times New Roman" w:cs="Times New Roman"/>
          <w:sz w:val="24"/>
          <w:szCs w:val="24"/>
        </w:rPr>
        <w:t>o</w:t>
      </w:r>
      <w:r>
        <w:rPr>
          <w:rFonts w:ascii="Times New Roman" w:eastAsia="Arial Unicode MS" w:hAnsi="Times New Roman" w:cs="Times New Roman"/>
          <w:sz w:val="24"/>
          <w:szCs w:val="24"/>
        </w:rPr>
        <w:t xml:space="preserve"> un atributo del conocimiento? Las definiciones </w:t>
      </w:r>
      <w:r w:rsidRPr="008045BF">
        <w:rPr>
          <w:rFonts w:ascii="Times New Roman" w:eastAsia="Arial Unicode MS" w:hAnsi="Times New Roman" w:cs="Times New Roman"/>
          <w:i/>
          <w:sz w:val="24"/>
          <w:szCs w:val="24"/>
        </w:rPr>
        <w:t>a posteriori</w:t>
      </w:r>
      <w:r>
        <w:rPr>
          <w:rFonts w:ascii="Times New Roman" w:eastAsia="Arial Unicode MS" w:hAnsi="Times New Roman" w:cs="Times New Roman"/>
          <w:sz w:val="24"/>
          <w:szCs w:val="24"/>
        </w:rPr>
        <w:t xml:space="preserve"> exigen que el experimento se haya re</w:t>
      </w:r>
      <w:r w:rsidR="00B10606">
        <w:rPr>
          <w:rFonts w:ascii="Times New Roman" w:eastAsia="Arial Unicode MS" w:hAnsi="Times New Roman" w:cs="Times New Roman"/>
          <w:sz w:val="24"/>
          <w:szCs w:val="24"/>
        </w:rPr>
        <w:t xml:space="preserve">alizado, </w:t>
      </w:r>
      <w:r w:rsidR="008045BF">
        <w:rPr>
          <w:rFonts w:ascii="Times New Roman" w:eastAsia="Arial Unicode MS" w:hAnsi="Times New Roman" w:cs="Times New Roman"/>
          <w:sz w:val="24"/>
          <w:szCs w:val="24"/>
        </w:rPr>
        <w:t xml:space="preserve">siendo entonces la probabilidad un atributo del evento. Pero si el experimento ya se realizó y conocemos el espacio </w:t>
      </w:r>
      <w:proofErr w:type="spellStart"/>
      <w:r w:rsidR="008045BF">
        <w:rPr>
          <w:rFonts w:ascii="Times New Roman" w:eastAsia="Arial Unicode MS" w:hAnsi="Times New Roman" w:cs="Times New Roman"/>
          <w:sz w:val="24"/>
          <w:szCs w:val="24"/>
        </w:rPr>
        <w:t>muestral</w:t>
      </w:r>
      <w:proofErr w:type="spellEnd"/>
      <w:r w:rsidR="008045BF">
        <w:rPr>
          <w:rFonts w:ascii="Times New Roman" w:eastAsia="Arial Unicode MS" w:hAnsi="Times New Roman" w:cs="Times New Roman"/>
          <w:sz w:val="24"/>
          <w:szCs w:val="24"/>
        </w:rPr>
        <w:t xml:space="preserve"> y su medida</w:t>
      </w:r>
      <w:r w:rsidR="0076497C">
        <w:rPr>
          <w:rFonts w:ascii="Times New Roman" w:eastAsia="Arial Unicode MS" w:hAnsi="Times New Roman" w:cs="Times New Roman"/>
          <w:sz w:val="24"/>
          <w:szCs w:val="24"/>
        </w:rPr>
        <w:t>,</w:t>
      </w:r>
      <w:r w:rsidR="008045BF">
        <w:rPr>
          <w:rFonts w:ascii="Times New Roman" w:eastAsia="Arial Unicode MS" w:hAnsi="Times New Roman" w:cs="Times New Roman"/>
          <w:sz w:val="24"/>
          <w:szCs w:val="24"/>
        </w:rPr>
        <w:t xml:space="preserve"> para que necesitamos el concepto de probabilidad</w:t>
      </w:r>
      <w:proofErr w:type="gramStart"/>
      <w:r w:rsidR="008045BF">
        <w:rPr>
          <w:rFonts w:ascii="Times New Roman" w:eastAsia="Arial Unicode MS" w:hAnsi="Times New Roman" w:cs="Times New Roman"/>
          <w:sz w:val="24"/>
          <w:szCs w:val="24"/>
        </w:rPr>
        <w:t>?</w:t>
      </w:r>
      <w:proofErr w:type="gramEnd"/>
      <w:r w:rsidR="008045BF">
        <w:rPr>
          <w:rFonts w:ascii="Times New Roman" w:eastAsia="Arial Unicode MS" w:hAnsi="Times New Roman" w:cs="Times New Roman"/>
          <w:sz w:val="24"/>
          <w:szCs w:val="24"/>
        </w:rPr>
        <w:t xml:space="preserve"> La definición clásica en cambio no requiere que el experimento se h</w:t>
      </w:r>
      <w:r w:rsidR="00581B8F">
        <w:rPr>
          <w:rFonts w:ascii="Times New Roman" w:eastAsia="Arial Unicode MS" w:hAnsi="Times New Roman" w:cs="Times New Roman"/>
          <w:sz w:val="24"/>
          <w:szCs w:val="24"/>
        </w:rPr>
        <w:t xml:space="preserve">aya realizado, pero </w:t>
      </w:r>
      <w:r w:rsidR="008045BF">
        <w:rPr>
          <w:rFonts w:ascii="Times New Roman" w:eastAsia="Arial Unicode MS" w:hAnsi="Times New Roman" w:cs="Times New Roman"/>
          <w:sz w:val="24"/>
          <w:szCs w:val="24"/>
        </w:rPr>
        <w:t xml:space="preserve">para su estimación se requiere el conocimiento de los sucesos elementales que constituyen el espacio </w:t>
      </w:r>
      <w:proofErr w:type="spellStart"/>
      <w:r w:rsidR="008045BF">
        <w:rPr>
          <w:rFonts w:ascii="Times New Roman" w:eastAsia="Arial Unicode MS" w:hAnsi="Times New Roman" w:cs="Times New Roman"/>
          <w:sz w:val="24"/>
          <w:szCs w:val="24"/>
        </w:rPr>
        <w:t>muestral</w:t>
      </w:r>
      <w:proofErr w:type="spellEnd"/>
      <w:r w:rsidR="008045BF">
        <w:rPr>
          <w:rFonts w:ascii="Times New Roman" w:eastAsia="Arial Unicode MS" w:hAnsi="Times New Roman" w:cs="Times New Roman"/>
          <w:sz w:val="24"/>
          <w:szCs w:val="24"/>
        </w:rPr>
        <w:t>. Esta dualidad se hace explícita en el siguiente ejemplo. Hay dos sujetos</w:t>
      </w:r>
      <w:r w:rsidR="00951736">
        <w:rPr>
          <w:rFonts w:ascii="Times New Roman" w:eastAsia="Arial Unicode MS" w:hAnsi="Times New Roman" w:cs="Times New Roman"/>
          <w:sz w:val="24"/>
          <w:szCs w:val="24"/>
        </w:rPr>
        <w:t>;</w:t>
      </w:r>
      <w:r w:rsidR="008045BF">
        <w:rPr>
          <w:rFonts w:ascii="Times New Roman" w:eastAsia="Arial Unicode MS" w:hAnsi="Times New Roman" w:cs="Times New Roman"/>
          <w:sz w:val="24"/>
          <w:szCs w:val="24"/>
        </w:rPr>
        <w:t xml:space="preserve"> el sujeto 1 tira una moneda al aire, ve el resultado sin que el otro lo vea y le pregunta al sujeto 2 ¿Cuál es la probabilidad que sea sello?</w:t>
      </w:r>
      <w:r w:rsidR="0076497C">
        <w:rPr>
          <w:rFonts w:ascii="Times New Roman" w:eastAsia="Arial Unicode MS" w:hAnsi="Times New Roman" w:cs="Times New Roman"/>
          <w:sz w:val="24"/>
          <w:szCs w:val="24"/>
        </w:rPr>
        <w:t xml:space="preserve"> El sujeto 2 dice inmediatamente 1/2. Pero el evento ya ocurrió y entonces el sujeto 1 dice no</w:t>
      </w:r>
      <w:proofErr w:type="gramStart"/>
      <w:r w:rsidR="0076497C">
        <w:rPr>
          <w:rFonts w:ascii="Times New Roman" w:eastAsia="Arial Unicode MS" w:hAnsi="Times New Roman" w:cs="Times New Roman"/>
          <w:sz w:val="24"/>
          <w:szCs w:val="24"/>
        </w:rPr>
        <w:t>!</w:t>
      </w:r>
      <w:proofErr w:type="gramEnd"/>
      <w:r w:rsidR="0076497C">
        <w:rPr>
          <w:rFonts w:ascii="Times New Roman" w:eastAsia="Arial Unicode MS" w:hAnsi="Times New Roman" w:cs="Times New Roman"/>
          <w:sz w:val="24"/>
          <w:szCs w:val="24"/>
        </w:rPr>
        <w:t xml:space="preserve"> La probabilidad es 1</w:t>
      </w:r>
      <w:r w:rsidR="00951736">
        <w:rPr>
          <w:rFonts w:ascii="Times New Roman" w:eastAsia="Arial Unicode MS" w:hAnsi="Times New Roman" w:cs="Times New Roman"/>
          <w:sz w:val="24"/>
          <w:szCs w:val="24"/>
        </w:rPr>
        <w:t>,</w:t>
      </w:r>
      <w:r w:rsidR="0076497C">
        <w:rPr>
          <w:rFonts w:ascii="Times New Roman" w:eastAsia="Arial Unicode MS" w:hAnsi="Times New Roman" w:cs="Times New Roman"/>
          <w:sz w:val="24"/>
          <w:szCs w:val="24"/>
        </w:rPr>
        <w:t xml:space="preserve"> salió sello. El sujeto 1 conoce el evento y </w:t>
      </w:r>
      <w:r w:rsidR="0076497C">
        <w:rPr>
          <w:rFonts w:ascii="Times New Roman" w:eastAsia="Arial Unicode MS" w:hAnsi="Times New Roman" w:cs="Times New Roman"/>
          <w:sz w:val="24"/>
          <w:szCs w:val="24"/>
        </w:rPr>
        <w:lastRenderedPageBreak/>
        <w:t>su frecuencia relativa es 1 (1 en 1 intento) mientras que el segundo mide su conocimiento del posible resultado (1/2).</w:t>
      </w:r>
    </w:p>
    <w:p w:rsidR="00C3418E" w:rsidRPr="00951736" w:rsidRDefault="0076497C" w:rsidP="006F6B36">
      <w:pPr>
        <w:spacing w:line="480" w:lineRule="auto"/>
        <w:ind w:firstLine="708"/>
        <w:rPr>
          <w:rFonts w:ascii="Times New Roman" w:eastAsia="Arial Unicode MS" w:hAnsi="Times New Roman" w:cs="Times New Roman"/>
          <w:b/>
          <w:i/>
          <w:sz w:val="24"/>
          <w:szCs w:val="24"/>
        </w:rPr>
      </w:pPr>
      <w:r w:rsidRPr="00951736">
        <w:rPr>
          <w:rFonts w:ascii="Times New Roman" w:eastAsia="Arial Unicode MS" w:hAnsi="Times New Roman" w:cs="Times New Roman"/>
          <w:b/>
          <w:i/>
          <w:sz w:val="24"/>
          <w:szCs w:val="24"/>
        </w:rPr>
        <w:t xml:space="preserve">Estrategia de la estadística </w:t>
      </w:r>
      <w:proofErr w:type="spellStart"/>
      <w:r w:rsidRPr="00951736">
        <w:rPr>
          <w:rFonts w:ascii="Times New Roman" w:eastAsia="Arial Unicode MS" w:hAnsi="Times New Roman" w:cs="Times New Roman"/>
          <w:b/>
          <w:i/>
          <w:sz w:val="24"/>
          <w:szCs w:val="24"/>
        </w:rPr>
        <w:t>frecuentista</w:t>
      </w:r>
      <w:proofErr w:type="spellEnd"/>
    </w:p>
    <w:p w:rsidR="00F3302E" w:rsidRDefault="00C3418E" w:rsidP="006F6B36">
      <w:pPr>
        <w:pStyle w:val="Textoindependiente"/>
        <w:spacing w:line="480" w:lineRule="auto"/>
        <w:ind w:firstLine="708"/>
        <w:rPr>
          <w:szCs w:val="24"/>
        </w:rPr>
      </w:pPr>
      <w:r w:rsidRPr="00C3418E">
        <w:rPr>
          <w:rFonts w:eastAsia="Arial Unicode MS"/>
          <w:szCs w:val="24"/>
        </w:rPr>
        <w:t xml:space="preserve">La ciencia se basa en datos y el rechazo o aceptación de la hipótesis requiere la medición de </w:t>
      </w:r>
      <w:r w:rsidR="00951736">
        <w:rPr>
          <w:rFonts w:eastAsia="Arial Unicode MS"/>
          <w:szCs w:val="24"/>
        </w:rPr>
        <w:t xml:space="preserve">la incerteza de </w:t>
      </w:r>
      <w:r w:rsidRPr="00C3418E">
        <w:rPr>
          <w:rFonts w:eastAsia="Arial Unicode MS"/>
          <w:szCs w:val="24"/>
        </w:rPr>
        <w:t xml:space="preserve">las inferencias inductivas (p-valor). La estrategia estadística consiste en </w:t>
      </w:r>
      <w:r>
        <w:rPr>
          <w:rFonts w:eastAsia="Arial Unicode MS"/>
          <w:szCs w:val="24"/>
        </w:rPr>
        <w:t>1)</w:t>
      </w:r>
      <w:r w:rsidR="008045BF" w:rsidRPr="00C3418E">
        <w:rPr>
          <w:rFonts w:eastAsia="Arial Unicode MS"/>
          <w:i/>
          <w:szCs w:val="24"/>
        </w:rPr>
        <w:t xml:space="preserve"> </w:t>
      </w:r>
      <w:r w:rsidRPr="00C3418E">
        <w:rPr>
          <w:szCs w:val="24"/>
        </w:rPr>
        <w:t>Planteamiento de la Hipótesis</w:t>
      </w:r>
      <w:r w:rsidR="00B34FB8">
        <w:rPr>
          <w:szCs w:val="24"/>
        </w:rPr>
        <w:t>;</w:t>
      </w:r>
      <w:r>
        <w:rPr>
          <w:szCs w:val="24"/>
        </w:rPr>
        <w:t xml:space="preserve"> 2) </w:t>
      </w:r>
      <w:r w:rsidR="00B34FB8">
        <w:rPr>
          <w:szCs w:val="24"/>
        </w:rPr>
        <w:t xml:space="preserve">Dicotomía de la hipótesis: </w:t>
      </w:r>
      <w:r w:rsidR="00B34FB8" w:rsidRPr="00951736">
        <w:rPr>
          <w:i/>
          <w:szCs w:val="24"/>
        </w:rPr>
        <w:t>H</w:t>
      </w:r>
      <w:r w:rsidR="00B34FB8" w:rsidRPr="00951736">
        <w:rPr>
          <w:i/>
          <w:szCs w:val="24"/>
          <w:vertAlign w:val="subscript"/>
        </w:rPr>
        <w:t>0</w:t>
      </w:r>
      <w:r w:rsidRPr="00C3418E">
        <w:rPr>
          <w:szCs w:val="24"/>
        </w:rPr>
        <w:t xml:space="preserve"> vs </w:t>
      </w:r>
      <w:r w:rsidRPr="00951736">
        <w:rPr>
          <w:i/>
          <w:szCs w:val="24"/>
        </w:rPr>
        <w:t>H</w:t>
      </w:r>
      <w:r w:rsidRPr="00951736">
        <w:rPr>
          <w:i/>
          <w:szCs w:val="24"/>
          <w:vertAlign w:val="subscript"/>
        </w:rPr>
        <w:t>1</w:t>
      </w:r>
      <w:r>
        <w:rPr>
          <w:szCs w:val="24"/>
        </w:rPr>
        <w:t xml:space="preserve">, donde </w:t>
      </w:r>
      <w:r w:rsidRPr="00951736">
        <w:rPr>
          <w:i/>
          <w:szCs w:val="24"/>
        </w:rPr>
        <w:t>H</w:t>
      </w:r>
      <w:r w:rsidR="00B34FB8" w:rsidRPr="00951736">
        <w:rPr>
          <w:i/>
          <w:szCs w:val="24"/>
          <w:vertAlign w:val="subscript"/>
        </w:rPr>
        <w:t>0</w:t>
      </w:r>
      <w:r>
        <w:rPr>
          <w:szCs w:val="24"/>
        </w:rPr>
        <w:t xml:space="preserve"> es la hipótesis de nulidad </w:t>
      </w:r>
      <w:r w:rsidR="00B34FB8">
        <w:rPr>
          <w:szCs w:val="24"/>
        </w:rPr>
        <w:t xml:space="preserve">y </w:t>
      </w:r>
      <w:r w:rsidR="00B34FB8" w:rsidRPr="00951736">
        <w:rPr>
          <w:i/>
          <w:szCs w:val="24"/>
        </w:rPr>
        <w:t>H</w:t>
      </w:r>
      <w:r w:rsidR="00B34FB8" w:rsidRPr="00951736">
        <w:rPr>
          <w:i/>
          <w:szCs w:val="24"/>
          <w:vertAlign w:val="subscript"/>
        </w:rPr>
        <w:t>1</w:t>
      </w:r>
      <w:r w:rsidR="00B34FB8">
        <w:rPr>
          <w:szCs w:val="24"/>
        </w:rPr>
        <w:t xml:space="preserve"> es la hipótesis alternativa (de investigación); 3) </w:t>
      </w:r>
      <w:r w:rsidRPr="00C3418E">
        <w:rPr>
          <w:szCs w:val="24"/>
        </w:rPr>
        <w:t xml:space="preserve">Elección </w:t>
      </w:r>
      <w:r w:rsidRPr="00B34FB8">
        <w:rPr>
          <w:szCs w:val="24"/>
        </w:rPr>
        <w:t xml:space="preserve">del </w:t>
      </w:r>
      <w:r w:rsidRPr="00B34FB8">
        <w:rPr>
          <w:bCs/>
          <w:szCs w:val="24"/>
        </w:rPr>
        <w:t>nivel de significación</w:t>
      </w:r>
      <w:r w:rsidR="00B34FB8" w:rsidRPr="00B34FB8">
        <w:rPr>
          <w:bCs/>
          <w:szCs w:val="24"/>
        </w:rPr>
        <w:t xml:space="preserve"> (</w:t>
      </w:r>
      <w:r w:rsidR="00B34FB8" w:rsidRPr="00951736">
        <w:rPr>
          <w:bCs/>
          <w:i/>
          <w:szCs w:val="24"/>
        </w:rPr>
        <w:t>α</w:t>
      </w:r>
      <w:r w:rsidR="00B34FB8" w:rsidRPr="00B34FB8">
        <w:rPr>
          <w:bCs/>
          <w:szCs w:val="24"/>
        </w:rPr>
        <w:t>)</w:t>
      </w:r>
      <w:r w:rsidR="00B34FB8" w:rsidRPr="00B34FB8">
        <w:rPr>
          <w:szCs w:val="24"/>
        </w:rPr>
        <w:t>.</w:t>
      </w:r>
      <w:r w:rsidR="00B34FB8">
        <w:rPr>
          <w:szCs w:val="24"/>
        </w:rPr>
        <w:t xml:space="preserve"> </w:t>
      </w:r>
      <w:r w:rsidRPr="00C3418E">
        <w:rPr>
          <w:szCs w:val="24"/>
        </w:rPr>
        <w:t xml:space="preserve">En general en ciencias se consideran como adecuados niveles menores que </w:t>
      </w:r>
      <w:r w:rsidRPr="00951736">
        <w:rPr>
          <w:i/>
          <w:szCs w:val="24"/>
        </w:rPr>
        <w:sym w:font="Symbol" w:char="F061"/>
      </w:r>
      <w:r w:rsidR="00544E22">
        <w:rPr>
          <w:szCs w:val="24"/>
        </w:rPr>
        <w:t xml:space="preserve"> = 0.1; 0.05; 0.01</w:t>
      </w:r>
      <w:r w:rsidR="00CE1CBF">
        <w:rPr>
          <w:szCs w:val="24"/>
        </w:rPr>
        <w:t xml:space="preserve">. El más aceptado es </w:t>
      </w:r>
      <w:r w:rsidRPr="00951736">
        <w:rPr>
          <w:bCs/>
          <w:i/>
          <w:szCs w:val="24"/>
        </w:rPr>
        <w:sym w:font="Symbol" w:char="F061"/>
      </w:r>
      <w:r w:rsidR="00B34FB8">
        <w:rPr>
          <w:bCs/>
          <w:szCs w:val="24"/>
        </w:rPr>
        <w:t xml:space="preserve"> = 0.05</w:t>
      </w:r>
      <w:r w:rsidR="00CE1CBF">
        <w:rPr>
          <w:bCs/>
          <w:szCs w:val="24"/>
        </w:rPr>
        <w:t xml:space="preserve">, </w:t>
      </w:r>
      <w:r w:rsidR="00CE1CBF">
        <w:rPr>
          <w:bCs/>
          <w:color w:val="0070C0"/>
          <w:szCs w:val="24"/>
        </w:rPr>
        <w:t xml:space="preserve">aunque </w:t>
      </w:r>
      <w:r w:rsidR="00B10606">
        <w:rPr>
          <w:bCs/>
          <w:color w:val="0070C0"/>
          <w:szCs w:val="24"/>
        </w:rPr>
        <w:t>para</w:t>
      </w:r>
      <w:r w:rsidR="00CE1CBF">
        <w:rPr>
          <w:bCs/>
          <w:color w:val="0070C0"/>
          <w:szCs w:val="24"/>
        </w:rPr>
        <w:t xml:space="preserve"> estudios de bajo poder se han propuesto niveles de hasta 0,001 (</w:t>
      </w:r>
      <w:r w:rsidR="008979E1">
        <w:rPr>
          <w:bCs/>
          <w:color w:val="0070C0"/>
          <w:szCs w:val="24"/>
        </w:rPr>
        <w:t>17</w:t>
      </w:r>
      <w:r w:rsidR="00783C58">
        <w:rPr>
          <w:bCs/>
          <w:color w:val="0070C0"/>
          <w:szCs w:val="24"/>
        </w:rPr>
        <w:t>)</w:t>
      </w:r>
      <w:r w:rsidR="00B34FB8">
        <w:rPr>
          <w:bCs/>
          <w:szCs w:val="24"/>
        </w:rPr>
        <w:t>; 4)</w:t>
      </w:r>
      <w:r w:rsidR="00B34FB8">
        <w:rPr>
          <w:szCs w:val="24"/>
        </w:rPr>
        <w:t xml:space="preserve"> </w:t>
      </w:r>
      <w:r w:rsidRPr="00C3418E">
        <w:rPr>
          <w:szCs w:val="24"/>
        </w:rPr>
        <w:t xml:space="preserve">Elección de la </w:t>
      </w:r>
      <w:proofErr w:type="spellStart"/>
      <w:r w:rsidRPr="00C3418E">
        <w:rPr>
          <w:szCs w:val="24"/>
        </w:rPr>
        <w:t>dó</w:t>
      </w:r>
      <w:r w:rsidR="00B34FB8">
        <w:rPr>
          <w:szCs w:val="24"/>
        </w:rPr>
        <w:t>cima</w:t>
      </w:r>
      <w:proofErr w:type="spellEnd"/>
      <w:r w:rsidR="00B34FB8">
        <w:rPr>
          <w:szCs w:val="24"/>
        </w:rPr>
        <w:t xml:space="preserve"> apropiada (test</w:t>
      </w:r>
      <w:r w:rsidRPr="00C3418E">
        <w:rPr>
          <w:szCs w:val="24"/>
        </w:rPr>
        <w:t>)</w:t>
      </w:r>
      <w:r w:rsidR="00B34FB8">
        <w:rPr>
          <w:szCs w:val="24"/>
        </w:rPr>
        <w:t xml:space="preserve">, basados en ciertos supuestos;  y 5) </w:t>
      </w:r>
      <w:r w:rsidRPr="00C3418E">
        <w:rPr>
          <w:szCs w:val="24"/>
        </w:rPr>
        <w:t xml:space="preserve">En base al resultado de la </w:t>
      </w:r>
      <w:proofErr w:type="spellStart"/>
      <w:r w:rsidRPr="00C3418E">
        <w:rPr>
          <w:szCs w:val="24"/>
        </w:rPr>
        <w:t>dócima</w:t>
      </w:r>
      <w:proofErr w:type="spellEnd"/>
      <w:r w:rsidRPr="00C3418E">
        <w:rPr>
          <w:szCs w:val="24"/>
        </w:rPr>
        <w:t>, t</w:t>
      </w:r>
      <w:r w:rsidR="00B34FB8">
        <w:rPr>
          <w:szCs w:val="24"/>
        </w:rPr>
        <w:t>omar una decisión e</w:t>
      </w:r>
      <w:r w:rsidR="00B10606">
        <w:rPr>
          <w:szCs w:val="24"/>
        </w:rPr>
        <w:t>stadística. De esta manera,</w:t>
      </w:r>
      <w:r w:rsidR="00B34FB8">
        <w:rPr>
          <w:szCs w:val="24"/>
        </w:rPr>
        <w:t xml:space="preserve"> la estrategia de la estadística </w:t>
      </w:r>
      <w:proofErr w:type="spellStart"/>
      <w:r w:rsidR="00B34FB8">
        <w:rPr>
          <w:szCs w:val="24"/>
        </w:rPr>
        <w:t>frecuentista</w:t>
      </w:r>
      <w:proofErr w:type="spellEnd"/>
      <w:r w:rsidR="00B34FB8">
        <w:rPr>
          <w:szCs w:val="24"/>
        </w:rPr>
        <w:t xml:space="preserve"> va dirigida al rechazo de la hipótesis de nulidad </w:t>
      </w:r>
      <w:r w:rsidR="00B34FB8" w:rsidRPr="00951736">
        <w:rPr>
          <w:i/>
          <w:szCs w:val="24"/>
        </w:rPr>
        <w:t>H</w:t>
      </w:r>
      <w:r w:rsidR="00B34FB8" w:rsidRPr="00951736">
        <w:rPr>
          <w:i/>
          <w:szCs w:val="24"/>
          <w:vertAlign w:val="subscript"/>
        </w:rPr>
        <w:t>0</w:t>
      </w:r>
      <w:r w:rsidR="00B34FB8">
        <w:rPr>
          <w:szCs w:val="24"/>
        </w:rPr>
        <w:t xml:space="preserve">, lo que permite, dado la dicotomía de la hipótesis, aceptar por defecto la hipótesis de investigación contenida en </w:t>
      </w:r>
      <w:r w:rsidR="00B34FB8" w:rsidRPr="00951736">
        <w:rPr>
          <w:i/>
          <w:szCs w:val="24"/>
        </w:rPr>
        <w:t>H</w:t>
      </w:r>
      <w:r w:rsidR="00B34FB8" w:rsidRPr="00951736">
        <w:rPr>
          <w:i/>
          <w:szCs w:val="24"/>
          <w:vertAlign w:val="subscript"/>
        </w:rPr>
        <w:t>1</w:t>
      </w:r>
      <w:r w:rsidR="00B34FB8">
        <w:rPr>
          <w:szCs w:val="24"/>
        </w:rPr>
        <w:t>.</w:t>
      </w:r>
      <w:r w:rsidR="006B202E">
        <w:rPr>
          <w:szCs w:val="24"/>
        </w:rPr>
        <w:t xml:space="preserve"> </w:t>
      </w:r>
    </w:p>
    <w:p w:rsidR="006B202E" w:rsidRPr="00415294" w:rsidRDefault="006B202E" w:rsidP="006F6B36">
      <w:pPr>
        <w:pStyle w:val="Textoindependiente"/>
        <w:spacing w:line="480" w:lineRule="auto"/>
        <w:ind w:firstLine="708"/>
        <w:rPr>
          <w:bCs/>
          <w:color w:val="0070C0"/>
          <w:szCs w:val="24"/>
        </w:rPr>
      </w:pPr>
      <w:r>
        <w:rPr>
          <w:szCs w:val="24"/>
        </w:rPr>
        <w:t xml:space="preserve">Para la toma de decisiones la estrategia es medir la probabilidad de rechazar </w:t>
      </w:r>
      <w:r w:rsidRPr="00951736">
        <w:rPr>
          <w:i/>
          <w:szCs w:val="24"/>
        </w:rPr>
        <w:t>H</w:t>
      </w:r>
      <w:r w:rsidRPr="00951736">
        <w:rPr>
          <w:i/>
          <w:szCs w:val="24"/>
          <w:vertAlign w:val="subscript"/>
        </w:rPr>
        <w:t>0</w:t>
      </w:r>
      <w:r>
        <w:rPr>
          <w:szCs w:val="24"/>
        </w:rPr>
        <w:t xml:space="preserve"> dado que esta es verdadera, es decir, se estima a partir de los datos </w:t>
      </w:r>
      <w:proofErr w:type="gramStart"/>
      <w:r w:rsidRPr="00951736">
        <w:rPr>
          <w:i/>
          <w:szCs w:val="24"/>
        </w:rPr>
        <w:t>P(</w:t>
      </w:r>
      <w:proofErr w:type="gramEnd"/>
      <w:r w:rsidRPr="00951736">
        <w:rPr>
          <w:i/>
          <w:szCs w:val="24"/>
        </w:rPr>
        <w:t>RechazoH</w:t>
      </w:r>
      <w:r w:rsidRPr="00951736">
        <w:rPr>
          <w:i/>
          <w:szCs w:val="24"/>
          <w:vertAlign w:val="subscript"/>
        </w:rPr>
        <w:t>0</w:t>
      </w:r>
      <w:r w:rsidRPr="00951736">
        <w:rPr>
          <w:i/>
          <w:szCs w:val="24"/>
        </w:rPr>
        <w:t>/H</w:t>
      </w:r>
      <w:r w:rsidRPr="00951736">
        <w:rPr>
          <w:i/>
          <w:szCs w:val="24"/>
          <w:vertAlign w:val="subscript"/>
        </w:rPr>
        <w:t>0</w:t>
      </w:r>
      <w:r w:rsidRPr="00951736">
        <w:rPr>
          <w:i/>
          <w:szCs w:val="24"/>
        </w:rPr>
        <w:t>=V)</w:t>
      </w:r>
      <w:r>
        <w:rPr>
          <w:szCs w:val="24"/>
        </w:rPr>
        <w:t xml:space="preserve"> = </w:t>
      </w:r>
      <w:r w:rsidRPr="00951736">
        <w:rPr>
          <w:i/>
          <w:szCs w:val="24"/>
        </w:rPr>
        <w:t>P(Error de tipo I)</w:t>
      </w:r>
      <w:r>
        <w:rPr>
          <w:szCs w:val="24"/>
        </w:rPr>
        <w:t xml:space="preserve">, lo que conocemos como el </w:t>
      </w:r>
      <w:r w:rsidRPr="001A710C">
        <w:rPr>
          <w:color w:val="0070C0"/>
          <w:szCs w:val="24"/>
        </w:rPr>
        <w:t>p-v</w:t>
      </w:r>
      <w:r w:rsidR="001A710C" w:rsidRPr="001A710C">
        <w:rPr>
          <w:color w:val="0070C0"/>
          <w:szCs w:val="24"/>
        </w:rPr>
        <w:t>alor</w:t>
      </w:r>
      <w:r>
        <w:rPr>
          <w:szCs w:val="24"/>
        </w:rPr>
        <w:t>. Si este es menor que el máximo nivel que estamos dispuesto a tolerar (</w:t>
      </w:r>
      <w:proofErr w:type="spellStart"/>
      <w:r w:rsidR="00BB6EE6">
        <w:rPr>
          <w:i/>
          <w:szCs w:val="24"/>
        </w:rPr>
        <w:t>i</w:t>
      </w:r>
      <w:r w:rsidR="00BB6EE6" w:rsidRPr="00BB6EE6">
        <w:rPr>
          <w:i/>
          <w:szCs w:val="24"/>
        </w:rPr>
        <w:t>e</w:t>
      </w:r>
      <w:proofErr w:type="spellEnd"/>
      <w:r w:rsidR="00BB6EE6">
        <w:rPr>
          <w:szCs w:val="24"/>
        </w:rPr>
        <w:t xml:space="preserve"> </w:t>
      </w:r>
      <w:r w:rsidR="00BB6EE6" w:rsidRPr="00951736">
        <w:rPr>
          <w:i/>
          <w:szCs w:val="24"/>
        </w:rPr>
        <w:t>p</w:t>
      </w:r>
      <w:r w:rsidR="00BB6EE6">
        <w:rPr>
          <w:szCs w:val="24"/>
        </w:rPr>
        <w:t xml:space="preserve"> &lt; </w:t>
      </w:r>
      <w:r w:rsidRPr="00951736">
        <w:rPr>
          <w:bCs/>
          <w:i/>
          <w:szCs w:val="24"/>
        </w:rPr>
        <w:t>α</w:t>
      </w:r>
      <w:r>
        <w:rPr>
          <w:bCs/>
          <w:szCs w:val="24"/>
        </w:rPr>
        <w:t xml:space="preserve">), entonces rechazamos </w:t>
      </w:r>
      <w:r w:rsidRPr="00951736">
        <w:rPr>
          <w:bCs/>
          <w:i/>
          <w:szCs w:val="24"/>
        </w:rPr>
        <w:t>H</w:t>
      </w:r>
      <w:r w:rsidRPr="00951736">
        <w:rPr>
          <w:bCs/>
          <w:i/>
          <w:szCs w:val="24"/>
          <w:vertAlign w:val="subscript"/>
        </w:rPr>
        <w:t>0</w:t>
      </w:r>
      <w:r>
        <w:rPr>
          <w:bCs/>
          <w:szCs w:val="24"/>
        </w:rPr>
        <w:t xml:space="preserve"> y en consecuencia aceptamos </w:t>
      </w:r>
      <w:r w:rsidRPr="00951736">
        <w:rPr>
          <w:bCs/>
          <w:i/>
          <w:szCs w:val="24"/>
        </w:rPr>
        <w:t>H</w:t>
      </w:r>
      <w:r w:rsidRPr="00951736">
        <w:rPr>
          <w:bCs/>
          <w:i/>
          <w:szCs w:val="24"/>
          <w:vertAlign w:val="subscript"/>
        </w:rPr>
        <w:t>1</w:t>
      </w:r>
      <w:r>
        <w:rPr>
          <w:bCs/>
          <w:szCs w:val="24"/>
        </w:rPr>
        <w:t>. Observamos dos hechos realmente sorprendentes: 1)</w:t>
      </w:r>
      <w:r w:rsidR="00BB6EE6">
        <w:rPr>
          <w:bCs/>
          <w:szCs w:val="24"/>
        </w:rPr>
        <w:t xml:space="preserve"> lo que medimos es en esencia la probabilidad de tener los datos observados </w:t>
      </w:r>
      <w:r w:rsidR="00951736">
        <w:rPr>
          <w:bCs/>
          <w:szCs w:val="24"/>
        </w:rPr>
        <w:t>(</w:t>
      </w:r>
      <w:r w:rsidR="00951736" w:rsidRPr="00951736">
        <w:rPr>
          <w:bCs/>
          <w:i/>
          <w:szCs w:val="24"/>
        </w:rPr>
        <w:t>X</w:t>
      </w:r>
      <w:r w:rsidR="00951736" w:rsidRPr="00951736">
        <w:rPr>
          <w:bCs/>
          <w:i/>
          <w:szCs w:val="24"/>
          <w:vertAlign w:val="subscript"/>
        </w:rPr>
        <w:t>i</w:t>
      </w:r>
      <w:r w:rsidR="00951736">
        <w:rPr>
          <w:bCs/>
          <w:szCs w:val="24"/>
        </w:rPr>
        <w:t xml:space="preserve">) </w:t>
      </w:r>
      <w:r w:rsidR="00BB6EE6">
        <w:rPr>
          <w:bCs/>
          <w:szCs w:val="24"/>
        </w:rPr>
        <w:t xml:space="preserve">bajo el supuesto que </w:t>
      </w:r>
      <w:r w:rsidR="00BB6EE6" w:rsidRPr="00951736">
        <w:rPr>
          <w:bCs/>
          <w:i/>
          <w:szCs w:val="24"/>
        </w:rPr>
        <w:t>H</w:t>
      </w:r>
      <w:r w:rsidR="00BB6EE6" w:rsidRPr="00951736">
        <w:rPr>
          <w:bCs/>
          <w:i/>
          <w:szCs w:val="24"/>
          <w:vertAlign w:val="subscript"/>
        </w:rPr>
        <w:t>0</w:t>
      </w:r>
      <w:r w:rsidR="00BB6EE6">
        <w:rPr>
          <w:bCs/>
          <w:szCs w:val="24"/>
        </w:rPr>
        <w:t xml:space="preserve"> es verdadera </w:t>
      </w:r>
      <w:r w:rsidR="00BB6EE6" w:rsidRPr="00951736">
        <w:rPr>
          <w:bCs/>
          <w:i/>
          <w:szCs w:val="24"/>
        </w:rPr>
        <w:t>P(X</w:t>
      </w:r>
      <w:r w:rsidR="00951736" w:rsidRPr="00951736">
        <w:rPr>
          <w:bCs/>
          <w:i/>
          <w:szCs w:val="24"/>
          <w:vertAlign w:val="subscript"/>
        </w:rPr>
        <w:t>i</w:t>
      </w:r>
      <w:r w:rsidR="00BB6EE6" w:rsidRPr="00951736">
        <w:rPr>
          <w:bCs/>
          <w:i/>
          <w:szCs w:val="24"/>
        </w:rPr>
        <w:t>/H</w:t>
      </w:r>
      <w:r w:rsidR="00BB6EE6" w:rsidRPr="00951736">
        <w:rPr>
          <w:bCs/>
          <w:i/>
          <w:szCs w:val="24"/>
          <w:vertAlign w:val="subscript"/>
        </w:rPr>
        <w:t>0</w:t>
      </w:r>
      <w:r w:rsidR="00BB6EE6" w:rsidRPr="00951736">
        <w:rPr>
          <w:bCs/>
          <w:i/>
          <w:szCs w:val="24"/>
        </w:rPr>
        <w:t>)</w:t>
      </w:r>
      <w:r w:rsidR="00951736">
        <w:rPr>
          <w:bCs/>
          <w:szCs w:val="24"/>
        </w:rPr>
        <w:t xml:space="preserve"> y no </w:t>
      </w:r>
      <w:r w:rsidR="00951736" w:rsidRPr="00951736">
        <w:rPr>
          <w:bCs/>
          <w:i/>
          <w:szCs w:val="24"/>
        </w:rPr>
        <w:t>P(H</w:t>
      </w:r>
      <w:r w:rsidR="00951736" w:rsidRPr="00951736">
        <w:rPr>
          <w:bCs/>
          <w:i/>
          <w:szCs w:val="24"/>
          <w:vertAlign w:val="subscript"/>
        </w:rPr>
        <w:t>0</w:t>
      </w:r>
      <w:r w:rsidR="00951736" w:rsidRPr="00951736">
        <w:rPr>
          <w:bCs/>
          <w:i/>
          <w:szCs w:val="24"/>
        </w:rPr>
        <w:t>/X</w:t>
      </w:r>
      <w:r w:rsidR="00951736" w:rsidRPr="00951736">
        <w:rPr>
          <w:bCs/>
          <w:i/>
          <w:szCs w:val="24"/>
          <w:vertAlign w:val="subscript"/>
        </w:rPr>
        <w:t>i</w:t>
      </w:r>
      <w:r w:rsidR="00951736" w:rsidRPr="00951736">
        <w:rPr>
          <w:bCs/>
          <w:i/>
          <w:szCs w:val="24"/>
        </w:rPr>
        <w:t>)</w:t>
      </w:r>
      <w:r w:rsidR="00114DF4">
        <w:rPr>
          <w:bCs/>
          <w:szCs w:val="24"/>
        </w:rPr>
        <w:t>; si esta probabilidad es baja entonces es falsa;</w:t>
      </w:r>
      <w:r w:rsidR="00BB6EE6">
        <w:rPr>
          <w:bCs/>
          <w:szCs w:val="24"/>
        </w:rPr>
        <w:t xml:space="preserve"> y 2) nunca probamos </w:t>
      </w:r>
      <w:r w:rsidR="00BB6EE6" w:rsidRPr="00951736">
        <w:rPr>
          <w:bCs/>
          <w:i/>
          <w:szCs w:val="24"/>
        </w:rPr>
        <w:t>H</w:t>
      </w:r>
      <w:r w:rsidR="00BB6EE6" w:rsidRPr="00951736">
        <w:rPr>
          <w:bCs/>
          <w:i/>
          <w:szCs w:val="24"/>
          <w:vertAlign w:val="subscript"/>
        </w:rPr>
        <w:t>1</w:t>
      </w:r>
      <w:r w:rsidR="00BB6EE6">
        <w:rPr>
          <w:bCs/>
          <w:szCs w:val="24"/>
        </w:rPr>
        <w:t xml:space="preserve"> ni medimos su probabilidad, es decir la aceptamos por defecto.</w:t>
      </w:r>
      <w:r w:rsidR="00415294">
        <w:rPr>
          <w:bCs/>
          <w:szCs w:val="24"/>
        </w:rPr>
        <w:t xml:space="preserve"> </w:t>
      </w:r>
    </w:p>
    <w:p w:rsidR="00BB6EE6" w:rsidRDefault="00BB6EE6" w:rsidP="006F6B36">
      <w:pPr>
        <w:pStyle w:val="Textoindependiente"/>
        <w:spacing w:line="480" w:lineRule="auto"/>
        <w:ind w:firstLine="708"/>
        <w:rPr>
          <w:bCs/>
          <w:szCs w:val="24"/>
        </w:rPr>
      </w:pPr>
      <w:r>
        <w:rPr>
          <w:bCs/>
          <w:szCs w:val="24"/>
        </w:rPr>
        <w:lastRenderedPageBreak/>
        <w:t xml:space="preserve">Si aceptamos </w:t>
      </w:r>
      <w:r w:rsidRPr="00951736">
        <w:rPr>
          <w:bCs/>
          <w:i/>
          <w:szCs w:val="24"/>
        </w:rPr>
        <w:t>H</w:t>
      </w:r>
      <w:r w:rsidRPr="00951736">
        <w:rPr>
          <w:bCs/>
          <w:i/>
          <w:szCs w:val="24"/>
          <w:vertAlign w:val="subscript"/>
        </w:rPr>
        <w:t>0</w:t>
      </w:r>
      <w:r w:rsidR="00951736">
        <w:rPr>
          <w:bCs/>
          <w:szCs w:val="24"/>
        </w:rPr>
        <w:t xml:space="preserve"> podemos estar cometiendo otro </w:t>
      </w:r>
      <w:r>
        <w:rPr>
          <w:bCs/>
          <w:szCs w:val="24"/>
        </w:rPr>
        <w:t xml:space="preserve">error </w:t>
      </w:r>
      <w:r w:rsidR="00951736">
        <w:rPr>
          <w:bCs/>
          <w:szCs w:val="24"/>
        </w:rPr>
        <w:t>(</w:t>
      </w:r>
      <w:r>
        <w:rPr>
          <w:bCs/>
          <w:szCs w:val="24"/>
        </w:rPr>
        <w:t>de tipo II</w:t>
      </w:r>
      <w:r w:rsidR="00951736">
        <w:rPr>
          <w:bCs/>
          <w:szCs w:val="24"/>
        </w:rPr>
        <w:t>)</w:t>
      </w:r>
      <w:r>
        <w:rPr>
          <w:bCs/>
          <w:szCs w:val="24"/>
        </w:rPr>
        <w:t xml:space="preserve">, que es medible </w:t>
      </w:r>
      <w:proofErr w:type="gramStart"/>
      <w:r w:rsidRPr="00951736">
        <w:rPr>
          <w:bCs/>
          <w:i/>
          <w:szCs w:val="24"/>
        </w:rPr>
        <w:t>P(</w:t>
      </w:r>
      <w:proofErr w:type="gramEnd"/>
      <w:r w:rsidRPr="00951736">
        <w:rPr>
          <w:bCs/>
          <w:i/>
          <w:szCs w:val="24"/>
        </w:rPr>
        <w:t>Aceptar H</w:t>
      </w:r>
      <w:r w:rsidRPr="00951736">
        <w:rPr>
          <w:bCs/>
          <w:i/>
          <w:szCs w:val="24"/>
          <w:vertAlign w:val="subscript"/>
        </w:rPr>
        <w:t>0</w:t>
      </w:r>
      <w:r w:rsidRPr="00951736">
        <w:rPr>
          <w:bCs/>
          <w:i/>
          <w:szCs w:val="24"/>
        </w:rPr>
        <w:t>/H</w:t>
      </w:r>
      <w:r w:rsidRPr="00951736">
        <w:rPr>
          <w:bCs/>
          <w:i/>
          <w:szCs w:val="24"/>
          <w:vertAlign w:val="subscript"/>
        </w:rPr>
        <w:t>0</w:t>
      </w:r>
      <w:r w:rsidRPr="00951736">
        <w:rPr>
          <w:bCs/>
          <w:i/>
          <w:szCs w:val="24"/>
        </w:rPr>
        <w:t>=F) = P(Aceptar H</w:t>
      </w:r>
      <w:r w:rsidRPr="00951736">
        <w:rPr>
          <w:bCs/>
          <w:i/>
          <w:szCs w:val="24"/>
          <w:vertAlign w:val="subscript"/>
        </w:rPr>
        <w:t>0</w:t>
      </w:r>
      <w:r w:rsidRPr="00951736">
        <w:rPr>
          <w:bCs/>
          <w:i/>
          <w:szCs w:val="24"/>
        </w:rPr>
        <w:t>/H</w:t>
      </w:r>
      <w:r w:rsidRPr="00951736">
        <w:rPr>
          <w:bCs/>
          <w:i/>
          <w:szCs w:val="24"/>
          <w:vertAlign w:val="subscript"/>
        </w:rPr>
        <w:t>1</w:t>
      </w:r>
      <w:r w:rsidRPr="00951736">
        <w:rPr>
          <w:bCs/>
          <w:i/>
          <w:szCs w:val="24"/>
        </w:rPr>
        <w:t>=V)</w:t>
      </w:r>
      <w:r w:rsidR="00114DF4">
        <w:rPr>
          <w:bCs/>
          <w:szCs w:val="24"/>
        </w:rPr>
        <w:t xml:space="preserve">, </w:t>
      </w:r>
      <w:r w:rsidR="00B10606" w:rsidRPr="00B10606">
        <w:rPr>
          <w:bCs/>
          <w:color w:val="0070C0"/>
          <w:szCs w:val="24"/>
        </w:rPr>
        <w:t>pero</w:t>
      </w:r>
      <w:r w:rsidR="00114DF4" w:rsidRPr="00B10606">
        <w:rPr>
          <w:bCs/>
          <w:color w:val="0070C0"/>
          <w:szCs w:val="24"/>
        </w:rPr>
        <w:t xml:space="preserve"> habitualmente no </w:t>
      </w:r>
      <w:r w:rsidR="00B10606" w:rsidRPr="00B10606">
        <w:rPr>
          <w:bCs/>
          <w:color w:val="0070C0"/>
          <w:szCs w:val="24"/>
        </w:rPr>
        <w:t>lo medimos</w:t>
      </w:r>
      <w:r w:rsidR="007D2282" w:rsidRPr="00B10606">
        <w:rPr>
          <w:bCs/>
          <w:color w:val="0070C0"/>
          <w:szCs w:val="24"/>
        </w:rPr>
        <w:t xml:space="preserve"> </w:t>
      </w:r>
      <w:r w:rsidR="008979E1" w:rsidRPr="00FB6A05">
        <w:rPr>
          <w:bCs/>
          <w:color w:val="0070C0"/>
          <w:szCs w:val="24"/>
        </w:rPr>
        <w:t>(18</w:t>
      </w:r>
      <w:r w:rsidR="007D2282">
        <w:rPr>
          <w:bCs/>
          <w:szCs w:val="24"/>
        </w:rPr>
        <w:t>)</w:t>
      </w:r>
      <w:r w:rsidR="00114DF4">
        <w:rPr>
          <w:bCs/>
          <w:szCs w:val="24"/>
        </w:rPr>
        <w:t>.</w:t>
      </w:r>
    </w:p>
    <w:p w:rsidR="002261B8" w:rsidRPr="00544E22" w:rsidRDefault="002261B8" w:rsidP="00544E22">
      <w:pPr>
        <w:pStyle w:val="Textoindependiente"/>
        <w:spacing w:line="480" w:lineRule="auto"/>
        <w:ind w:firstLine="708"/>
      </w:pPr>
      <w:r>
        <w:t xml:space="preserve">La estrategia estadística fue construida por un pequeño grupo de estadísticos, la mayoría ingleses, Francis Galton, Karl Pearson, William </w:t>
      </w:r>
      <w:proofErr w:type="spellStart"/>
      <w:r>
        <w:t>Gosset</w:t>
      </w:r>
      <w:proofErr w:type="spellEnd"/>
      <w:r>
        <w:t xml:space="preserve"> (</w:t>
      </w:r>
      <w:proofErr w:type="spellStart"/>
      <w:r>
        <w:t>Student</w:t>
      </w:r>
      <w:proofErr w:type="spellEnd"/>
      <w:r>
        <w:t>), Ronald Fish</w:t>
      </w:r>
      <w:r w:rsidR="001A710C">
        <w:t xml:space="preserve">er, </w:t>
      </w:r>
      <w:proofErr w:type="spellStart"/>
      <w:r w:rsidR="001A710C">
        <w:t>Jerzy</w:t>
      </w:r>
      <w:proofErr w:type="spellEnd"/>
      <w:r w:rsidR="001A710C">
        <w:t xml:space="preserve"> </w:t>
      </w:r>
      <w:proofErr w:type="spellStart"/>
      <w:r w:rsidR="001A710C">
        <w:t>Ne</w:t>
      </w:r>
      <w:r w:rsidR="00544E22">
        <w:t>yman</w:t>
      </w:r>
      <w:proofErr w:type="spellEnd"/>
      <w:r w:rsidR="00544E22">
        <w:t xml:space="preserve"> y </w:t>
      </w:r>
      <w:proofErr w:type="spellStart"/>
      <w:r w:rsidR="00544E22">
        <w:t>Egon</w:t>
      </w:r>
      <w:proofErr w:type="spellEnd"/>
      <w:r w:rsidR="00544E22">
        <w:t xml:space="preserve"> Pearson</w:t>
      </w:r>
      <w:r>
        <w:t xml:space="preserve">. En la estrategia de Fisher, sólo existe un error: rechazar una hipótesis de nulidad cuando es verdadera. </w:t>
      </w:r>
      <w:r w:rsidRPr="001A710C">
        <w:rPr>
          <w:color w:val="0070C0"/>
        </w:rPr>
        <w:t xml:space="preserve">La segunda forma de error fue introducida por </w:t>
      </w:r>
      <w:proofErr w:type="spellStart"/>
      <w:r w:rsidR="00881589">
        <w:rPr>
          <w:color w:val="0070C0"/>
        </w:rPr>
        <w:t>Ne</w:t>
      </w:r>
      <w:r w:rsidR="001A710C" w:rsidRPr="001A710C">
        <w:rPr>
          <w:color w:val="0070C0"/>
        </w:rPr>
        <w:t>yman</w:t>
      </w:r>
      <w:proofErr w:type="spellEnd"/>
      <w:r w:rsidR="001A710C" w:rsidRPr="001A710C">
        <w:rPr>
          <w:color w:val="0070C0"/>
        </w:rPr>
        <w:t xml:space="preserve"> y </w:t>
      </w:r>
      <w:r w:rsidR="00544E22">
        <w:rPr>
          <w:color w:val="0070C0"/>
        </w:rPr>
        <w:t xml:space="preserve">E. </w:t>
      </w:r>
      <w:r w:rsidR="001A710C" w:rsidRPr="001A710C">
        <w:rPr>
          <w:color w:val="0070C0"/>
        </w:rPr>
        <w:t>Pearson</w:t>
      </w:r>
      <w:r w:rsidRPr="001A710C">
        <w:rPr>
          <w:color w:val="0070C0"/>
        </w:rPr>
        <w:t>, llamando al error de Fisher error de tipo I y a este nuevo error, error de tipo II</w:t>
      </w:r>
      <w:r>
        <w:t xml:space="preserve">. Según Fisher, el nivel de significación equivale a la magnitud </w:t>
      </w:r>
      <w:r w:rsidR="005777D7">
        <w:t xml:space="preserve">máxima </w:t>
      </w:r>
      <w:r>
        <w:t>del riesgo que está dispuesto a correr el investigador, de cometer el error de rechazar una hipótesis de nulidad cuando es ver</w:t>
      </w:r>
      <w:r w:rsidR="005777D7">
        <w:t>dadera. Sin embargo e</w:t>
      </w:r>
      <w:r>
        <w:t xml:space="preserve">n la perspectiva de </w:t>
      </w:r>
      <w:proofErr w:type="spellStart"/>
      <w:r w:rsidR="001A710C">
        <w:t>Neyman</w:t>
      </w:r>
      <w:proofErr w:type="spellEnd"/>
      <w:r w:rsidR="001A710C">
        <w:t xml:space="preserve"> y Pearson</w:t>
      </w:r>
      <w:r>
        <w:t xml:space="preserve">, para establecer el nivel de significación estadística habría que </w:t>
      </w:r>
      <w:r w:rsidR="005777D7">
        <w:t>estudiar</w:t>
      </w:r>
      <w:r>
        <w:t xml:space="preserve"> cada tipo de error, y a partir de ahí se decidiría cuál de ellos es preferible minimiz</w:t>
      </w:r>
      <w:r w:rsidR="005777D7">
        <w:t>ar. A</w:t>
      </w:r>
      <w:r>
        <w:t xml:space="preserve"> partir de este último tipo de error, introdujeron el concepto de “poder de una prueba estadística”, el cual se refiere a su capacidad para evitar el error tipo II, </w:t>
      </w:r>
      <w:r w:rsidR="005777D7">
        <w:t xml:space="preserve">y está definido por 1- </w:t>
      </w:r>
      <w:r w:rsidR="00951736">
        <w:t>β (medida del error de tipo II)</w:t>
      </w:r>
      <w:r w:rsidR="005777D7">
        <w:t xml:space="preserve">, y a partir de éste </w:t>
      </w:r>
      <w:r>
        <w:t>se ha desarrollado el concepto de “tamaño del efecto” que algunos han propuesto como sustituto de los valores p en los informes de investigación científica.</w:t>
      </w:r>
      <w:r w:rsidRPr="004727CC">
        <w:rPr>
          <w:color w:val="0070C0"/>
        </w:rPr>
        <w:t xml:space="preserve"> (</w:t>
      </w:r>
      <w:r w:rsidR="007D2282" w:rsidRPr="004727CC">
        <w:rPr>
          <w:color w:val="0070C0"/>
        </w:rPr>
        <w:t>1</w:t>
      </w:r>
      <w:r w:rsidR="008979E1" w:rsidRPr="004727CC">
        <w:rPr>
          <w:color w:val="0070C0"/>
        </w:rPr>
        <w:t>9</w:t>
      </w:r>
      <w:r w:rsidR="007D2282" w:rsidRPr="004727CC">
        <w:rPr>
          <w:color w:val="0070C0"/>
        </w:rPr>
        <w:t>-</w:t>
      </w:r>
      <w:r w:rsidR="008979E1" w:rsidRPr="004727CC">
        <w:rPr>
          <w:color w:val="0070C0"/>
        </w:rPr>
        <w:t>22</w:t>
      </w:r>
      <w:r w:rsidRPr="004727CC">
        <w:rPr>
          <w:color w:val="0070C0"/>
        </w:rPr>
        <w:t>).</w:t>
      </w:r>
      <w:r w:rsidR="00415294" w:rsidRPr="004727CC">
        <w:rPr>
          <w:color w:val="0070C0"/>
        </w:rPr>
        <w:t xml:space="preserve"> </w:t>
      </w:r>
      <w:r w:rsidR="00415294" w:rsidRPr="00415294">
        <w:rPr>
          <w:color w:val="0070C0"/>
        </w:rPr>
        <w:t xml:space="preserve">Aquí es útil aclarar que </w:t>
      </w:r>
      <w:r w:rsidR="00415294">
        <w:rPr>
          <w:color w:val="0070C0"/>
        </w:rPr>
        <w:t xml:space="preserve">el p-valor no mide el tamaño del efecto ni estima la verosimilitud de </w:t>
      </w:r>
      <w:r w:rsidR="00415294" w:rsidRPr="00415294">
        <w:rPr>
          <w:i/>
          <w:color w:val="0070C0"/>
        </w:rPr>
        <w:t>H</w:t>
      </w:r>
      <w:r w:rsidR="00415294" w:rsidRPr="00415294">
        <w:rPr>
          <w:i/>
          <w:color w:val="0070C0"/>
          <w:vertAlign w:val="subscript"/>
        </w:rPr>
        <w:t>1</w:t>
      </w:r>
      <w:r w:rsidR="00415294">
        <w:rPr>
          <w:color w:val="0070C0"/>
        </w:rPr>
        <w:t>, lo que hace que la frase “</w:t>
      </w:r>
      <w:r w:rsidR="00544E22">
        <w:rPr>
          <w:color w:val="0070C0"/>
        </w:rPr>
        <w:t>fue</w:t>
      </w:r>
      <w:r w:rsidR="00415294">
        <w:rPr>
          <w:color w:val="0070C0"/>
        </w:rPr>
        <w:t xml:space="preserve"> </w:t>
      </w:r>
      <w:r w:rsidR="00544E22">
        <w:rPr>
          <w:color w:val="0070C0"/>
        </w:rPr>
        <w:t>estadísticamente significativo</w:t>
      </w:r>
      <w:r w:rsidR="00415294">
        <w:rPr>
          <w:color w:val="0070C0"/>
        </w:rPr>
        <w:t xml:space="preserve">” induzca a errores de interpretación, por lo que la Sociedad americana de Estadística (ASA) ha sugerido evitarla </w:t>
      </w:r>
      <w:r w:rsidR="00415294" w:rsidRPr="004727CC">
        <w:rPr>
          <w:color w:val="0070C0"/>
        </w:rPr>
        <w:t>(</w:t>
      </w:r>
      <w:r w:rsidR="008979E1" w:rsidRPr="004727CC">
        <w:rPr>
          <w:color w:val="0070C0"/>
        </w:rPr>
        <w:t>23</w:t>
      </w:r>
      <w:r w:rsidR="00415294" w:rsidRPr="004727CC">
        <w:rPr>
          <w:color w:val="0070C0"/>
          <w:lang w:val="es-CL"/>
        </w:rPr>
        <w:t>).</w:t>
      </w:r>
    </w:p>
    <w:p w:rsidR="00114DF4" w:rsidRDefault="00114DF4" w:rsidP="006F6B36">
      <w:pPr>
        <w:pStyle w:val="Textoindependiente"/>
        <w:spacing w:line="480" w:lineRule="auto"/>
        <w:ind w:firstLine="708"/>
        <w:rPr>
          <w:bCs/>
          <w:szCs w:val="24"/>
        </w:rPr>
      </w:pPr>
      <w:r>
        <w:rPr>
          <w:bCs/>
          <w:szCs w:val="24"/>
        </w:rPr>
        <w:t>Vemos que gran parte del conocimiento científico se basa en un método que tiene varias grietas conceptuales como la paradoja de las probabilidades y una estrategia al menos extraña, pero que sin embargo,</w:t>
      </w:r>
      <w:r w:rsidR="005777D7">
        <w:rPr>
          <w:bCs/>
          <w:szCs w:val="24"/>
        </w:rPr>
        <w:t xml:space="preserve"> aceptamos como una especie de híbrido de los conceptos de </w:t>
      </w:r>
      <w:r w:rsidR="001A710C" w:rsidRPr="001A710C">
        <w:rPr>
          <w:bCs/>
          <w:color w:val="0070C0"/>
          <w:szCs w:val="24"/>
        </w:rPr>
        <w:t xml:space="preserve">Pearson, Fisher </w:t>
      </w:r>
      <w:r w:rsidR="005777D7" w:rsidRPr="001A710C">
        <w:rPr>
          <w:bCs/>
          <w:color w:val="0070C0"/>
          <w:szCs w:val="24"/>
        </w:rPr>
        <w:t xml:space="preserve">y </w:t>
      </w:r>
      <w:proofErr w:type="spellStart"/>
      <w:r w:rsidR="005777D7" w:rsidRPr="001A710C">
        <w:rPr>
          <w:bCs/>
          <w:color w:val="0070C0"/>
          <w:szCs w:val="24"/>
        </w:rPr>
        <w:t>Neyman</w:t>
      </w:r>
      <w:proofErr w:type="spellEnd"/>
      <w:r>
        <w:rPr>
          <w:bCs/>
          <w:szCs w:val="24"/>
        </w:rPr>
        <w:t xml:space="preserve">. </w:t>
      </w:r>
    </w:p>
    <w:p w:rsidR="00114DF4" w:rsidRDefault="00114DF4" w:rsidP="006F6B36">
      <w:pPr>
        <w:pStyle w:val="Textoindependiente"/>
        <w:spacing w:line="480" w:lineRule="auto"/>
        <w:ind w:firstLine="708"/>
        <w:rPr>
          <w:bCs/>
          <w:szCs w:val="24"/>
        </w:rPr>
      </w:pPr>
      <w:r>
        <w:rPr>
          <w:bCs/>
          <w:szCs w:val="24"/>
        </w:rPr>
        <w:lastRenderedPageBreak/>
        <w:t>No habrá otro proceso inferencial que pueda solucionar estos problemas</w:t>
      </w:r>
      <w:proofErr w:type="gramStart"/>
      <w:r>
        <w:rPr>
          <w:bCs/>
          <w:szCs w:val="24"/>
        </w:rPr>
        <w:t>?</w:t>
      </w:r>
      <w:proofErr w:type="gramEnd"/>
    </w:p>
    <w:p w:rsidR="00915D0E" w:rsidRPr="006F6B36" w:rsidRDefault="00114DF4" w:rsidP="006F6B36">
      <w:pPr>
        <w:pStyle w:val="Textoindependiente"/>
        <w:spacing w:line="480" w:lineRule="auto"/>
        <w:ind w:firstLine="708"/>
        <w:rPr>
          <w:b/>
          <w:bCs/>
          <w:i/>
          <w:szCs w:val="24"/>
        </w:rPr>
      </w:pPr>
      <w:r w:rsidRPr="008B0E26">
        <w:rPr>
          <w:b/>
          <w:bCs/>
          <w:i/>
          <w:szCs w:val="24"/>
        </w:rPr>
        <w:t>Inferencia Bayesiana</w:t>
      </w:r>
    </w:p>
    <w:p w:rsidR="00915D0E" w:rsidRDefault="00915D0E" w:rsidP="006F6B36">
      <w:pPr>
        <w:pStyle w:val="Textoindependiente"/>
        <w:spacing w:line="480" w:lineRule="auto"/>
        <w:ind w:firstLine="708"/>
        <w:rPr>
          <w:szCs w:val="24"/>
        </w:rPr>
      </w:pPr>
      <w:r w:rsidRPr="00915D0E">
        <w:rPr>
          <w:szCs w:val="24"/>
        </w:rPr>
        <w:t xml:space="preserve">En 1763 Thomas </w:t>
      </w:r>
      <w:proofErr w:type="spellStart"/>
      <w:r w:rsidRPr="00915D0E">
        <w:rPr>
          <w:szCs w:val="24"/>
        </w:rPr>
        <w:t>Bayes</w:t>
      </w:r>
      <w:proofErr w:type="spellEnd"/>
      <w:r w:rsidRPr="00915D0E">
        <w:rPr>
          <w:szCs w:val="24"/>
        </w:rPr>
        <w:t xml:space="preserve"> enunció su famoso teorema: “Dada una partición del espacio </w:t>
      </w:r>
      <w:proofErr w:type="spellStart"/>
      <w:r w:rsidRPr="00915D0E">
        <w:rPr>
          <w:szCs w:val="24"/>
        </w:rPr>
        <w:t>muestral</w:t>
      </w:r>
      <w:proofErr w:type="spellEnd"/>
      <w:r w:rsidRPr="00915D0E">
        <w:rPr>
          <w:szCs w:val="24"/>
        </w:rPr>
        <w:t xml:space="preserve"> </w:t>
      </w:r>
      <w:proofErr w:type="spellStart"/>
      <w:r w:rsidRPr="008B0E26">
        <w:rPr>
          <w:i/>
          <w:szCs w:val="24"/>
        </w:rPr>
        <w:t>A</w:t>
      </w:r>
      <w:r w:rsidRPr="008B0E26">
        <w:rPr>
          <w:i/>
          <w:szCs w:val="24"/>
          <w:vertAlign w:val="subscript"/>
        </w:rPr>
        <w:t>i</w:t>
      </w:r>
      <w:proofErr w:type="spellEnd"/>
      <w:r w:rsidR="001A710C">
        <w:rPr>
          <w:szCs w:val="24"/>
        </w:rPr>
        <w:t xml:space="preserve"> (</w:t>
      </w:r>
      <w:proofErr w:type="spellStart"/>
      <w:r w:rsidR="001A710C">
        <w:rPr>
          <w:szCs w:val="24"/>
        </w:rPr>
        <w:t>ie</w:t>
      </w:r>
      <w:proofErr w:type="spellEnd"/>
      <w:r w:rsidR="001A710C">
        <w:rPr>
          <w:szCs w:val="24"/>
        </w:rPr>
        <w:t xml:space="preserve">: </w:t>
      </w:r>
      <w:r w:rsidR="001A710C" w:rsidRPr="001A710C">
        <w:rPr>
          <w:color w:val="0070C0"/>
          <w:szCs w:val="24"/>
        </w:rPr>
        <w:t>diagnóstico</w:t>
      </w:r>
      <w:r w:rsidR="00544E22">
        <w:rPr>
          <w:color w:val="0070C0"/>
          <w:szCs w:val="24"/>
        </w:rPr>
        <w:t>s</w:t>
      </w:r>
      <w:r w:rsidRPr="00915D0E">
        <w:rPr>
          <w:szCs w:val="24"/>
        </w:rPr>
        <w:t>) y un</w:t>
      </w:r>
      <w:r>
        <w:rPr>
          <w:szCs w:val="24"/>
        </w:rPr>
        <w:t xml:space="preserve"> evento </w:t>
      </w:r>
      <w:r w:rsidRPr="008B0E26">
        <w:rPr>
          <w:i/>
          <w:szCs w:val="24"/>
        </w:rPr>
        <w:t>B</w:t>
      </w:r>
      <w:r>
        <w:rPr>
          <w:szCs w:val="24"/>
        </w:rPr>
        <w:t xml:space="preserve"> (</w:t>
      </w:r>
      <w:proofErr w:type="spellStart"/>
      <w:r>
        <w:rPr>
          <w:szCs w:val="24"/>
        </w:rPr>
        <w:t>ie</w:t>
      </w:r>
      <w:proofErr w:type="spellEnd"/>
      <w:r>
        <w:rPr>
          <w:szCs w:val="24"/>
        </w:rPr>
        <w:t xml:space="preserve">: </w:t>
      </w:r>
      <w:r w:rsidR="001A710C" w:rsidRPr="001A710C">
        <w:rPr>
          <w:color w:val="0070C0"/>
          <w:szCs w:val="24"/>
        </w:rPr>
        <w:t>una manifestación</w:t>
      </w:r>
      <w:r w:rsidR="001A710C">
        <w:rPr>
          <w:szCs w:val="24"/>
        </w:rPr>
        <w:t xml:space="preserve">: </w:t>
      </w:r>
      <w:r>
        <w:rPr>
          <w:szCs w:val="24"/>
        </w:rPr>
        <w:t>un</w:t>
      </w:r>
      <w:r w:rsidR="00544E22">
        <w:rPr>
          <w:szCs w:val="24"/>
        </w:rPr>
        <w:t xml:space="preserve"> hecho semiológico, un examen, </w:t>
      </w:r>
      <w:proofErr w:type="spellStart"/>
      <w:r w:rsidR="00E3587C">
        <w:rPr>
          <w:szCs w:val="24"/>
        </w:rPr>
        <w:t>etc</w:t>
      </w:r>
      <w:proofErr w:type="spellEnd"/>
      <w:r w:rsidRPr="00915D0E">
        <w:rPr>
          <w:szCs w:val="24"/>
        </w:rPr>
        <w:t xml:space="preserve">), entonces la probabilidad condicional (o a posteriori) de </w:t>
      </w:r>
      <w:proofErr w:type="spellStart"/>
      <w:r w:rsidRPr="008B0E26">
        <w:rPr>
          <w:i/>
          <w:szCs w:val="24"/>
        </w:rPr>
        <w:t>A</w:t>
      </w:r>
      <w:r w:rsidRPr="008B0E26">
        <w:rPr>
          <w:i/>
          <w:szCs w:val="24"/>
          <w:vertAlign w:val="subscript"/>
        </w:rPr>
        <w:t>i</w:t>
      </w:r>
      <w:proofErr w:type="spellEnd"/>
      <w:r w:rsidRPr="00915D0E">
        <w:rPr>
          <w:szCs w:val="24"/>
        </w:rPr>
        <w:t xml:space="preserve">, dado el evento </w:t>
      </w:r>
      <w:r w:rsidRPr="008B0E26">
        <w:rPr>
          <w:i/>
          <w:szCs w:val="24"/>
        </w:rPr>
        <w:t>B</w:t>
      </w:r>
      <w:r w:rsidRPr="00915D0E">
        <w:rPr>
          <w:szCs w:val="24"/>
        </w:rPr>
        <w:t xml:space="preserve"> (</w:t>
      </w:r>
      <w:proofErr w:type="spellStart"/>
      <w:r w:rsidRPr="008B0E26">
        <w:rPr>
          <w:i/>
          <w:szCs w:val="24"/>
        </w:rPr>
        <w:t>ie</w:t>
      </w:r>
      <w:proofErr w:type="spellEnd"/>
      <w:r w:rsidR="00544E22">
        <w:rPr>
          <w:szCs w:val="24"/>
        </w:rPr>
        <w:t xml:space="preserve">: la probabilidad de un diagnóstico dado </w:t>
      </w:r>
      <w:r w:rsidR="00E3587C" w:rsidRPr="008B0E26">
        <w:rPr>
          <w:i/>
          <w:szCs w:val="24"/>
        </w:rPr>
        <w:t>B</w:t>
      </w:r>
      <w:r w:rsidRPr="00915D0E">
        <w:rPr>
          <w:szCs w:val="24"/>
        </w:rPr>
        <w:t xml:space="preserve">) es: </w:t>
      </w:r>
    </w:p>
    <w:p w:rsidR="000C340E" w:rsidRPr="00915D0E" w:rsidRDefault="000C340E" w:rsidP="006F6B36">
      <w:pPr>
        <w:pStyle w:val="Textoindependiente"/>
        <w:spacing w:line="480" w:lineRule="auto"/>
        <w:ind w:firstLine="708"/>
        <w:rPr>
          <w:szCs w:val="24"/>
        </w:rPr>
      </w:pPr>
      <m:oMathPara>
        <m:oMath>
          <m:r>
            <w:rPr>
              <w:rFonts w:ascii="Cambria Math" w:hAnsi="Cambria Math"/>
              <w:szCs w:val="24"/>
            </w:rPr>
            <m:t>P</m:t>
          </m:r>
          <m:d>
            <m:dPr>
              <m:ctrlPr>
                <w:rPr>
                  <w:rFonts w:ascii="Cambria Math" w:hAnsi="Cambria Math"/>
                  <w:i/>
                  <w:szCs w:val="24"/>
                </w:rPr>
              </m:ctrlPr>
            </m:dPr>
            <m:e>
              <m:r>
                <w:rPr>
                  <w:rFonts w:ascii="Cambria Math" w:hAnsi="Cambria Math"/>
                  <w:szCs w:val="24"/>
                </w:rPr>
                <m:t>Ai</m:t>
              </m:r>
            </m:e>
            <m:e>
              <m:r>
                <w:rPr>
                  <w:rFonts w:ascii="Cambria Math" w:hAnsi="Cambria Math"/>
                  <w:szCs w:val="24"/>
                </w:rPr>
                <m:t>B</m:t>
              </m:r>
            </m:e>
          </m:d>
          <m:r>
            <w:rPr>
              <w:rFonts w:ascii="Cambria Math" w:hAnsi="Cambria Math"/>
              <w:szCs w:val="24"/>
            </w:rPr>
            <m:t>=</m:t>
          </m:r>
          <m:f>
            <m:fPr>
              <m:ctrlPr>
                <w:rPr>
                  <w:rFonts w:ascii="Cambria Math" w:hAnsi="Cambria Math"/>
                  <w:i/>
                  <w:szCs w:val="24"/>
                </w:rPr>
              </m:ctrlPr>
            </m:fPr>
            <m:num>
              <m:r>
                <w:rPr>
                  <w:rFonts w:ascii="Cambria Math" w:hAnsi="Cambria Math"/>
                  <w:szCs w:val="24"/>
                </w:rPr>
                <m:t>P</m:t>
              </m:r>
              <m:d>
                <m:dPr>
                  <m:ctrlPr>
                    <w:rPr>
                      <w:rFonts w:ascii="Cambria Math" w:hAnsi="Cambria Math"/>
                      <w:i/>
                      <w:szCs w:val="24"/>
                    </w:rPr>
                  </m:ctrlPr>
                </m:dPr>
                <m:e>
                  <m:r>
                    <w:rPr>
                      <w:rFonts w:ascii="Cambria Math" w:hAnsi="Cambria Math"/>
                      <w:szCs w:val="24"/>
                    </w:rPr>
                    <m:t>B</m:t>
                  </m:r>
                </m:e>
                <m:e>
                  <m:r>
                    <w:rPr>
                      <w:rFonts w:ascii="Cambria Math" w:hAnsi="Cambria Math"/>
                      <w:szCs w:val="24"/>
                    </w:rPr>
                    <m:t>Ai</m:t>
                  </m:r>
                </m:e>
              </m:d>
              <m:r>
                <w:rPr>
                  <w:rFonts w:ascii="Cambria Math" w:hAnsi="Cambria Math"/>
                  <w:szCs w:val="24"/>
                </w:rPr>
                <m:t>P(Ai)</m:t>
              </m:r>
            </m:num>
            <m:den>
              <m:nary>
                <m:naryPr>
                  <m:chr m:val="∑"/>
                  <m:limLoc m:val="undOvr"/>
                  <m:supHide m:val="1"/>
                  <m:ctrlPr>
                    <w:rPr>
                      <w:rFonts w:ascii="Cambria Math" w:hAnsi="Cambria Math"/>
                      <w:i/>
                      <w:szCs w:val="24"/>
                    </w:rPr>
                  </m:ctrlPr>
                </m:naryPr>
                <m:sub>
                  <m:r>
                    <w:rPr>
                      <w:rFonts w:ascii="Cambria Math" w:hAnsi="Cambria Math"/>
                      <w:szCs w:val="24"/>
                    </w:rPr>
                    <m:t>j</m:t>
                  </m:r>
                </m:sub>
                <m:sup/>
                <m:e>
                  <m:r>
                    <w:rPr>
                      <w:rFonts w:ascii="Cambria Math" w:hAnsi="Cambria Math"/>
                      <w:szCs w:val="24"/>
                    </w:rPr>
                    <m:t>P</m:t>
                  </m:r>
                  <m:d>
                    <m:dPr>
                      <m:ctrlPr>
                        <w:rPr>
                          <w:rFonts w:ascii="Cambria Math" w:hAnsi="Cambria Math"/>
                          <w:i/>
                          <w:szCs w:val="24"/>
                        </w:rPr>
                      </m:ctrlPr>
                    </m:dPr>
                    <m:e>
                      <m:r>
                        <w:rPr>
                          <w:rFonts w:ascii="Cambria Math" w:hAnsi="Cambria Math"/>
                          <w:szCs w:val="24"/>
                        </w:rPr>
                        <m:t>B</m:t>
                      </m:r>
                    </m:e>
                    <m:e>
                      <m:r>
                        <w:rPr>
                          <w:rFonts w:ascii="Cambria Math" w:hAnsi="Cambria Math"/>
                          <w:szCs w:val="24"/>
                        </w:rPr>
                        <m:t>Aj</m:t>
                      </m:r>
                    </m:e>
                  </m:d>
                  <m:r>
                    <w:rPr>
                      <w:rFonts w:ascii="Cambria Math" w:hAnsi="Cambria Math"/>
                      <w:szCs w:val="24"/>
                    </w:rPr>
                    <m:t>P(Aj)</m:t>
                  </m:r>
                </m:e>
              </m:nary>
            </m:den>
          </m:f>
        </m:oMath>
      </m:oMathPara>
    </w:p>
    <w:p w:rsidR="000C340E" w:rsidRDefault="00544E22" w:rsidP="006F6B36">
      <w:pPr>
        <w:pStyle w:val="Textoindependiente"/>
        <w:spacing w:line="480" w:lineRule="auto"/>
        <w:ind w:firstLine="708"/>
        <w:rPr>
          <w:szCs w:val="24"/>
        </w:rPr>
      </w:pPr>
      <w:r>
        <w:rPr>
          <w:szCs w:val="24"/>
        </w:rPr>
        <w:t>N</w:t>
      </w:r>
      <w:r w:rsidR="00915D0E" w:rsidRPr="00915D0E">
        <w:rPr>
          <w:szCs w:val="24"/>
        </w:rPr>
        <w:t>os indica que para estimar (o actualizar) la probabilid</w:t>
      </w:r>
      <w:r w:rsidR="000C340E">
        <w:rPr>
          <w:szCs w:val="24"/>
        </w:rPr>
        <w:t>ad de un evento</w:t>
      </w:r>
      <w:r w:rsidR="00915D0E" w:rsidRPr="00915D0E">
        <w:rPr>
          <w:szCs w:val="24"/>
        </w:rPr>
        <w:t xml:space="preserve"> es necesario estimar la probabilidad </w:t>
      </w:r>
      <w:r w:rsidR="000C340E">
        <w:rPr>
          <w:szCs w:val="24"/>
        </w:rPr>
        <w:t xml:space="preserve">a priori de </w:t>
      </w:r>
      <w:r w:rsidR="00915D0E" w:rsidRPr="00915D0E">
        <w:rPr>
          <w:szCs w:val="24"/>
        </w:rPr>
        <w:t>(</w:t>
      </w:r>
      <w:r w:rsidR="00915D0E" w:rsidRPr="008B0E26">
        <w:rPr>
          <w:i/>
          <w:szCs w:val="24"/>
        </w:rPr>
        <w:t>P(A</w:t>
      </w:r>
      <w:r w:rsidR="00915D0E" w:rsidRPr="008B0E26">
        <w:rPr>
          <w:i/>
          <w:szCs w:val="24"/>
          <w:vertAlign w:val="subscript"/>
        </w:rPr>
        <w:t>j</w:t>
      </w:r>
      <w:r w:rsidR="00915D0E" w:rsidRPr="008B0E26">
        <w:rPr>
          <w:i/>
          <w:szCs w:val="24"/>
        </w:rPr>
        <w:t>)</w:t>
      </w:r>
      <w:r w:rsidR="00915D0E" w:rsidRPr="00915D0E">
        <w:rPr>
          <w:szCs w:val="24"/>
        </w:rPr>
        <w:t>)</w:t>
      </w:r>
      <w:r w:rsidR="001A710C">
        <w:rPr>
          <w:szCs w:val="24"/>
        </w:rPr>
        <w:t xml:space="preserve"> </w:t>
      </w:r>
      <w:r w:rsidR="00915D0E" w:rsidRPr="00915D0E">
        <w:rPr>
          <w:szCs w:val="24"/>
        </w:rPr>
        <w:t>y la p</w:t>
      </w:r>
      <w:r w:rsidR="000C340E">
        <w:rPr>
          <w:szCs w:val="24"/>
        </w:rPr>
        <w:t xml:space="preserve">robabilidad de que ocurra el evento </w:t>
      </w:r>
      <w:r w:rsidR="000C340E" w:rsidRPr="008B0E26">
        <w:rPr>
          <w:i/>
          <w:szCs w:val="24"/>
        </w:rPr>
        <w:t>B</w:t>
      </w:r>
      <w:r w:rsidR="00915D0E" w:rsidRPr="00915D0E">
        <w:rPr>
          <w:szCs w:val="24"/>
        </w:rPr>
        <w:t xml:space="preserve"> dado cada uno de los posibles </w:t>
      </w:r>
      <w:r w:rsidR="000C340E">
        <w:rPr>
          <w:szCs w:val="24"/>
        </w:rPr>
        <w:t xml:space="preserve"> </w:t>
      </w:r>
      <w:r w:rsidR="000C340E" w:rsidRPr="008B0E26">
        <w:rPr>
          <w:i/>
          <w:szCs w:val="24"/>
        </w:rPr>
        <w:t>A</w:t>
      </w:r>
      <w:r w:rsidR="000C340E" w:rsidRPr="008B0E26">
        <w:rPr>
          <w:i/>
          <w:szCs w:val="24"/>
          <w:vertAlign w:val="subscript"/>
        </w:rPr>
        <w:t>j</w:t>
      </w:r>
      <w:r w:rsidR="00891882">
        <w:rPr>
          <w:szCs w:val="24"/>
        </w:rPr>
        <w:t xml:space="preserve"> </w:t>
      </w:r>
      <w:r w:rsidR="00891882" w:rsidRPr="004727CC">
        <w:rPr>
          <w:color w:val="0070C0"/>
          <w:szCs w:val="24"/>
        </w:rPr>
        <w:t>(</w:t>
      </w:r>
      <w:r w:rsidR="00FB6A05" w:rsidRPr="004727CC">
        <w:rPr>
          <w:color w:val="0070C0"/>
          <w:szCs w:val="24"/>
        </w:rPr>
        <w:t>24,25</w:t>
      </w:r>
      <w:r w:rsidR="00891882" w:rsidRPr="004727CC">
        <w:rPr>
          <w:color w:val="0070C0"/>
          <w:szCs w:val="24"/>
        </w:rPr>
        <w:t>).</w:t>
      </w:r>
    </w:p>
    <w:p w:rsidR="00EF5FF5" w:rsidRDefault="00EF5FF5" w:rsidP="00F12404">
      <w:pPr>
        <w:pStyle w:val="Textoindependiente"/>
        <w:spacing w:line="480" w:lineRule="auto"/>
        <w:ind w:firstLine="708"/>
        <w:rPr>
          <w:szCs w:val="24"/>
        </w:rPr>
      </w:pPr>
      <w:r>
        <w:rPr>
          <w:szCs w:val="24"/>
        </w:rPr>
        <w:t xml:space="preserve">Al extender este teorema a variables </w:t>
      </w:r>
      <w:r w:rsidR="00544E22">
        <w:rPr>
          <w:szCs w:val="24"/>
        </w:rPr>
        <w:t>aleatorias continuas</w:t>
      </w:r>
      <w:r>
        <w:rPr>
          <w:szCs w:val="24"/>
        </w:rPr>
        <w:t xml:space="preserve"> y a la estimación de parámetros (</w:t>
      </w:r>
      <w:r w:rsidRPr="008B0E26">
        <w:rPr>
          <w:i/>
          <w:szCs w:val="24"/>
        </w:rPr>
        <w:t>θ</w:t>
      </w:r>
      <w:r>
        <w:rPr>
          <w:szCs w:val="24"/>
        </w:rPr>
        <w:t>) a partir de los datos (</w:t>
      </w:r>
      <w:r w:rsidRPr="008B0E26">
        <w:rPr>
          <w:i/>
          <w:szCs w:val="24"/>
        </w:rPr>
        <w:t>X</w:t>
      </w:r>
      <w:r w:rsidR="006644D9" w:rsidRPr="008B0E26">
        <w:rPr>
          <w:i/>
          <w:szCs w:val="24"/>
          <w:vertAlign w:val="subscript"/>
        </w:rPr>
        <w:t>i</w:t>
      </w:r>
      <w:r>
        <w:rPr>
          <w:szCs w:val="24"/>
        </w:rPr>
        <w:t xml:space="preserve">) podemos </w:t>
      </w:r>
      <w:r w:rsidR="00F12404" w:rsidRPr="00F12404">
        <w:rPr>
          <w:color w:val="0070C0"/>
          <w:szCs w:val="24"/>
        </w:rPr>
        <w:t>establecer</w:t>
      </w:r>
      <w:r w:rsidR="00F12404">
        <w:rPr>
          <w:szCs w:val="24"/>
        </w:rPr>
        <w:t xml:space="preserve"> que </w:t>
      </w:r>
      <w:r>
        <w:rPr>
          <w:szCs w:val="24"/>
        </w:rPr>
        <w:t xml:space="preserve">la probabilidad a </w:t>
      </w:r>
      <w:r w:rsidRPr="00EF5FF5">
        <w:rPr>
          <w:i/>
          <w:szCs w:val="24"/>
        </w:rPr>
        <w:t>posteriori</w:t>
      </w:r>
      <w:r>
        <w:rPr>
          <w:szCs w:val="24"/>
        </w:rPr>
        <w:t xml:space="preserve"> dado el conjunto de datos (</w:t>
      </w:r>
      <w:r w:rsidRPr="008B0E26">
        <w:rPr>
          <w:i/>
          <w:szCs w:val="24"/>
        </w:rPr>
        <w:t>π(</w:t>
      </w:r>
      <w:proofErr w:type="spellStart"/>
      <w:r w:rsidRPr="008B0E26">
        <w:rPr>
          <w:i/>
          <w:szCs w:val="24"/>
        </w:rPr>
        <w:t>θ|X</w:t>
      </w:r>
      <w:r w:rsidR="006644D9" w:rsidRPr="008B0E26">
        <w:rPr>
          <w:i/>
          <w:szCs w:val="24"/>
          <w:vertAlign w:val="subscript"/>
        </w:rPr>
        <w:t>i</w:t>
      </w:r>
      <w:proofErr w:type="spellEnd"/>
      <w:r w:rsidRPr="008B0E26">
        <w:rPr>
          <w:i/>
          <w:szCs w:val="24"/>
        </w:rPr>
        <w:t>)</w:t>
      </w:r>
      <w:r>
        <w:rPr>
          <w:szCs w:val="24"/>
        </w:rPr>
        <w:t>) es proporcional a la verosimilitud de los datos (</w:t>
      </w:r>
      <w:r w:rsidRPr="00C11D2D">
        <w:rPr>
          <w:i/>
          <w:szCs w:val="24"/>
        </w:rPr>
        <w:t>P(</w:t>
      </w:r>
      <w:proofErr w:type="spellStart"/>
      <w:r w:rsidRPr="00C11D2D">
        <w:rPr>
          <w:i/>
          <w:szCs w:val="24"/>
        </w:rPr>
        <w:t>X</w:t>
      </w:r>
      <w:r w:rsidR="006644D9" w:rsidRPr="00C11D2D">
        <w:rPr>
          <w:i/>
          <w:szCs w:val="24"/>
          <w:vertAlign w:val="subscript"/>
        </w:rPr>
        <w:t>i</w:t>
      </w:r>
      <w:r w:rsidRPr="00C11D2D">
        <w:rPr>
          <w:i/>
          <w:szCs w:val="24"/>
        </w:rPr>
        <w:t>|θ</w:t>
      </w:r>
      <w:proofErr w:type="spellEnd"/>
      <w:r w:rsidRPr="00C11D2D">
        <w:rPr>
          <w:i/>
          <w:szCs w:val="24"/>
        </w:rPr>
        <w:t>)</w:t>
      </w:r>
      <w:r w:rsidR="00C11D2D" w:rsidRPr="00C11D2D">
        <w:rPr>
          <w:i/>
          <w:szCs w:val="24"/>
        </w:rPr>
        <w:t>= l(θ)</w:t>
      </w:r>
      <w:r w:rsidR="00C11D2D">
        <w:rPr>
          <w:szCs w:val="24"/>
        </w:rPr>
        <w:t>) (</w:t>
      </w:r>
      <w:r>
        <w:rPr>
          <w:szCs w:val="24"/>
        </w:rPr>
        <w:t xml:space="preserve"> por la probabilidad a priori </w:t>
      </w:r>
      <w:r w:rsidRPr="008B0E26">
        <w:rPr>
          <w:i/>
          <w:szCs w:val="24"/>
        </w:rPr>
        <w:t>π(θ)</w:t>
      </w:r>
      <w:r>
        <w:rPr>
          <w:szCs w:val="24"/>
        </w:rPr>
        <w:t>)</w:t>
      </w:r>
      <w:r w:rsidR="00E3587C">
        <w:rPr>
          <w:szCs w:val="24"/>
        </w:rPr>
        <w:t>.</w:t>
      </w:r>
    </w:p>
    <w:p w:rsidR="00E3587C" w:rsidRDefault="00544E22" w:rsidP="006F6B36">
      <w:pPr>
        <w:pStyle w:val="Textoindependiente"/>
        <w:spacing w:line="480" w:lineRule="auto"/>
        <w:ind w:firstLine="708"/>
        <w:rPr>
          <w:szCs w:val="24"/>
        </w:rPr>
      </w:pPr>
      <w:r>
        <w:rPr>
          <w:szCs w:val="24"/>
        </w:rPr>
        <w:t>E</w:t>
      </w:r>
      <w:r w:rsidR="00E3587C">
        <w:rPr>
          <w:szCs w:val="24"/>
        </w:rPr>
        <w:t xml:space="preserve">ste teorema permite medir directamente la verosimilitud de una hipótesis de investigación. Analicemos el siguiente desarrollo. Sólo son posibles </w:t>
      </w:r>
      <w:r w:rsidR="00E3587C" w:rsidRPr="008B0E26">
        <w:rPr>
          <w:i/>
          <w:szCs w:val="24"/>
        </w:rPr>
        <w:t>H</w:t>
      </w:r>
      <w:r w:rsidR="00E3587C" w:rsidRPr="008B0E26">
        <w:rPr>
          <w:i/>
          <w:szCs w:val="24"/>
          <w:vertAlign w:val="subscript"/>
        </w:rPr>
        <w:t>0</w:t>
      </w:r>
      <w:r w:rsidR="00E3587C">
        <w:rPr>
          <w:szCs w:val="24"/>
        </w:rPr>
        <w:t xml:space="preserve"> y </w:t>
      </w:r>
      <w:r w:rsidR="00E3587C" w:rsidRPr="008B0E26">
        <w:rPr>
          <w:i/>
          <w:szCs w:val="24"/>
        </w:rPr>
        <w:t>H</w:t>
      </w:r>
      <w:r w:rsidR="00E3587C" w:rsidRPr="008B0E26">
        <w:rPr>
          <w:i/>
          <w:szCs w:val="24"/>
          <w:vertAlign w:val="subscript"/>
        </w:rPr>
        <w:t>1</w:t>
      </w:r>
      <w:r w:rsidR="00E3587C">
        <w:rPr>
          <w:szCs w:val="24"/>
        </w:rPr>
        <w:t xml:space="preserve"> y queremos medir directamente la probabilidad que </w:t>
      </w:r>
      <w:r w:rsidR="00E3587C" w:rsidRPr="008B0E26">
        <w:rPr>
          <w:i/>
          <w:szCs w:val="24"/>
        </w:rPr>
        <w:t>H</w:t>
      </w:r>
      <w:r w:rsidR="00E3587C" w:rsidRPr="008B0E26">
        <w:rPr>
          <w:i/>
          <w:szCs w:val="24"/>
          <w:vertAlign w:val="subscript"/>
        </w:rPr>
        <w:t>1</w:t>
      </w:r>
      <w:r w:rsidR="00E3587C">
        <w:rPr>
          <w:szCs w:val="24"/>
        </w:rPr>
        <w:t xml:space="preserve"> sea verdadera </w:t>
      </w:r>
      <w:r w:rsidR="008B0E26">
        <w:rPr>
          <w:szCs w:val="24"/>
        </w:rPr>
        <w:t>habiendo</w:t>
      </w:r>
      <w:r w:rsidR="00E3587C">
        <w:rPr>
          <w:szCs w:val="24"/>
        </w:rPr>
        <w:t xml:space="preserve"> obtenido un conjunto de datos </w:t>
      </w:r>
      <w:r w:rsidR="00E3587C" w:rsidRPr="008B0E26">
        <w:rPr>
          <w:i/>
          <w:szCs w:val="24"/>
        </w:rPr>
        <w:t>X</w:t>
      </w:r>
      <w:r w:rsidR="006644D9" w:rsidRPr="008B0E26">
        <w:rPr>
          <w:i/>
          <w:szCs w:val="24"/>
          <w:vertAlign w:val="subscript"/>
        </w:rPr>
        <w:t>i</w:t>
      </w:r>
      <w:r w:rsidR="00E3587C">
        <w:rPr>
          <w:szCs w:val="24"/>
        </w:rPr>
        <w:t xml:space="preserve">. Aplicando directamente el teorema de </w:t>
      </w:r>
      <w:proofErr w:type="spellStart"/>
      <w:r w:rsidR="00E3587C">
        <w:rPr>
          <w:szCs w:val="24"/>
        </w:rPr>
        <w:t>Bayes</w:t>
      </w:r>
      <w:proofErr w:type="spellEnd"/>
      <w:r w:rsidR="00D87485">
        <w:rPr>
          <w:szCs w:val="24"/>
        </w:rPr>
        <w:t>:</w:t>
      </w:r>
    </w:p>
    <w:p w:rsidR="00D87485" w:rsidRPr="00D87485" w:rsidRDefault="00D87485" w:rsidP="006F6B36">
      <w:pPr>
        <w:pStyle w:val="Textoindependiente"/>
        <w:spacing w:line="480" w:lineRule="auto"/>
        <w:ind w:firstLine="708"/>
        <w:rPr>
          <w:szCs w:val="24"/>
        </w:rPr>
      </w:pPr>
      <m:oMathPara>
        <m:oMath>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e>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d>
          <m:r>
            <w:rPr>
              <w:rFonts w:ascii="Cambria Math" w:hAnsi="Cambria Math"/>
              <w:szCs w:val="24"/>
            </w:rPr>
            <m:t>=</m:t>
          </m:r>
          <m:f>
            <m:fPr>
              <m:ctrlPr>
                <w:rPr>
                  <w:rFonts w:ascii="Cambria Math" w:hAnsi="Cambria Math"/>
                  <w:i/>
                  <w:szCs w:val="24"/>
                </w:rPr>
              </m:ctrlPr>
            </m:fPr>
            <m:num>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e>
              </m:d>
              <m:r>
                <w:rPr>
                  <w:rFonts w:ascii="Cambria Math" w:hAnsi="Cambria Math"/>
                  <w:szCs w:val="24"/>
                </w:rPr>
                <m:t>P(</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r>
                <w:rPr>
                  <w:rFonts w:ascii="Cambria Math" w:hAnsi="Cambria Math"/>
                  <w:szCs w:val="24"/>
                </w:rPr>
                <m:t>)</m:t>
              </m:r>
            </m:num>
            <m:den>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e>
              </m:d>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e>
              </m:d>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e>
              </m:d>
              <m:r>
                <w:rPr>
                  <w:rFonts w:ascii="Cambria Math" w:hAnsi="Cambria Math"/>
                  <w:szCs w:val="24"/>
                </w:rPr>
                <m:t>P(</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m:t>
              </m:r>
            </m:den>
          </m:f>
          <m:r>
            <w:rPr>
              <w:rFonts w:ascii="Cambria Math" w:hAnsi="Cambria Math"/>
              <w:szCs w:val="24"/>
            </w:rPr>
            <m:t>=</m:t>
          </m:r>
          <m:f>
            <m:fPr>
              <m:ctrlPr>
                <w:rPr>
                  <w:rFonts w:ascii="Cambria Math" w:hAnsi="Cambria Math"/>
                  <w:i/>
                  <w:szCs w:val="24"/>
                </w:rPr>
              </m:ctrlPr>
            </m:fPr>
            <m:num>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e>
              </m:d>
              <m:r>
                <w:rPr>
                  <w:rFonts w:ascii="Cambria Math" w:hAnsi="Cambria Math"/>
                  <w:szCs w:val="24"/>
                </w:rPr>
                <m:t>P(</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r>
                <w:rPr>
                  <w:rFonts w:ascii="Cambria Math" w:hAnsi="Cambria Math"/>
                  <w:szCs w:val="24"/>
                </w:rPr>
                <m:t>)</m:t>
              </m:r>
            </m:num>
            <m:den>
              <m:r>
                <w:rPr>
                  <w:rFonts w:ascii="Cambria Math" w:hAnsi="Cambria Math"/>
                  <w:szCs w:val="24"/>
                </w:rPr>
                <m:t>P(</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den>
          </m:f>
        </m:oMath>
      </m:oMathPara>
    </w:p>
    <w:p w:rsidR="00D87485" w:rsidRPr="00D87485" w:rsidRDefault="00D87485" w:rsidP="006F6B36">
      <w:pPr>
        <w:pStyle w:val="Textoindependiente"/>
        <w:spacing w:line="480" w:lineRule="auto"/>
        <w:ind w:firstLine="708"/>
        <w:rPr>
          <w:szCs w:val="24"/>
        </w:rPr>
      </w:pPr>
      <w:r>
        <w:rPr>
          <w:szCs w:val="24"/>
        </w:rPr>
        <w:t xml:space="preserve">Y </w:t>
      </w:r>
      <m:oMath>
        <m:r>
          <m:rPr>
            <m:sty m:val="p"/>
          </m:rPr>
          <w:rPr>
            <w:rFonts w:ascii="Cambria Math" w:hAnsi="Cambria Math"/>
            <w:szCs w:val="24"/>
          </w:rPr>
          <w:br/>
        </m:r>
      </m:oMath>
      <m:oMathPara>
        <m:oMath>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e>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d>
          <m:r>
            <w:rPr>
              <w:rFonts w:ascii="Cambria Math" w:hAnsi="Cambria Math"/>
              <w:szCs w:val="24"/>
            </w:rPr>
            <m:t>=</m:t>
          </m:r>
          <m:f>
            <m:fPr>
              <m:ctrlPr>
                <w:rPr>
                  <w:rFonts w:ascii="Cambria Math" w:hAnsi="Cambria Math"/>
                  <w:i/>
                  <w:szCs w:val="24"/>
                </w:rPr>
              </m:ctrlPr>
            </m:fPr>
            <m:num>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e>
              </m:d>
              <m:r>
                <w:rPr>
                  <w:rFonts w:ascii="Cambria Math" w:hAnsi="Cambria Math"/>
                  <w:szCs w:val="24"/>
                </w:rPr>
                <m:t>P(</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m:t>
              </m:r>
            </m:num>
            <m:den>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e>
              </m:d>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e>
              </m:d>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e>
              </m:d>
              <m:r>
                <w:rPr>
                  <w:rFonts w:ascii="Cambria Math" w:hAnsi="Cambria Math"/>
                  <w:szCs w:val="24"/>
                </w:rPr>
                <m:t>P(</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m:t>
              </m:r>
            </m:den>
          </m:f>
          <m:r>
            <w:rPr>
              <w:rFonts w:ascii="Cambria Math" w:hAnsi="Cambria Math"/>
              <w:szCs w:val="24"/>
            </w:rPr>
            <m:t>=</m:t>
          </m:r>
          <m:f>
            <m:fPr>
              <m:ctrlPr>
                <w:rPr>
                  <w:rFonts w:ascii="Cambria Math" w:hAnsi="Cambria Math"/>
                  <w:i/>
                  <w:szCs w:val="24"/>
                </w:rPr>
              </m:ctrlPr>
            </m:fPr>
            <m:num>
              <m:r>
                <w:rPr>
                  <w:rFonts w:ascii="Cambria Math" w:hAnsi="Cambria Math"/>
                  <w:szCs w:val="24"/>
                </w:rPr>
                <m:t>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e>
              </m:d>
              <m:r>
                <w:rPr>
                  <w:rFonts w:ascii="Cambria Math" w:hAnsi="Cambria Math"/>
                  <w:szCs w:val="24"/>
                </w:rPr>
                <m:t>P(</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m:t>
              </m:r>
            </m:num>
            <m:den>
              <m:r>
                <w:rPr>
                  <w:rFonts w:ascii="Cambria Math" w:hAnsi="Cambria Math"/>
                  <w:szCs w:val="24"/>
                </w:rPr>
                <m:t>P(</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den>
          </m:f>
        </m:oMath>
      </m:oMathPara>
    </w:p>
    <w:p w:rsidR="00D87485" w:rsidRDefault="00D87485" w:rsidP="006F6B36">
      <w:pPr>
        <w:pStyle w:val="Textoindependiente"/>
        <w:spacing w:line="480" w:lineRule="auto"/>
        <w:ind w:firstLine="708"/>
        <w:rPr>
          <w:szCs w:val="24"/>
        </w:rPr>
      </w:pPr>
      <w:r>
        <w:rPr>
          <w:szCs w:val="24"/>
        </w:rPr>
        <w:t>Dividiendo ambas obtenemos:</w:t>
      </w:r>
    </w:p>
    <w:p w:rsidR="00D87485" w:rsidRPr="00264A7D" w:rsidRDefault="00D97406" w:rsidP="006F6B36">
      <w:pPr>
        <w:pStyle w:val="Textoindependiente"/>
        <w:spacing w:line="480" w:lineRule="auto"/>
        <w:ind w:firstLine="708"/>
        <w:rPr>
          <w:szCs w:val="24"/>
        </w:rPr>
      </w:pPr>
      <m:oMathPara>
        <m:oMath>
          <m:f>
            <m:fPr>
              <m:ctrlPr>
                <w:rPr>
                  <w:rFonts w:ascii="Cambria Math" w:hAnsi="Cambria Math"/>
                  <w:i/>
                  <w:szCs w:val="24"/>
                </w:rPr>
              </m:ctrlPr>
            </m:fPr>
            <m:num>
              <m:r>
                <w:rPr>
                  <w:rFonts w:ascii="Cambria Math" w:hAnsi="Cambria Math"/>
                  <w:szCs w:val="24"/>
                </w:rPr>
                <m:t>P(</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num>
            <m:den>
              <m:r>
                <w:rPr>
                  <w:rFonts w:ascii="Cambria Math" w:hAnsi="Cambria Math"/>
                  <w:szCs w:val="24"/>
                </w:rPr>
                <m:t>P(</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den>
          </m:f>
          <m:r>
            <w:rPr>
              <w:rFonts w:ascii="Cambria Math" w:hAnsi="Cambria Math"/>
              <w:szCs w:val="24"/>
            </w:rPr>
            <m:t>=</m:t>
          </m:r>
          <m:f>
            <m:fPr>
              <m:ctrlPr>
                <w:rPr>
                  <w:rFonts w:ascii="Cambria Math" w:hAnsi="Cambria Math"/>
                  <w:i/>
                  <w:szCs w:val="24"/>
                </w:rPr>
              </m:ctrlPr>
            </m:fPr>
            <m:num>
              <m:r>
                <w:rPr>
                  <w:rFonts w:ascii="Cambria Math" w:hAnsi="Cambria Math"/>
                  <w:szCs w:val="24"/>
                </w:rPr>
                <m:t>P(</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r>
                <w:rPr>
                  <w:rFonts w:ascii="Cambria Math" w:hAnsi="Cambria Math"/>
                  <w:szCs w:val="24"/>
                </w:rPr>
                <m:t>)</m:t>
              </m:r>
            </m:num>
            <m:den>
              <m:r>
                <w:rPr>
                  <w:rFonts w:ascii="Cambria Math" w:hAnsi="Cambria Math"/>
                  <w:szCs w:val="24"/>
                </w:rPr>
                <m:t>P(</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m:t>
              </m:r>
            </m:den>
          </m:f>
          <m:f>
            <m:fPr>
              <m:ctrlPr>
                <w:rPr>
                  <w:rFonts w:ascii="Cambria Math" w:hAnsi="Cambria Math"/>
                  <w:i/>
                  <w:szCs w:val="24"/>
                </w:rPr>
              </m:ctrlPr>
            </m:fPr>
            <m:num>
              <m:r>
                <w:rPr>
                  <w:rFonts w:ascii="Cambria Math" w:hAnsi="Cambria Math"/>
                  <w:szCs w:val="24"/>
                </w:rPr>
                <m:t>P(</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1</m:t>
                  </m:r>
                </m:sub>
              </m:sSub>
              <m:r>
                <w:rPr>
                  <w:rFonts w:ascii="Cambria Math" w:hAnsi="Cambria Math"/>
                  <w:szCs w:val="24"/>
                </w:rPr>
                <m:t>)</m:t>
              </m:r>
            </m:num>
            <m:den>
              <m:r>
                <w:rPr>
                  <w:rFonts w:ascii="Cambria Math" w:hAnsi="Cambria Math"/>
                  <w:szCs w:val="24"/>
                </w:rPr>
                <m:t>P(</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m:t>
              </m:r>
            </m:den>
          </m:f>
        </m:oMath>
      </m:oMathPara>
    </w:p>
    <w:p w:rsidR="00264A7D" w:rsidRDefault="00264A7D" w:rsidP="006F6B36">
      <w:pPr>
        <w:pStyle w:val="Textoindependiente"/>
        <w:spacing w:line="480" w:lineRule="auto"/>
        <w:ind w:firstLine="708"/>
        <w:rPr>
          <w:szCs w:val="24"/>
        </w:rPr>
      </w:pPr>
      <w:r>
        <w:rPr>
          <w:szCs w:val="24"/>
        </w:rPr>
        <w:t xml:space="preserve">Esta </w:t>
      </w:r>
      <w:r w:rsidR="008B0E26">
        <w:rPr>
          <w:szCs w:val="24"/>
        </w:rPr>
        <w:t>razón</w:t>
      </w:r>
      <w:r>
        <w:rPr>
          <w:szCs w:val="24"/>
        </w:rPr>
        <w:t xml:space="preserve"> es el factor de </w:t>
      </w:r>
      <w:proofErr w:type="spellStart"/>
      <w:r>
        <w:rPr>
          <w:szCs w:val="24"/>
        </w:rPr>
        <w:t>Bayes</w:t>
      </w:r>
      <w:proofErr w:type="spellEnd"/>
      <w:r>
        <w:rPr>
          <w:szCs w:val="24"/>
        </w:rPr>
        <w:t xml:space="preserve"> de </w:t>
      </w:r>
      <w:r w:rsidRPr="008B0E26">
        <w:rPr>
          <w:i/>
          <w:szCs w:val="24"/>
        </w:rPr>
        <w:t>H</w:t>
      </w:r>
      <w:r w:rsidRPr="008B0E26">
        <w:rPr>
          <w:i/>
          <w:szCs w:val="24"/>
          <w:vertAlign w:val="subscript"/>
        </w:rPr>
        <w:t>1</w:t>
      </w:r>
      <w:r>
        <w:rPr>
          <w:szCs w:val="24"/>
        </w:rPr>
        <w:t xml:space="preserve"> y mide cuanto </w:t>
      </w:r>
      <w:r w:rsidR="00F12404">
        <w:rPr>
          <w:szCs w:val="24"/>
        </w:rPr>
        <w:t>más</w:t>
      </w:r>
      <w:r>
        <w:rPr>
          <w:szCs w:val="24"/>
        </w:rPr>
        <w:t xml:space="preserve"> probable es </w:t>
      </w:r>
      <w:r w:rsidRPr="008B0E26">
        <w:rPr>
          <w:i/>
          <w:szCs w:val="24"/>
        </w:rPr>
        <w:t>H</w:t>
      </w:r>
      <w:r w:rsidRPr="008B0E26">
        <w:rPr>
          <w:i/>
          <w:szCs w:val="24"/>
          <w:vertAlign w:val="subscript"/>
        </w:rPr>
        <w:t>1</w:t>
      </w:r>
      <w:r w:rsidRPr="008B0E26">
        <w:rPr>
          <w:i/>
          <w:szCs w:val="24"/>
        </w:rPr>
        <w:t xml:space="preserve"> </w:t>
      </w:r>
      <w:r>
        <w:rPr>
          <w:szCs w:val="24"/>
        </w:rPr>
        <w:t xml:space="preserve">que </w:t>
      </w:r>
      <w:r w:rsidRPr="008B0E26">
        <w:rPr>
          <w:i/>
          <w:szCs w:val="24"/>
        </w:rPr>
        <w:t>H</w:t>
      </w:r>
      <w:r w:rsidRPr="008B0E26">
        <w:rPr>
          <w:i/>
          <w:szCs w:val="24"/>
          <w:vertAlign w:val="subscript"/>
        </w:rPr>
        <w:t>0</w:t>
      </w:r>
      <w:r>
        <w:rPr>
          <w:szCs w:val="24"/>
        </w:rPr>
        <w:t xml:space="preserve">, </w:t>
      </w:r>
      <w:r w:rsidR="00913DCE">
        <w:rPr>
          <w:szCs w:val="24"/>
        </w:rPr>
        <w:t xml:space="preserve">dado los datos, </w:t>
      </w:r>
      <w:r>
        <w:rPr>
          <w:szCs w:val="24"/>
        </w:rPr>
        <w:t xml:space="preserve">es decir la </w:t>
      </w:r>
      <w:proofErr w:type="spellStart"/>
      <w:r>
        <w:rPr>
          <w:szCs w:val="24"/>
        </w:rPr>
        <w:t>Odds</w:t>
      </w:r>
      <w:proofErr w:type="spellEnd"/>
      <w:r>
        <w:rPr>
          <w:szCs w:val="24"/>
        </w:rPr>
        <w:t xml:space="preserve"> </w:t>
      </w:r>
      <w:r w:rsidR="00913DCE">
        <w:rPr>
          <w:szCs w:val="24"/>
        </w:rPr>
        <w:t xml:space="preserve">a </w:t>
      </w:r>
      <w:r w:rsidR="00913DCE" w:rsidRPr="00913DCE">
        <w:rPr>
          <w:i/>
          <w:szCs w:val="24"/>
        </w:rPr>
        <w:t>posteriori</w:t>
      </w:r>
      <w:r w:rsidR="00913DCE">
        <w:rPr>
          <w:szCs w:val="24"/>
        </w:rPr>
        <w:t xml:space="preserve"> </w:t>
      </w:r>
      <w:r>
        <w:rPr>
          <w:szCs w:val="24"/>
        </w:rPr>
        <w:t xml:space="preserve">de </w:t>
      </w:r>
      <w:r w:rsidRPr="008B0E26">
        <w:rPr>
          <w:i/>
          <w:szCs w:val="24"/>
        </w:rPr>
        <w:t>H</w:t>
      </w:r>
      <w:r w:rsidRPr="008B0E26">
        <w:rPr>
          <w:i/>
          <w:szCs w:val="24"/>
          <w:vertAlign w:val="subscript"/>
        </w:rPr>
        <w:t>1</w:t>
      </w:r>
      <w:r w:rsidR="004460F6">
        <w:rPr>
          <w:szCs w:val="24"/>
        </w:rPr>
        <w:t xml:space="preserve"> (</w:t>
      </w:r>
      <w:r w:rsidR="004460F6" w:rsidRPr="008B0E26">
        <w:rPr>
          <w:i/>
          <w:szCs w:val="24"/>
        </w:rPr>
        <w:t>O</w:t>
      </w:r>
      <w:r w:rsidR="008B0E26" w:rsidRPr="008B0E26">
        <w:rPr>
          <w:i/>
          <w:szCs w:val="24"/>
        </w:rPr>
        <w:t>p</w:t>
      </w:r>
      <w:r w:rsidR="004460F6" w:rsidRPr="008B0E26">
        <w:rPr>
          <w:i/>
          <w:szCs w:val="24"/>
        </w:rPr>
        <w:t>H</w:t>
      </w:r>
      <w:r w:rsidR="004460F6" w:rsidRPr="008B0E26">
        <w:rPr>
          <w:i/>
          <w:szCs w:val="24"/>
          <w:vertAlign w:val="subscript"/>
        </w:rPr>
        <w:t>1</w:t>
      </w:r>
      <w:r w:rsidR="004460F6">
        <w:rPr>
          <w:szCs w:val="24"/>
        </w:rPr>
        <w:t>)</w:t>
      </w:r>
      <w:r w:rsidR="00615242">
        <w:rPr>
          <w:szCs w:val="24"/>
        </w:rPr>
        <w:t xml:space="preserve"> (</w:t>
      </w:r>
      <w:r w:rsidR="00FB6A05" w:rsidRPr="00FB6A05">
        <w:rPr>
          <w:color w:val="00B050"/>
          <w:szCs w:val="24"/>
        </w:rPr>
        <w:t>26, 27</w:t>
      </w:r>
      <w:r w:rsidR="00615242">
        <w:rPr>
          <w:szCs w:val="24"/>
        </w:rPr>
        <w:t>)</w:t>
      </w:r>
      <w:r w:rsidR="00913DCE">
        <w:rPr>
          <w:szCs w:val="24"/>
        </w:rPr>
        <w:t xml:space="preserve">. Su inverso es la </w:t>
      </w:r>
      <w:proofErr w:type="spellStart"/>
      <w:r w:rsidR="00913DCE">
        <w:rPr>
          <w:szCs w:val="24"/>
        </w:rPr>
        <w:t>Odds</w:t>
      </w:r>
      <w:proofErr w:type="spellEnd"/>
      <w:r w:rsidR="00913DCE">
        <w:rPr>
          <w:szCs w:val="24"/>
        </w:rPr>
        <w:t xml:space="preserve"> a posteriori de </w:t>
      </w:r>
      <w:r w:rsidR="00913DCE" w:rsidRPr="008B0E26">
        <w:rPr>
          <w:i/>
          <w:szCs w:val="24"/>
        </w:rPr>
        <w:t>H</w:t>
      </w:r>
      <w:r w:rsidR="00913DCE" w:rsidRPr="008B0E26">
        <w:rPr>
          <w:i/>
          <w:szCs w:val="24"/>
          <w:vertAlign w:val="subscript"/>
        </w:rPr>
        <w:t>0</w:t>
      </w:r>
      <w:r w:rsidR="00913DCE">
        <w:rPr>
          <w:szCs w:val="24"/>
        </w:rPr>
        <w:t>.</w:t>
      </w:r>
    </w:p>
    <w:p w:rsidR="006644D9" w:rsidRDefault="004460F6" w:rsidP="006F6B36">
      <w:pPr>
        <w:pStyle w:val="Textoindependiente"/>
        <w:spacing w:line="480" w:lineRule="auto"/>
        <w:ind w:firstLine="708"/>
        <w:rPr>
          <w:szCs w:val="24"/>
        </w:rPr>
      </w:pPr>
      <w:r>
        <w:rPr>
          <w:szCs w:val="24"/>
        </w:rPr>
        <w:t xml:space="preserve">Dos observaciones: 1) conociendo la </w:t>
      </w:r>
      <w:proofErr w:type="spellStart"/>
      <w:r>
        <w:rPr>
          <w:szCs w:val="24"/>
        </w:rPr>
        <w:t>Odds</w:t>
      </w:r>
      <w:proofErr w:type="spellEnd"/>
      <w:r>
        <w:rPr>
          <w:szCs w:val="24"/>
        </w:rPr>
        <w:t xml:space="preserve"> a posteriori de </w:t>
      </w:r>
      <w:r w:rsidRPr="008B0E26">
        <w:rPr>
          <w:i/>
          <w:szCs w:val="24"/>
        </w:rPr>
        <w:t>H</w:t>
      </w:r>
      <w:r w:rsidRPr="008B0E26">
        <w:rPr>
          <w:i/>
          <w:szCs w:val="24"/>
          <w:vertAlign w:val="subscript"/>
        </w:rPr>
        <w:t>1</w:t>
      </w:r>
      <w:r>
        <w:rPr>
          <w:szCs w:val="24"/>
        </w:rPr>
        <w:t xml:space="preserve"> podemos calcular su probabilidad </w:t>
      </w:r>
      <w:proofErr w:type="gramStart"/>
      <w:r w:rsidRPr="008B0E26">
        <w:rPr>
          <w:i/>
          <w:szCs w:val="24"/>
        </w:rPr>
        <w:t>P(</w:t>
      </w:r>
      <w:proofErr w:type="gramEnd"/>
      <w:r w:rsidRPr="008B0E26">
        <w:rPr>
          <w:i/>
          <w:szCs w:val="24"/>
        </w:rPr>
        <w:t>H</w:t>
      </w:r>
      <w:r w:rsidRPr="008B0E26">
        <w:rPr>
          <w:i/>
          <w:szCs w:val="24"/>
          <w:vertAlign w:val="subscript"/>
        </w:rPr>
        <w:t>1</w:t>
      </w:r>
      <w:r w:rsidRPr="008B0E26">
        <w:rPr>
          <w:i/>
          <w:szCs w:val="24"/>
        </w:rPr>
        <w:t>/X</w:t>
      </w:r>
      <w:r w:rsidRPr="008B0E26">
        <w:rPr>
          <w:i/>
          <w:szCs w:val="24"/>
          <w:vertAlign w:val="subscript"/>
        </w:rPr>
        <w:t>i</w:t>
      </w:r>
      <w:r w:rsidRPr="008B0E26">
        <w:rPr>
          <w:i/>
          <w:szCs w:val="24"/>
        </w:rPr>
        <w:t>)  = O</w:t>
      </w:r>
      <w:r w:rsidR="008B0E26">
        <w:rPr>
          <w:i/>
          <w:szCs w:val="24"/>
        </w:rPr>
        <w:t>p</w:t>
      </w:r>
      <w:r w:rsidRPr="008B0E26">
        <w:rPr>
          <w:i/>
          <w:szCs w:val="24"/>
        </w:rPr>
        <w:t>H</w:t>
      </w:r>
      <w:r w:rsidRPr="008B0E26">
        <w:rPr>
          <w:i/>
          <w:szCs w:val="24"/>
          <w:vertAlign w:val="subscript"/>
        </w:rPr>
        <w:t>1</w:t>
      </w:r>
      <w:r w:rsidRPr="008B0E26">
        <w:rPr>
          <w:i/>
          <w:szCs w:val="24"/>
        </w:rPr>
        <w:t>/(O</w:t>
      </w:r>
      <w:r w:rsidR="008B0E26">
        <w:rPr>
          <w:i/>
          <w:szCs w:val="24"/>
        </w:rPr>
        <w:t>p</w:t>
      </w:r>
      <w:r w:rsidRPr="008B0E26">
        <w:rPr>
          <w:i/>
          <w:szCs w:val="24"/>
        </w:rPr>
        <w:t>H</w:t>
      </w:r>
      <w:r w:rsidRPr="008B0E26">
        <w:rPr>
          <w:i/>
          <w:szCs w:val="24"/>
          <w:vertAlign w:val="subscript"/>
        </w:rPr>
        <w:t>1</w:t>
      </w:r>
      <w:r w:rsidRPr="008B0E26">
        <w:rPr>
          <w:i/>
          <w:szCs w:val="24"/>
        </w:rPr>
        <w:t>+1)</w:t>
      </w:r>
      <w:r>
        <w:rPr>
          <w:szCs w:val="24"/>
        </w:rPr>
        <w:t xml:space="preserve"> y 2) </w:t>
      </w:r>
      <w:r w:rsidR="006644D9">
        <w:rPr>
          <w:szCs w:val="24"/>
        </w:rPr>
        <w:t xml:space="preserve">este es un resultado habitual muy usado en medicina basada en la evidencia: La </w:t>
      </w:r>
      <w:proofErr w:type="spellStart"/>
      <w:r w:rsidR="006644D9">
        <w:rPr>
          <w:szCs w:val="24"/>
        </w:rPr>
        <w:t>Odds</w:t>
      </w:r>
      <w:proofErr w:type="spellEnd"/>
      <w:r w:rsidR="006644D9">
        <w:rPr>
          <w:szCs w:val="24"/>
        </w:rPr>
        <w:t xml:space="preserve"> a posteriori = razón de verosimilitudes x </w:t>
      </w:r>
      <w:proofErr w:type="spellStart"/>
      <w:r w:rsidR="006644D9">
        <w:rPr>
          <w:szCs w:val="24"/>
        </w:rPr>
        <w:t>Odds</w:t>
      </w:r>
      <w:proofErr w:type="spellEnd"/>
      <w:r w:rsidR="006644D9">
        <w:rPr>
          <w:szCs w:val="24"/>
        </w:rPr>
        <w:t xml:space="preserve"> a priori</w:t>
      </w:r>
      <w:r w:rsidR="008B0E26">
        <w:rPr>
          <w:szCs w:val="24"/>
        </w:rPr>
        <w:t xml:space="preserve">: </w:t>
      </w:r>
      <w:proofErr w:type="spellStart"/>
      <w:r w:rsidR="008B0E26" w:rsidRPr="008B0E26">
        <w:rPr>
          <w:i/>
          <w:szCs w:val="24"/>
        </w:rPr>
        <w:t>Op</w:t>
      </w:r>
      <w:proofErr w:type="spellEnd"/>
      <w:r w:rsidR="008B0E26" w:rsidRPr="008B0E26">
        <w:rPr>
          <w:i/>
          <w:szCs w:val="24"/>
        </w:rPr>
        <w:t xml:space="preserve"> = LRxO</w:t>
      </w:r>
      <w:r w:rsidR="008B0E26" w:rsidRPr="008B0E26">
        <w:rPr>
          <w:i/>
          <w:szCs w:val="24"/>
          <w:vertAlign w:val="subscript"/>
        </w:rPr>
        <w:t>0</w:t>
      </w:r>
      <w:r w:rsidR="006644D9" w:rsidRPr="008B0E26">
        <w:rPr>
          <w:szCs w:val="24"/>
          <w:vertAlign w:val="subscript"/>
        </w:rPr>
        <w:t xml:space="preserve"> </w:t>
      </w:r>
      <w:r w:rsidR="00615242" w:rsidRPr="004727CC">
        <w:rPr>
          <w:color w:val="0070C0"/>
          <w:szCs w:val="24"/>
        </w:rPr>
        <w:t>(</w:t>
      </w:r>
      <w:r w:rsidR="00FB6A05" w:rsidRPr="004727CC">
        <w:rPr>
          <w:color w:val="0070C0"/>
          <w:szCs w:val="24"/>
        </w:rPr>
        <w:t>28</w:t>
      </w:r>
      <w:r w:rsidR="006644D9" w:rsidRPr="004727CC">
        <w:rPr>
          <w:color w:val="0070C0"/>
          <w:szCs w:val="24"/>
        </w:rPr>
        <w:t>).</w:t>
      </w:r>
    </w:p>
    <w:p w:rsidR="00913DCE" w:rsidRDefault="00913DCE" w:rsidP="006F6B36">
      <w:pPr>
        <w:pStyle w:val="Textoindependiente"/>
        <w:spacing w:line="480" w:lineRule="auto"/>
        <w:ind w:firstLine="708"/>
        <w:rPr>
          <w:szCs w:val="24"/>
        </w:rPr>
      </w:pPr>
      <w:r>
        <w:rPr>
          <w:szCs w:val="24"/>
        </w:rPr>
        <w:t>La inferencia Bayesiana en general se realiza por métodos iterativos que permiten actualizar la probabilidad de una hipótesis dado los datos</w:t>
      </w:r>
      <w:r w:rsidR="008B0E26">
        <w:rPr>
          <w:szCs w:val="24"/>
        </w:rPr>
        <w:t xml:space="preserve"> (</w:t>
      </w:r>
      <w:proofErr w:type="spellStart"/>
      <w:r w:rsidR="008B0E26">
        <w:rPr>
          <w:szCs w:val="24"/>
        </w:rPr>
        <w:t>Fig</w:t>
      </w:r>
      <w:proofErr w:type="spellEnd"/>
      <w:r w:rsidR="008B0E26">
        <w:rPr>
          <w:szCs w:val="24"/>
        </w:rPr>
        <w:t xml:space="preserve"> 1)</w:t>
      </w:r>
      <w:r>
        <w:rPr>
          <w:szCs w:val="24"/>
        </w:rPr>
        <w:t xml:space="preserve">. Tiene la particularidad de que necesita una estimación a </w:t>
      </w:r>
      <w:r w:rsidRPr="00913DCE">
        <w:rPr>
          <w:i/>
          <w:szCs w:val="24"/>
        </w:rPr>
        <w:t>priori</w:t>
      </w:r>
      <w:r>
        <w:rPr>
          <w:szCs w:val="24"/>
        </w:rPr>
        <w:t xml:space="preserve"> de las probabilidades de l</w:t>
      </w:r>
      <w:r w:rsidR="005743F0">
        <w:rPr>
          <w:szCs w:val="24"/>
        </w:rPr>
        <w:t>as hipótesis que puede ser subjetiva. A</w:t>
      </w:r>
      <w:r>
        <w:rPr>
          <w:szCs w:val="24"/>
        </w:rPr>
        <w:t xml:space="preserve">l igual que en la estadística </w:t>
      </w:r>
      <w:proofErr w:type="spellStart"/>
      <w:r>
        <w:rPr>
          <w:szCs w:val="24"/>
        </w:rPr>
        <w:t>frecuentista</w:t>
      </w:r>
      <w:proofErr w:type="spellEnd"/>
      <w:r w:rsidR="005743F0">
        <w:rPr>
          <w:szCs w:val="24"/>
        </w:rPr>
        <w:t>,</w:t>
      </w:r>
      <w:r>
        <w:rPr>
          <w:szCs w:val="24"/>
        </w:rPr>
        <w:t xml:space="preserve"> </w:t>
      </w:r>
      <w:r w:rsidR="005743F0">
        <w:rPr>
          <w:szCs w:val="24"/>
        </w:rPr>
        <w:t>a</w:t>
      </w:r>
      <w:r>
        <w:rPr>
          <w:szCs w:val="24"/>
        </w:rPr>
        <w:t xml:space="preserve"> mayor cantidad de datos menor es la incerteza de las inferencias. </w:t>
      </w:r>
      <w:r w:rsidR="005743F0">
        <w:rPr>
          <w:szCs w:val="24"/>
        </w:rPr>
        <w:t>U</w:t>
      </w:r>
      <w:r w:rsidR="00906126">
        <w:rPr>
          <w:szCs w:val="24"/>
        </w:rPr>
        <w:t xml:space="preserve">sa el concepto de probabilidad </w:t>
      </w:r>
      <w:r w:rsidR="00906126" w:rsidRPr="00906126">
        <w:rPr>
          <w:i/>
          <w:szCs w:val="24"/>
        </w:rPr>
        <w:t>a priori</w:t>
      </w:r>
      <w:r w:rsidR="00906126">
        <w:rPr>
          <w:szCs w:val="24"/>
        </w:rPr>
        <w:t xml:space="preserve"> como atributo del conocimiento y mide directamente la verosimilitud de la hipótesis de investigación</w:t>
      </w:r>
      <w:r w:rsidR="004727CC">
        <w:rPr>
          <w:szCs w:val="24"/>
        </w:rPr>
        <w:t xml:space="preserve"> </w:t>
      </w:r>
      <w:r w:rsidR="004727CC" w:rsidRPr="004727CC">
        <w:rPr>
          <w:color w:val="0070C0"/>
          <w:szCs w:val="24"/>
        </w:rPr>
        <w:t>(29)</w:t>
      </w:r>
      <w:r w:rsidR="00906126">
        <w:rPr>
          <w:szCs w:val="24"/>
        </w:rPr>
        <w:t xml:space="preserve"> (Tabla 1).</w:t>
      </w:r>
    </w:p>
    <w:p w:rsidR="007206C7" w:rsidRPr="006F6B36" w:rsidRDefault="007206C7" w:rsidP="006F6B36">
      <w:pPr>
        <w:pStyle w:val="Textoindependiente"/>
        <w:spacing w:line="480" w:lineRule="auto"/>
        <w:ind w:firstLine="708"/>
        <w:rPr>
          <w:b/>
          <w:i/>
          <w:szCs w:val="24"/>
        </w:rPr>
      </w:pPr>
      <w:r w:rsidRPr="008B0E26">
        <w:rPr>
          <w:b/>
          <w:i/>
          <w:szCs w:val="24"/>
        </w:rPr>
        <w:t>Aproximación diagnóstica</w:t>
      </w:r>
    </w:p>
    <w:p w:rsidR="00210D09" w:rsidRDefault="007206C7" w:rsidP="005743F0">
      <w:pPr>
        <w:pStyle w:val="Textoindependiente"/>
        <w:spacing w:line="480" w:lineRule="auto"/>
        <w:ind w:firstLine="708"/>
        <w:rPr>
          <w:szCs w:val="24"/>
        </w:rPr>
      </w:pPr>
      <w:r>
        <w:rPr>
          <w:szCs w:val="24"/>
        </w:rPr>
        <w:t>A estas alturas, es bueno preguntarse ¿Qué tiene que ver esto con el razonamiento clínico?</w:t>
      </w:r>
      <w:r w:rsidR="005743F0">
        <w:rPr>
          <w:szCs w:val="24"/>
        </w:rPr>
        <w:t xml:space="preserve"> </w:t>
      </w:r>
      <w:r>
        <w:rPr>
          <w:szCs w:val="24"/>
        </w:rPr>
        <w:t>Como se ha vislumbrado en los párrafos anteriores y como ha hecho evidente el desarrollo de la medici</w:t>
      </w:r>
      <w:r w:rsidR="00CA2468">
        <w:rPr>
          <w:szCs w:val="24"/>
        </w:rPr>
        <w:t xml:space="preserve">na basada en la evidencia </w:t>
      </w:r>
      <w:r w:rsidR="00CA2468" w:rsidRPr="004727CC">
        <w:rPr>
          <w:color w:val="0070C0"/>
          <w:szCs w:val="24"/>
        </w:rPr>
        <w:t>(</w:t>
      </w:r>
      <w:r w:rsidR="00FB6A05" w:rsidRPr="004727CC">
        <w:rPr>
          <w:color w:val="0070C0"/>
          <w:szCs w:val="24"/>
        </w:rPr>
        <w:t>28</w:t>
      </w:r>
      <w:r w:rsidRPr="004727CC">
        <w:rPr>
          <w:color w:val="0070C0"/>
          <w:szCs w:val="24"/>
        </w:rPr>
        <w:t xml:space="preserve">) </w:t>
      </w:r>
      <w:r>
        <w:rPr>
          <w:szCs w:val="24"/>
        </w:rPr>
        <w:t xml:space="preserve">en la práctica clínica se cumple con todo el proceso </w:t>
      </w:r>
      <w:r w:rsidR="00C945E4">
        <w:rPr>
          <w:szCs w:val="24"/>
        </w:rPr>
        <w:t xml:space="preserve">del método científico. Se conoce un problema, se plantea una hipótesis diagnóstica y se </w:t>
      </w:r>
      <w:proofErr w:type="spellStart"/>
      <w:r w:rsidR="00C945E4">
        <w:rPr>
          <w:szCs w:val="24"/>
        </w:rPr>
        <w:t>docima</w:t>
      </w:r>
      <w:proofErr w:type="spellEnd"/>
      <w:r w:rsidR="00C945E4">
        <w:rPr>
          <w:szCs w:val="24"/>
        </w:rPr>
        <w:t xml:space="preserve"> acumulando un conjunto de </w:t>
      </w:r>
      <w:r w:rsidR="00F23D1C" w:rsidRPr="00F23D1C">
        <w:rPr>
          <w:color w:val="0070C0"/>
          <w:szCs w:val="24"/>
        </w:rPr>
        <w:t>manifestaciones</w:t>
      </w:r>
      <w:r w:rsidR="00F23D1C">
        <w:rPr>
          <w:szCs w:val="24"/>
        </w:rPr>
        <w:t xml:space="preserve"> </w:t>
      </w:r>
      <w:r w:rsidR="00C945E4">
        <w:rPr>
          <w:szCs w:val="24"/>
        </w:rPr>
        <w:t>(datos</w:t>
      </w:r>
      <w:r w:rsidR="004460F6">
        <w:rPr>
          <w:szCs w:val="24"/>
        </w:rPr>
        <w:t xml:space="preserve">; </w:t>
      </w:r>
      <w:r w:rsidR="004460F6" w:rsidRPr="008B0E26">
        <w:rPr>
          <w:i/>
          <w:szCs w:val="24"/>
        </w:rPr>
        <w:t>X</w:t>
      </w:r>
      <w:r w:rsidR="004460F6" w:rsidRPr="008B0E26">
        <w:rPr>
          <w:i/>
          <w:szCs w:val="24"/>
          <w:vertAlign w:val="subscript"/>
        </w:rPr>
        <w:t>i</w:t>
      </w:r>
      <w:r w:rsidR="00C945E4">
        <w:rPr>
          <w:szCs w:val="24"/>
        </w:rPr>
        <w:t xml:space="preserve">) </w:t>
      </w:r>
      <w:r w:rsidR="004460F6">
        <w:rPr>
          <w:szCs w:val="24"/>
        </w:rPr>
        <w:t>constituidos</w:t>
      </w:r>
      <w:r w:rsidR="005743F0">
        <w:rPr>
          <w:szCs w:val="24"/>
        </w:rPr>
        <w:t xml:space="preserve"> por datos de </w:t>
      </w:r>
      <w:r w:rsidR="00C945E4">
        <w:rPr>
          <w:szCs w:val="24"/>
        </w:rPr>
        <w:t xml:space="preserve">la anamnesis, signos y síntomas en el examen físico, exámenes de laboratorio, imágenes </w:t>
      </w:r>
      <w:proofErr w:type="spellStart"/>
      <w:r w:rsidR="00C945E4">
        <w:rPr>
          <w:szCs w:val="24"/>
        </w:rPr>
        <w:t>etc</w:t>
      </w:r>
      <w:proofErr w:type="spellEnd"/>
      <w:r w:rsidR="00C945E4">
        <w:rPr>
          <w:szCs w:val="24"/>
        </w:rPr>
        <w:t>, para finalmente inferir una hipótesis dia</w:t>
      </w:r>
      <w:r w:rsidR="008C67DB">
        <w:rPr>
          <w:szCs w:val="24"/>
        </w:rPr>
        <w:t>gnóstica. E</w:t>
      </w:r>
      <w:r w:rsidR="00C945E4">
        <w:rPr>
          <w:szCs w:val="24"/>
        </w:rPr>
        <w:t xml:space="preserve">ste </w:t>
      </w:r>
      <w:r w:rsidR="00C945E4">
        <w:rPr>
          <w:szCs w:val="24"/>
        </w:rPr>
        <w:lastRenderedPageBreak/>
        <w:t>razonamiento diagnóstico corresponde exactamente al proceso de inferencia Bayesiana. Al igual que en este</w:t>
      </w:r>
      <w:r w:rsidR="008B0E26">
        <w:rPr>
          <w:szCs w:val="24"/>
        </w:rPr>
        <w:t>,</w:t>
      </w:r>
      <w:r w:rsidR="00C945E4">
        <w:rPr>
          <w:szCs w:val="24"/>
        </w:rPr>
        <w:t xml:space="preserve"> se tienen probabilidades a priori que se actualizan en función de un conjunto de datos. </w:t>
      </w:r>
      <w:r w:rsidR="00915D0E" w:rsidRPr="00915D0E">
        <w:rPr>
          <w:szCs w:val="24"/>
        </w:rPr>
        <w:t xml:space="preserve">En términos simples, </w:t>
      </w:r>
      <w:r w:rsidR="00C945E4">
        <w:rPr>
          <w:szCs w:val="24"/>
        </w:rPr>
        <w:t xml:space="preserve">si queremos conocer la probabilidad de un determinado diagnóstico (o </w:t>
      </w:r>
      <w:r w:rsidR="004460F6">
        <w:rPr>
          <w:szCs w:val="24"/>
        </w:rPr>
        <w:t>su</w:t>
      </w:r>
      <w:r w:rsidR="00C945E4">
        <w:rPr>
          <w:szCs w:val="24"/>
        </w:rPr>
        <w:t xml:space="preserve"> </w:t>
      </w:r>
      <w:proofErr w:type="spellStart"/>
      <w:r w:rsidR="00C945E4">
        <w:rPr>
          <w:szCs w:val="24"/>
        </w:rPr>
        <w:t>Odds</w:t>
      </w:r>
      <w:proofErr w:type="spellEnd"/>
      <w:r w:rsidR="00C945E4">
        <w:rPr>
          <w:szCs w:val="24"/>
        </w:rPr>
        <w:t xml:space="preserve">) </w:t>
      </w:r>
      <w:r w:rsidR="00915D0E" w:rsidRPr="00915D0E">
        <w:rPr>
          <w:szCs w:val="24"/>
        </w:rPr>
        <w:t xml:space="preserve">es necesario primero conocer la epidemiología </w:t>
      </w:r>
      <w:r w:rsidR="00F23D1C">
        <w:rPr>
          <w:szCs w:val="24"/>
        </w:rPr>
        <w:t xml:space="preserve">(perfil de riesgo) </w:t>
      </w:r>
      <w:r w:rsidR="00915D0E" w:rsidRPr="00915D0E">
        <w:rPr>
          <w:szCs w:val="24"/>
        </w:rPr>
        <w:t>que representa la realidad local en términos de frecuencias de presentación de lo</w:t>
      </w:r>
      <w:r w:rsidR="00C11D2D">
        <w:rPr>
          <w:szCs w:val="24"/>
        </w:rPr>
        <w:t>s posibles diagnósticos</w:t>
      </w:r>
      <w:r w:rsidR="00915D0E" w:rsidRPr="00915D0E">
        <w:rPr>
          <w:szCs w:val="24"/>
        </w:rPr>
        <w:t>. Ambos en conjunto permiten establecer la probabilidad de atri</w:t>
      </w:r>
      <w:r w:rsidR="00C945E4">
        <w:rPr>
          <w:szCs w:val="24"/>
        </w:rPr>
        <w:t xml:space="preserve">bución a priori, antes de conocer </w:t>
      </w:r>
      <w:r w:rsidR="00C11D2D">
        <w:rPr>
          <w:szCs w:val="24"/>
        </w:rPr>
        <w:t xml:space="preserve">la clínica y </w:t>
      </w:r>
      <w:r w:rsidR="00C945E4">
        <w:rPr>
          <w:szCs w:val="24"/>
        </w:rPr>
        <w:t>los exámenes</w:t>
      </w:r>
      <w:r w:rsidR="00031412">
        <w:rPr>
          <w:szCs w:val="24"/>
        </w:rPr>
        <w:t xml:space="preserve">, de los </w:t>
      </w:r>
      <w:r w:rsidR="008B0E26">
        <w:rPr>
          <w:szCs w:val="24"/>
        </w:rPr>
        <w:t>posibles diagnósticos</w:t>
      </w:r>
      <w:r w:rsidR="00031412">
        <w:rPr>
          <w:szCs w:val="24"/>
        </w:rPr>
        <w:t xml:space="preserve">. </w:t>
      </w:r>
      <w:r w:rsidR="00915D0E" w:rsidRPr="00915D0E">
        <w:rPr>
          <w:szCs w:val="24"/>
        </w:rPr>
        <w:t xml:space="preserve">En segundo lugar es necesario tener un conocimiento acabado de </w:t>
      </w:r>
      <w:r w:rsidR="00C945E4">
        <w:rPr>
          <w:szCs w:val="24"/>
        </w:rPr>
        <w:t xml:space="preserve">los </w:t>
      </w:r>
      <w:r w:rsidR="00C11D2D" w:rsidRPr="00C11D2D">
        <w:rPr>
          <w:color w:val="0070C0"/>
          <w:szCs w:val="24"/>
        </w:rPr>
        <w:t>resultados</w:t>
      </w:r>
      <w:r w:rsidR="00915D0E" w:rsidRPr="00C11D2D">
        <w:rPr>
          <w:color w:val="0070C0"/>
          <w:szCs w:val="24"/>
        </w:rPr>
        <w:t xml:space="preserve"> esperad</w:t>
      </w:r>
      <w:r w:rsidR="00C11D2D" w:rsidRPr="00C11D2D">
        <w:rPr>
          <w:color w:val="0070C0"/>
          <w:szCs w:val="24"/>
        </w:rPr>
        <w:t>o</w:t>
      </w:r>
      <w:r w:rsidR="00915D0E" w:rsidRPr="00C11D2D">
        <w:rPr>
          <w:color w:val="0070C0"/>
          <w:szCs w:val="24"/>
        </w:rPr>
        <w:t xml:space="preserve">s </w:t>
      </w:r>
      <w:r w:rsidR="00915D0E" w:rsidRPr="00915D0E">
        <w:rPr>
          <w:szCs w:val="24"/>
        </w:rPr>
        <w:t>en cada diagnóstico</w:t>
      </w:r>
      <w:r w:rsidR="004460F6">
        <w:rPr>
          <w:szCs w:val="24"/>
        </w:rPr>
        <w:t xml:space="preserve"> (conocimiento médico)</w:t>
      </w:r>
      <w:r w:rsidR="00915D0E" w:rsidRPr="00915D0E">
        <w:rPr>
          <w:szCs w:val="24"/>
        </w:rPr>
        <w:t xml:space="preserve">, estableciendo la función de verosimilitud, lo que permite actualizar la distribución de probabilidades de los posibles diagnósticos. </w:t>
      </w:r>
      <w:r w:rsidR="00FC08D0">
        <w:rPr>
          <w:szCs w:val="24"/>
        </w:rPr>
        <w:t>E</w:t>
      </w:r>
      <w:r w:rsidR="00FC08D0" w:rsidRPr="00915D0E">
        <w:rPr>
          <w:szCs w:val="24"/>
        </w:rPr>
        <w:t xml:space="preserve">l teorema de </w:t>
      </w:r>
      <w:proofErr w:type="spellStart"/>
      <w:r w:rsidR="00FC08D0" w:rsidRPr="00915D0E">
        <w:rPr>
          <w:szCs w:val="24"/>
        </w:rPr>
        <w:t>Bayes</w:t>
      </w:r>
      <w:proofErr w:type="spellEnd"/>
      <w:r w:rsidR="00FC08D0" w:rsidRPr="00915D0E">
        <w:rPr>
          <w:szCs w:val="24"/>
        </w:rPr>
        <w:t xml:space="preserve"> permite identificar los pilares diagnó</w:t>
      </w:r>
      <w:r w:rsidR="00FC08D0">
        <w:rPr>
          <w:szCs w:val="24"/>
        </w:rPr>
        <w:t xml:space="preserve">sticos relevantes: </w:t>
      </w:r>
      <w:r w:rsidR="00FC08D0" w:rsidRPr="00915D0E">
        <w:rPr>
          <w:szCs w:val="24"/>
        </w:rPr>
        <w:t>Probabilidad a priori basada en  la epidemi</w:t>
      </w:r>
      <w:r w:rsidR="00C11D2D">
        <w:rPr>
          <w:szCs w:val="24"/>
        </w:rPr>
        <w:t xml:space="preserve">ología </w:t>
      </w:r>
      <w:r w:rsidR="00FC08D0" w:rsidRPr="00915D0E">
        <w:rPr>
          <w:szCs w:val="24"/>
        </w:rPr>
        <w:t xml:space="preserve">y </w:t>
      </w:r>
      <w:r w:rsidR="00C11D2D">
        <w:rPr>
          <w:szCs w:val="24"/>
        </w:rPr>
        <w:t>la f</w:t>
      </w:r>
      <w:r w:rsidR="00FC08D0" w:rsidRPr="00915D0E">
        <w:rPr>
          <w:szCs w:val="24"/>
        </w:rPr>
        <w:t xml:space="preserve">unción de verosimilitud, basada en </w:t>
      </w:r>
      <w:r w:rsidR="006F6B36">
        <w:rPr>
          <w:szCs w:val="24"/>
        </w:rPr>
        <w:t>el conocimiento médico (experiencia y ciencia)</w:t>
      </w:r>
      <w:r w:rsidR="00FC08D0">
        <w:rPr>
          <w:szCs w:val="24"/>
        </w:rPr>
        <w:t xml:space="preserve"> (Figura 2)</w:t>
      </w:r>
      <w:r w:rsidR="00FC08D0" w:rsidRPr="00915D0E">
        <w:rPr>
          <w:szCs w:val="24"/>
        </w:rPr>
        <w:t>.</w:t>
      </w:r>
    </w:p>
    <w:p w:rsidR="00031412" w:rsidRPr="000F2FD4" w:rsidRDefault="00F23D1C" w:rsidP="006F6B36">
      <w:pPr>
        <w:pStyle w:val="Textoindependiente"/>
        <w:spacing w:line="480" w:lineRule="auto"/>
        <w:ind w:firstLine="708"/>
        <w:rPr>
          <w:color w:val="0070C0"/>
          <w:szCs w:val="24"/>
        </w:rPr>
      </w:pPr>
      <w:r w:rsidRPr="00F23D1C">
        <w:rPr>
          <w:color w:val="0070C0"/>
          <w:szCs w:val="24"/>
        </w:rPr>
        <w:t>Veamos</w:t>
      </w:r>
      <w:r w:rsidR="005743F0">
        <w:rPr>
          <w:color w:val="0070C0"/>
          <w:szCs w:val="24"/>
        </w:rPr>
        <w:t xml:space="preserve"> </w:t>
      </w:r>
      <w:r w:rsidR="00031412" w:rsidRPr="00F23D1C">
        <w:rPr>
          <w:color w:val="0070C0"/>
          <w:szCs w:val="24"/>
        </w:rPr>
        <w:t xml:space="preserve">un </w:t>
      </w:r>
      <w:r w:rsidR="00031412">
        <w:rPr>
          <w:szCs w:val="24"/>
        </w:rPr>
        <w:t>ejemplo</w:t>
      </w:r>
      <w:r>
        <w:rPr>
          <w:szCs w:val="24"/>
        </w:rPr>
        <w:t xml:space="preserve"> </w:t>
      </w:r>
      <w:r w:rsidRPr="00F23D1C">
        <w:rPr>
          <w:color w:val="0070C0"/>
          <w:szCs w:val="24"/>
        </w:rPr>
        <w:t>artificial</w:t>
      </w:r>
      <w:r w:rsidR="00031412">
        <w:rPr>
          <w:szCs w:val="24"/>
        </w:rPr>
        <w:t xml:space="preserve"> que nos permita </w:t>
      </w:r>
      <w:r w:rsidRPr="00F23D1C">
        <w:rPr>
          <w:color w:val="0070C0"/>
          <w:szCs w:val="24"/>
        </w:rPr>
        <w:t>ilustrar</w:t>
      </w:r>
      <w:r>
        <w:rPr>
          <w:szCs w:val="24"/>
        </w:rPr>
        <w:t xml:space="preserve"> </w:t>
      </w:r>
      <w:r w:rsidR="006F6B36">
        <w:rPr>
          <w:szCs w:val="24"/>
        </w:rPr>
        <w:t>cómo</w:t>
      </w:r>
      <w:r w:rsidR="00031412">
        <w:rPr>
          <w:szCs w:val="24"/>
        </w:rPr>
        <w:t xml:space="preserve"> opera el proceso. Un paciente acude a nuestra consulta y supongamos que tenemos la dicotomía representada en dos hipótesis: </w:t>
      </w:r>
      <w:r w:rsidR="00031412" w:rsidRPr="006F6B36">
        <w:rPr>
          <w:i/>
          <w:szCs w:val="24"/>
        </w:rPr>
        <w:t>H</w:t>
      </w:r>
      <w:r w:rsidR="00031412" w:rsidRPr="006F6B36">
        <w:rPr>
          <w:i/>
          <w:szCs w:val="24"/>
          <w:vertAlign w:val="subscript"/>
        </w:rPr>
        <w:t>1</w:t>
      </w:r>
      <w:r w:rsidR="00031412">
        <w:rPr>
          <w:szCs w:val="24"/>
        </w:rPr>
        <w:t xml:space="preserve"> = patología maligna, </w:t>
      </w:r>
      <w:r w:rsidR="00031412" w:rsidRPr="006F6B36">
        <w:rPr>
          <w:i/>
          <w:szCs w:val="24"/>
        </w:rPr>
        <w:t>H</w:t>
      </w:r>
      <w:r w:rsidR="00031412" w:rsidRPr="006F6B36">
        <w:rPr>
          <w:i/>
          <w:szCs w:val="24"/>
          <w:vertAlign w:val="subscript"/>
        </w:rPr>
        <w:t>0</w:t>
      </w:r>
      <w:r w:rsidR="00031412">
        <w:rPr>
          <w:szCs w:val="24"/>
        </w:rPr>
        <w:t xml:space="preserve"> = patología benigna. La probabilidad a priori </w:t>
      </w:r>
      <w:proofErr w:type="gramStart"/>
      <w:r w:rsidR="00031412" w:rsidRPr="006F6B36">
        <w:rPr>
          <w:i/>
          <w:szCs w:val="24"/>
        </w:rPr>
        <w:t>P(</w:t>
      </w:r>
      <w:proofErr w:type="gramEnd"/>
      <w:r w:rsidR="00031412" w:rsidRPr="006F6B36">
        <w:rPr>
          <w:i/>
          <w:szCs w:val="24"/>
        </w:rPr>
        <w:t>H</w:t>
      </w:r>
      <w:r w:rsidR="00031412" w:rsidRPr="006F6B36">
        <w:rPr>
          <w:i/>
          <w:szCs w:val="24"/>
          <w:vertAlign w:val="subscript"/>
        </w:rPr>
        <w:t>1</w:t>
      </w:r>
      <w:r w:rsidR="00031412" w:rsidRPr="006F6B36">
        <w:rPr>
          <w:i/>
          <w:szCs w:val="24"/>
        </w:rPr>
        <w:t>)</w:t>
      </w:r>
      <w:r w:rsidR="00031412">
        <w:rPr>
          <w:szCs w:val="24"/>
        </w:rPr>
        <w:t xml:space="preserve"> corresponde a la prevalencia de neoplasia para un sujeto chileno</w:t>
      </w:r>
      <w:r w:rsidR="009E62E7">
        <w:rPr>
          <w:szCs w:val="24"/>
        </w:rPr>
        <w:t xml:space="preserve"> que la estimaremos aproximadamente </w:t>
      </w:r>
      <w:r w:rsidR="000F2FD4" w:rsidRPr="000F2FD4">
        <w:rPr>
          <w:color w:val="0070C0"/>
          <w:szCs w:val="24"/>
        </w:rPr>
        <w:t>194</w:t>
      </w:r>
      <w:r w:rsidR="009E62E7" w:rsidRPr="000F2FD4">
        <w:rPr>
          <w:color w:val="0070C0"/>
          <w:szCs w:val="24"/>
        </w:rPr>
        <w:t>/100000</w:t>
      </w:r>
      <w:r w:rsidR="00210D09" w:rsidRPr="000F2FD4">
        <w:rPr>
          <w:color w:val="0070C0"/>
          <w:szCs w:val="24"/>
        </w:rPr>
        <w:t xml:space="preserve"> </w:t>
      </w:r>
      <w:r w:rsidR="00210D09" w:rsidRPr="004727CC">
        <w:rPr>
          <w:color w:val="0070C0"/>
          <w:szCs w:val="24"/>
        </w:rPr>
        <w:t>(</w:t>
      </w:r>
      <w:r w:rsidR="004727CC" w:rsidRPr="004727CC">
        <w:rPr>
          <w:color w:val="0070C0"/>
          <w:szCs w:val="24"/>
        </w:rPr>
        <w:t>30</w:t>
      </w:r>
      <w:r w:rsidR="00210D09" w:rsidRPr="00313770">
        <w:rPr>
          <w:color w:val="00B050"/>
          <w:szCs w:val="24"/>
        </w:rPr>
        <w:t>)</w:t>
      </w:r>
      <w:r w:rsidR="009E62E7">
        <w:rPr>
          <w:szCs w:val="24"/>
        </w:rPr>
        <w:t xml:space="preserve">; </w:t>
      </w:r>
      <w:r w:rsidR="009E62E7" w:rsidRPr="006F6B36">
        <w:rPr>
          <w:i/>
          <w:szCs w:val="24"/>
        </w:rPr>
        <w:t>P(H</w:t>
      </w:r>
      <w:r w:rsidR="009E62E7" w:rsidRPr="006F6B36">
        <w:rPr>
          <w:i/>
          <w:szCs w:val="24"/>
          <w:vertAlign w:val="subscript"/>
        </w:rPr>
        <w:t>1</w:t>
      </w:r>
      <w:r w:rsidR="009E62E7" w:rsidRPr="006F6B36">
        <w:rPr>
          <w:i/>
          <w:szCs w:val="24"/>
        </w:rPr>
        <w:t>)</w:t>
      </w:r>
      <w:r w:rsidR="000F2FD4">
        <w:rPr>
          <w:szCs w:val="24"/>
        </w:rPr>
        <w:t xml:space="preserve"> = </w:t>
      </w:r>
      <w:r w:rsidR="000F2FD4" w:rsidRPr="000F2FD4">
        <w:rPr>
          <w:color w:val="0070C0"/>
          <w:szCs w:val="24"/>
        </w:rPr>
        <w:t>0,00194</w:t>
      </w:r>
      <w:r w:rsidR="009E62E7" w:rsidRPr="000F2FD4">
        <w:rPr>
          <w:color w:val="0070C0"/>
          <w:szCs w:val="24"/>
        </w:rPr>
        <w:t xml:space="preserve">, por lo que </w:t>
      </w:r>
      <w:r w:rsidR="009E62E7" w:rsidRPr="000F2FD4">
        <w:rPr>
          <w:i/>
          <w:color w:val="0070C0"/>
          <w:szCs w:val="24"/>
        </w:rPr>
        <w:t>O</w:t>
      </w:r>
      <w:r w:rsidR="009E62E7" w:rsidRPr="000F2FD4">
        <w:rPr>
          <w:i/>
          <w:color w:val="0070C0"/>
          <w:szCs w:val="24"/>
          <w:vertAlign w:val="subscript"/>
        </w:rPr>
        <w:t>0</w:t>
      </w:r>
      <w:r w:rsidR="000F2FD4" w:rsidRPr="000F2FD4">
        <w:rPr>
          <w:color w:val="0070C0"/>
          <w:szCs w:val="24"/>
        </w:rPr>
        <w:t xml:space="preserve"> =0,00194/(1-0,00194) =0,00194377</w:t>
      </w:r>
      <w:r w:rsidR="009E62E7" w:rsidRPr="000F2FD4">
        <w:rPr>
          <w:color w:val="0070C0"/>
          <w:szCs w:val="24"/>
        </w:rPr>
        <w:t xml:space="preserve">. Sin embargo este paciente acudió a la consulta por algún motivo los que aumenta su </w:t>
      </w:r>
      <w:proofErr w:type="spellStart"/>
      <w:r w:rsidR="009E62E7" w:rsidRPr="000F2FD4">
        <w:rPr>
          <w:color w:val="0070C0"/>
          <w:szCs w:val="24"/>
        </w:rPr>
        <w:t>Odds</w:t>
      </w:r>
      <w:proofErr w:type="spellEnd"/>
      <w:r w:rsidR="009E62E7" w:rsidRPr="000F2FD4">
        <w:rPr>
          <w:color w:val="0070C0"/>
          <w:szCs w:val="24"/>
        </w:rPr>
        <w:t xml:space="preserve">, supongamos que el </w:t>
      </w:r>
      <w:r w:rsidR="009E62E7" w:rsidRPr="000F2FD4">
        <w:rPr>
          <w:i/>
          <w:color w:val="0070C0"/>
          <w:szCs w:val="24"/>
        </w:rPr>
        <w:t>LR</w:t>
      </w:r>
      <w:r w:rsidR="009E62E7" w:rsidRPr="000F2FD4">
        <w:rPr>
          <w:color w:val="0070C0"/>
          <w:szCs w:val="24"/>
        </w:rPr>
        <w:t xml:space="preserve"> de acudir a la consulta es 10, entonces ahora </w:t>
      </w:r>
      <w:proofErr w:type="spellStart"/>
      <w:r w:rsidR="009E62E7" w:rsidRPr="000F2FD4">
        <w:rPr>
          <w:i/>
          <w:color w:val="0070C0"/>
          <w:szCs w:val="24"/>
        </w:rPr>
        <w:t>Op</w:t>
      </w:r>
      <w:proofErr w:type="spellEnd"/>
      <w:r w:rsidR="009E62E7" w:rsidRPr="000F2FD4">
        <w:rPr>
          <w:color w:val="0070C0"/>
          <w:szCs w:val="24"/>
        </w:rPr>
        <w:t xml:space="preserve"> </w:t>
      </w:r>
      <w:r w:rsidR="006F6B36" w:rsidRPr="000F2FD4">
        <w:rPr>
          <w:i/>
          <w:color w:val="0070C0"/>
          <w:szCs w:val="24"/>
        </w:rPr>
        <w:t>H</w:t>
      </w:r>
      <w:r w:rsidR="006F6B36" w:rsidRPr="000F2FD4">
        <w:rPr>
          <w:i/>
          <w:color w:val="0070C0"/>
          <w:szCs w:val="24"/>
          <w:vertAlign w:val="subscript"/>
        </w:rPr>
        <w:t>1</w:t>
      </w:r>
      <w:r w:rsidR="009E62E7" w:rsidRPr="000F2FD4">
        <w:rPr>
          <w:color w:val="0070C0"/>
          <w:szCs w:val="24"/>
        </w:rPr>
        <w:t>= 10</w:t>
      </w:r>
      <w:r w:rsidR="00FC08D0" w:rsidRPr="000F2FD4">
        <w:rPr>
          <w:color w:val="0070C0"/>
          <w:szCs w:val="24"/>
        </w:rPr>
        <w:t>x</w:t>
      </w:r>
      <w:r w:rsidR="00FC08D0" w:rsidRPr="000F2FD4">
        <w:rPr>
          <w:i/>
          <w:color w:val="0070C0"/>
          <w:szCs w:val="24"/>
        </w:rPr>
        <w:t>O</w:t>
      </w:r>
      <w:r w:rsidR="00FC08D0" w:rsidRPr="000F2FD4">
        <w:rPr>
          <w:i/>
          <w:color w:val="0070C0"/>
          <w:szCs w:val="24"/>
          <w:vertAlign w:val="subscript"/>
        </w:rPr>
        <w:t>0</w:t>
      </w:r>
      <w:r w:rsidR="000F2FD4" w:rsidRPr="000F2FD4">
        <w:rPr>
          <w:color w:val="0070C0"/>
          <w:szCs w:val="24"/>
        </w:rPr>
        <w:t>= 0,0194377</w:t>
      </w:r>
      <w:r w:rsidR="009E62E7" w:rsidRPr="000F2FD4">
        <w:rPr>
          <w:color w:val="0070C0"/>
          <w:szCs w:val="24"/>
        </w:rPr>
        <w:t xml:space="preserve">. Pero el paciente tiene </w:t>
      </w:r>
      <w:proofErr w:type="spellStart"/>
      <w:r w:rsidR="009E62E7" w:rsidRPr="000F2FD4">
        <w:rPr>
          <w:color w:val="0070C0"/>
          <w:szCs w:val="24"/>
        </w:rPr>
        <w:t>mas</w:t>
      </w:r>
      <w:proofErr w:type="spellEnd"/>
      <w:r w:rsidR="009E62E7" w:rsidRPr="000F2FD4">
        <w:rPr>
          <w:color w:val="0070C0"/>
          <w:szCs w:val="24"/>
        </w:rPr>
        <w:t xml:space="preserve"> de 70 años (</w:t>
      </w:r>
      <w:r w:rsidR="009E62E7" w:rsidRPr="000F2FD4">
        <w:rPr>
          <w:i/>
          <w:color w:val="0070C0"/>
          <w:szCs w:val="24"/>
        </w:rPr>
        <w:t>LR</w:t>
      </w:r>
      <w:r w:rsidR="009E62E7" w:rsidRPr="000F2FD4">
        <w:rPr>
          <w:color w:val="0070C0"/>
          <w:szCs w:val="24"/>
        </w:rPr>
        <w:t xml:space="preserve"> = 4,16), entonces ahora </w:t>
      </w:r>
      <w:proofErr w:type="spellStart"/>
      <w:r w:rsidR="009E62E7" w:rsidRPr="000F2FD4">
        <w:rPr>
          <w:i/>
          <w:color w:val="0070C0"/>
          <w:szCs w:val="24"/>
        </w:rPr>
        <w:t>Op</w:t>
      </w:r>
      <w:proofErr w:type="spellEnd"/>
      <w:r w:rsidR="009E62E7" w:rsidRPr="000F2FD4">
        <w:rPr>
          <w:color w:val="0070C0"/>
          <w:szCs w:val="24"/>
        </w:rPr>
        <w:t xml:space="preserve"> </w:t>
      </w:r>
      <w:r w:rsidR="006F6B36" w:rsidRPr="000F2FD4">
        <w:rPr>
          <w:i/>
          <w:color w:val="0070C0"/>
          <w:szCs w:val="24"/>
        </w:rPr>
        <w:t>H</w:t>
      </w:r>
      <w:r w:rsidR="006F6B36" w:rsidRPr="000F2FD4">
        <w:rPr>
          <w:i/>
          <w:color w:val="0070C0"/>
          <w:szCs w:val="24"/>
          <w:vertAlign w:val="subscript"/>
        </w:rPr>
        <w:t>1</w:t>
      </w:r>
      <w:r w:rsidR="009E62E7" w:rsidRPr="000F2FD4">
        <w:rPr>
          <w:color w:val="0070C0"/>
          <w:szCs w:val="24"/>
        </w:rPr>
        <w:t>=</w:t>
      </w:r>
      <w:r w:rsidR="000F2FD4" w:rsidRPr="000F2FD4">
        <w:rPr>
          <w:color w:val="0070C0"/>
          <w:szCs w:val="24"/>
        </w:rPr>
        <w:t>0,0194</w:t>
      </w:r>
      <w:r w:rsidR="002E540C" w:rsidRPr="000F2FD4">
        <w:rPr>
          <w:color w:val="0070C0"/>
          <w:szCs w:val="24"/>
        </w:rPr>
        <w:t>x4,16=</w:t>
      </w:r>
      <w:r w:rsidR="000F2FD4" w:rsidRPr="000F2FD4">
        <w:rPr>
          <w:color w:val="0070C0"/>
          <w:szCs w:val="24"/>
        </w:rPr>
        <w:t>0,0808</w:t>
      </w:r>
      <w:r w:rsidR="002E540C" w:rsidRPr="000F2FD4">
        <w:rPr>
          <w:color w:val="0070C0"/>
          <w:szCs w:val="24"/>
        </w:rPr>
        <w:t>, ha tenido hemoptisis (</w:t>
      </w:r>
      <w:r w:rsidR="002E540C" w:rsidRPr="000F2FD4">
        <w:rPr>
          <w:i/>
          <w:color w:val="0070C0"/>
          <w:szCs w:val="24"/>
        </w:rPr>
        <w:t>LR</w:t>
      </w:r>
      <w:r w:rsidR="002E540C" w:rsidRPr="000F2FD4">
        <w:rPr>
          <w:color w:val="0070C0"/>
          <w:szCs w:val="24"/>
        </w:rPr>
        <w:t xml:space="preserve"> = 5,08) ahora </w:t>
      </w:r>
      <w:r w:rsidR="002E540C" w:rsidRPr="000F2FD4">
        <w:rPr>
          <w:i/>
          <w:color w:val="0070C0"/>
          <w:szCs w:val="24"/>
        </w:rPr>
        <w:t>Op</w:t>
      </w:r>
      <w:r w:rsidR="006F6B36" w:rsidRPr="000F2FD4">
        <w:rPr>
          <w:i/>
          <w:color w:val="0070C0"/>
          <w:szCs w:val="24"/>
        </w:rPr>
        <w:t>H</w:t>
      </w:r>
      <w:r w:rsidR="006F6B36" w:rsidRPr="000F2FD4">
        <w:rPr>
          <w:i/>
          <w:color w:val="0070C0"/>
          <w:szCs w:val="24"/>
          <w:vertAlign w:val="subscript"/>
        </w:rPr>
        <w:t>1</w:t>
      </w:r>
      <w:r w:rsidR="000F2FD4" w:rsidRPr="000F2FD4">
        <w:rPr>
          <w:color w:val="0070C0"/>
          <w:szCs w:val="24"/>
        </w:rPr>
        <w:t>= 0,41</w:t>
      </w:r>
      <w:r w:rsidR="002E540C" w:rsidRPr="000F2FD4">
        <w:rPr>
          <w:color w:val="0070C0"/>
          <w:szCs w:val="24"/>
        </w:rPr>
        <w:t>, hay historia familiar de malignidad (</w:t>
      </w:r>
      <w:r w:rsidR="002E540C" w:rsidRPr="000F2FD4">
        <w:rPr>
          <w:i/>
          <w:color w:val="0070C0"/>
          <w:szCs w:val="24"/>
        </w:rPr>
        <w:t>LR</w:t>
      </w:r>
      <w:r w:rsidR="002E540C" w:rsidRPr="000F2FD4">
        <w:rPr>
          <w:color w:val="0070C0"/>
          <w:szCs w:val="24"/>
        </w:rPr>
        <w:t xml:space="preserve"> = 4,95) ahora </w:t>
      </w:r>
      <w:r w:rsidR="002E540C" w:rsidRPr="000F2FD4">
        <w:rPr>
          <w:i/>
          <w:color w:val="0070C0"/>
          <w:szCs w:val="24"/>
        </w:rPr>
        <w:t>Op</w:t>
      </w:r>
      <w:r w:rsidR="006F6B36" w:rsidRPr="000F2FD4">
        <w:rPr>
          <w:i/>
          <w:color w:val="0070C0"/>
          <w:szCs w:val="24"/>
        </w:rPr>
        <w:t>H</w:t>
      </w:r>
      <w:r w:rsidR="006F6B36" w:rsidRPr="000F2FD4">
        <w:rPr>
          <w:i/>
          <w:color w:val="0070C0"/>
          <w:szCs w:val="24"/>
          <w:vertAlign w:val="subscript"/>
        </w:rPr>
        <w:t>1</w:t>
      </w:r>
      <w:r w:rsidR="002E540C" w:rsidRPr="000F2FD4">
        <w:rPr>
          <w:color w:val="0070C0"/>
          <w:szCs w:val="24"/>
        </w:rPr>
        <w:t xml:space="preserve">= </w:t>
      </w:r>
      <w:r w:rsidR="000F2FD4" w:rsidRPr="000F2FD4">
        <w:rPr>
          <w:color w:val="0070C0"/>
          <w:szCs w:val="24"/>
        </w:rPr>
        <w:t>2,03</w:t>
      </w:r>
      <w:r w:rsidR="002E540C" w:rsidRPr="000F2FD4">
        <w:rPr>
          <w:color w:val="0070C0"/>
          <w:szCs w:val="24"/>
        </w:rPr>
        <w:t>, tiene un nódulo en la radiografía en lóbulo superior (</w:t>
      </w:r>
      <w:r w:rsidR="002E540C" w:rsidRPr="000F2FD4">
        <w:rPr>
          <w:i/>
          <w:color w:val="0070C0"/>
          <w:szCs w:val="24"/>
        </w:rPr>
        <w:t>LR</w:t>
      </w:r>
      <w:r w:rsidR="006F6B36" w:rsidRPr="000F2FD4">
        <w:rPr>
          <w:color w:val="0070C0"/>
          <w:szCs w:val="24"/>
        </w:rPr>
        <w:t xml:space="preserve"> = 1,22), ahora Op</w:t>
      </w:r>
      <w:r w:rsidR="006F6B36" w:rsidRPr="000F2FD4">
        <w:rPr>
          <w:i/>
          <w:color w:val="0070C0"/>
          <w:szCs w:val="24"/>
        </w:rPr>
        <w:t>H</w:t>
      </w:r>
      <w:r w:rsidR="006F6B36" w:rsidRPr="000F2FD4">
        <w:rPr>
          <w:i/>
          <w:color w:val="0070C0"/>
          <w:szCs w:val="24"/>
          <w:vertAlign w:val="subscript"/>
        </w:rPr>
        <w:t>1</w:t>
      </w:r>
      <w:r w:rsidR="000F2FD4" w:rsidRPr="000F2FD4">
        <w:rPr>
          <w:color w:val="0070C0"/>
          <w:szCs w:val="24"/>
        </w:rPr>
        <w:t>= 2,48</w:t>
      </w:r>
      <w:r w:rsidR="002E540C" w:rsidRPr="000F2FD4">
        <w:rPr>
          <w:color w:val="0070C0"/>
          <w:szCs w:val="24"/>
        </w:rPr>
        <w:t xml:space="preserve">, el nódulo es </w:t>
      </w:r>
      <w:proofErr w:type="spellStart"/>
      <w:r w:rsidR="002E540C" w:rsidRPr="000F2FD4">
        <w:rPr>
          <w:color w:val="0070C0"/>
          <w:szCs w:val="24"/>
        </w:rPr>
        <w:t>espiculado</w:t>
      </w:r>
      <w:proofErr w:type="spellEnd"/>
      <w:r w:rsidR="002E540C" w:rsidRPr="000F2FD4">
        <w:rPr>
          <w:color w:val="0070C0"/>
          <w:szCs w:val="24"/>
        </w:rPr>
        <w:t xml:space="preserve"> (</w:t>
      </w:r>
      <w:r w:rsidR="002E540C" w:rsidRPr="000F2FD4">
        <w:rPr>
          <w:i/>
          <w:color w:val="0070C0"/>
          <w:szCs w:val="24"/>
        </w:rPr>
        <w:t>LR</w:t>
      </w:r>
      <w:r w:rsidR="006F6B36" w:rsidRPr="000F2FD4">
        <w:rPr>
          <w:color w:val="0070C0"/>
          <w:szCs w:val="24"/>
        </w:rPr>
        <w:t xml:space="preserve">= </w:t>
      </w:r>
      <w:r w:rsidR="006F6B36" w:rsidRPr="000F2FD4">
        <w:rPr>
          <w:color w:val="0070C0"/>
          <w:szCs w:val="24"/>
        </w:rPr>
        <w:lastRenderedPageBreak/>
        <w:t xml:space="preserve">5,54), ahora </w:t>
      </w:r>
      <w:r w:rsidR="006F6B36" w:rsidRPr="000F2FD4">
        <w:rPr>
          <w:i/>
          <w:color w:val="0070C0"/>
          <w:szCs w:val="24"/>
        </w:rPr>
        <w:t>OpH</w:t>
      </w:r>
      <w:r w:rsidR="006F6B36" w:rsidRPr="000F2FD4">
        <w:rPr>
          <w:i/>
          <w:color w:val="0070C0"/>
          <w:szCs w:val="24"/>
          <w:vertAlign w:val="subscript"/>
        </w:rPr>
        <w:t>1</w:t>
      </w:r>
      <w:r w:rsidR="000F2FD4" w:rsidRPr="000F2FD4">
        <w:rPr>
          <w:color w:val="0070C0"/>
          <w:szCs w:val="24"/>
        </w:rPr>
        <w:t>=13,74</w:t>
      </w:r>
      <w:r w:rsidR="002E540C" w:rsidRPr="000F2FD4">
        <w:rPr>
          <w:color w:val="0070C0"/>
          <w:szCs w:val="24"/>
        </w:rPr>
        <w:t xml:space="preserve">, mide </w:t>
      </w:r>
      <w:r w:rsidR="00FC08D0" w:rsidRPr="000F2FD4">
        <w:rPr>
          <w:color w:val="0070C0"/>
          <w:szCs w:val="24"/>
        </w:rPr>
        <w:t>más</w:t>
      </w:r>
      <w:r w:rsidR="002E540C" w:rsidRPr="000F2FD4">
        <w:rPr>
          <w:color w:val="0070C0"/>
          <w:szCs w:val="24"/>
        </w:rPr>
        <w:t xml:space="preserve"> de 3 </w:t>
      </w:r>
      <w:proofErr w:type="spellStart"/>
      <w:r w:rsidR="002E540C" w:rsidRPr="000F2FD4">
        <w:rPr>
          <w:color w:val="0070C0"/>
          <w:szCs w:val="24"/>
        </w:rPr>
        <w:t>cms</w:t>
      </w:r>
      <w:proofErr w:type="spellEnd"/>
      <w:r w:rsidR="002E540C" w:rsidRPr="000F2FD4">
        <w:rPr>
          <w:color w:val="0070C0"/>
          <w:szCs w:val="24"/>
        </w:rPr>
        <w:t xml:space="preserve"> (</w:t>
      </w:r>
      <w:r w:rsidR="002E540C" w:rsidRPr="000F2FD4">
        <w:rPr>
          <w:i/>
          <w:color w:val="0070C0"/>
          <w:szCs w:val="24"/>
        </w:rPr>
        <w:t>LR</w:t>
      </w:r>
      <w:r w:rsidR="002E540C" w:rsidRPr="000F2FD4">
        <w:rPr>
          <w:color w:val="0070C0"/>
          <w:szCs w:val="24"/>
        </w:rPr>
        <w:t xml:space="preserve"> = 5,23)</w:t>
      </w:r>
      <w:r w:rsidR="006F6B36" w:rsidRPr="000F2FD4">
        <w:rPr>
          <w:color w:val="0070C0"/>
          <w:szCs w:val="24"/>
        </w:rPr>
        <w:t xml:space="preserve">, ahora </w:t>
      </w:r>
      <w:r w:rsidR="006F6B36" w:rsidRPr="000F2FD4">
        <w:rPr>
          <w:i/>
          <w:color w:val="0070C0"/>
          <w:szCs w:val="24"/>
        </w:rPr>
        <w:t>OpH</w:t>
      </w:r>
      <w:r w:rsidR="006F6B36" w:rsidRPr="000F2FD4">
        <w:rPr>
          <w:i/>
          <w:color w:val="0070C0"/>
          <w:szCs w:val="24"/>
          <w:vertAlign w:val="subscript"/>
        </w:rPr>
        <w:t>1</w:t>
      </w:r>
      <w:r w:rsidR="00210D09" w:rsidRPr="000F2FD4">
        <w:rPr>
          <w:color w:val="0070C0"/>
          <w:szCs w:val="24"/>
        </w:rPr>
        <w:t xml:space="preserve">= </w:t>
      </w:r>
      <w:r w:rsidR="000F2FD4" w:rsidRPr="000F2FD4">
        <w:rPr>
          <w:color w:val="0070C0"/>
          <w:szCs w:val="24"/>
        </w:rPr>
        <w:t>71,87</w:t>
      </w:r>
      <w:r w:rsidR="00210D09" w:rsidRPr="000F2FD4">
        <w:rPr>
          <w:color w:val="0070C0"/>
          <w:szCs w:val="24"/>
        </w:rPr>
        <w:t>. Es decir</w:t>
      </w:r>
      <w:r w:rsidR="00C11D2D">
        <w:rPr>
          <w:color w:val="0070C0"/>
          <w:szCs w:val="24"/>
        </w:rPr>
        <w:t>,</w:t>
      </w:r>
      <w:r w:rsidR="00210D09" w:rsidRPr="000F2FD4">
        <w:rPr>
          <w:color w:val="0070C0"/>
          <w:szCs w:val="24"/>
        </w:rPr>
        <w:t xml:space="preserve"> el paciente inicialmente tenía una </w:t>
      </w:r>
      <w:proofErr w:type="spellStart"/>
      <w:r w:rsidR="00210D09" w:rsidRPr="000F2FD4">
        <w:rPr>
          <w:color w:val="0070C0"/>
          <w:szCs w:val="24"/>
        </w:rPr>
        <w:t>Odds</w:t>
      </w:r>
      <w:proofErr w:type="spellEnd"/>
      <w:r w:rsidR="00210D09" w:rsidRPr="000F2FD4">
        <w:rPr>
          <w:color w:val="0070C0"/>
          <w:szCs w:val="24"/>
        </w:rPr>
        <w:t xml:space="preserve"> baja de neoplasia pero con los exámenes </w:t>
      </w:r>
      <w:r w:rsidR="00FC08D0" w:rsidRPr="000F2FD4">
        <w:rPr>
          <w:color w:val="0070C0"/>
          <w:szCs w:val="24"/>
        </w:rPr>
        <w:t xml:space="preserve">(datos: </w:t>
      </w:r>
      <w:r w:rsidR="00FC08D0" w:rsidRPr="000F2FD4">
        <w:rPr>
          <w:i/>
          <w:color w:val="0070C0"/>
          <w:szCs w:val="24"/>
        </w:rPr>
        <w:t>X</w:t>
      </w:r>
      <w:r w:rsidR="00FC08D0" w:rsidRPr="000F2FD4">
        <w:rPr>
          <w:i/>
          <w:color w:val="0070C0"/>
          <w:szCs w:val="24"/>
          <w:vertAlign w:val="subscript"/>
        </w:rPr>
        <w:t>i</w:t>
      </w:r>
      <w:r w:rsidR="00FC08D0" w:rsidRPr="000F2FD4">
        <w:rPr>
          <w:color w:val="0070C0"/>
          <w:szCs w:val="24"/>
        </w:rPr>
        <w:t xml:space="preserve">) </w:t>
      </w:r>
      <w:r w:rsidR="00210D09" w:rsidRPr="000F2FD4">
        <w:rPr>
          <w:color w:val="0070C0"/>
          <w:szCs w:val="24"/>
        </w:rPr>
        <w:t xml:space="preserve">ahora tiene una </w:t>
      </w:r>
      <w:proofErr w:type="spellStart"/>
      <w:r w:rsidR="00210D09" w:rsidRPr="000F2FD4">
        <w:rPr>
          <w:color w:val="0070C0"/>
          <w:szCs w:val="24"/>
        </w:rPr>
        <w:t>Odds</w:t>
      </w:r>
      <w:proofErr w:type="spellEnd"/>
      <w:r w:rsidR="00210D09" w:rsidRPr="000F2FD4">
        <w:rPr>
          <w:color w:val="0070C0"/>
          <w:szCs w:val="24"/>
        </w:rPr>
        <w:t xml:space="preserve"> muy alta. Podemos calcular su probabilidad </w:t>
      </w:r>
      <w:proofErr w:type="gramStart"/>
      <w:r w:rsidR="00210D09" w:rsidRPr="000F2FD4">
        <w:rPr>
          <w:i/>
          <w:color w:val="0070C0"/>
          <w:szCs w:val="24"/>
        </w:rPr>
        <w:t>P(</w:t>
      </w:r>
      <w:proofErr w:type="gramEnd"/>
      <w:r w:rsidR="00210D09" w:rsidRPr="000F2FD4">
        <w:rPr>
          <w:i/>
          <w:color w:val="0070C0"/>
          <w:szCs w:val="24"/>
        </w:rPr>
        <w:t>H</w:t>
      </w:r>
      <w:r w:rsidR="00210D09" w:rsidRPr="000F2FD4">
        <w:rPr>
          <w:i/>
          <w:color w:val="0070C0"/>
          <w:szCs w:val="24"/>
          <w:vertAlign w:val="subscript"/>
        </w:rPr>
        <w:t>1</w:t>
      </w:r>
      <w:r w:rsidR="00210D09" w:rsidRPr="000F2FD4">
        <w:rPr>
          <w:i/>
          <w:color w:val="0070C0"/>
          <w:szCs w:val="24"/>
        </w:rPr>
        <w:t>)</w:t>
      </w:r>
      <w:r w:rsidR="000F2FD4" w:rsidRPr="000F2FD4">
        <w:rPr>
          <w:color w:val="0070C0"/>
          <w:szCs w:val="24"/>
        </w:rPr>
        <w:t xml:space="preserve"> = 71,87/(71,87+1) = 0,986</w:t>
      </w:r>
      <w:r w:rsidR="00CA2468" w:rsidRPr="000F2FD4">
        <w:rPr>
          <w:color w:val="0070C0"/>
          <w:szCs w:val="24"/>
        </w:rPr>
        <w:t xml:space="preserve"> (valores de </w:t>
      </w:r>
      <w:r w:rsidR="00CA2468" w:rsidRPr="000F2FD4">
        <w:rPr>
          <w:i/>
          <w:color w:val="0070C0"/>
          <w:szCs w:val="24"/>
        </w:rPr>
        <w:t>LR</w:t>
      </w:r>
      <w:r w:rsidR="00017E06" w:rsidRPr="000F2FD4">
        <w:rPr>
          <w:color w:val="0070C0"/>
          <w:szCs w:val="24"/>
        </w:rPr>
        <w:t xml:space="preserve"> en </w:t>
      </w:r>
      <w:r w:rsidR="00FB6A05" w:rsidRPr="004727CC">
        <w:rPr>
          <w:color w:val="0070C0"/>
          <w:szCs w:val="24"/>
        </w:rPr>
        <w:t>3</w:t>
      </w:r>
      <w:r w:rsidR="004727CC" w:rsidRPr="004727CC">
        <w:rPr>
          <w:color w:val="0070C0"/>
          <w:szCs w:val="24"/>
        </w:rPr>
        <w:t>1</w:t>
      </w:r>
      <w:r w:rsidR="00CA2468" w:rsidRPr="004727CC">
        <w:rPr>
          <w:color w:val="0070C0"/>
          <w:szCs w:val="24"/>
        </w:rPr>
        <w:t>)</w:t>
      </w:r>
      <w:r w:rsidR="00210D09" w:rsidRPr="004727CC">
        <w:rPr>
          <w:color w:val="0070C0"/>
          <w:szCs w:val="24"/>
        </w:rPr>
        <w:t xml:space="preserve">. </w:t>
      </w:r>
      <w:r w:rsidR="00210D09" w:rsidRPr="000F2FD4">
        <w:rPr>
          <w:color w:val="0070C0"/>
          <w:szCs w:val="24"/>
        </w:rPr>
        <w:t>Entonces</w:t>
      </w:r>
      <w:r w:rsidR="00FC08D0" w:rsidRPr="000F2FD4">
        <w:rPr>
          <w:color w:val="0070C0"/>
          <w:szCs w:val="24"/>
        </w:rPr>
        <w:t>,</w:t>
      </w:r>
      <w:r w:rsidR="00210D09" w:rsidRPr="000F2FD4">
        <w:rPr>
          <w:color w:val="0070C0"/>
          <w:szCs w:val="24"/>
        </w:rPr>
        <w:t xml:space="preserve"> ahora podemos afirmar que el paciente tiene un cáncer con un</w:t>
      </w:r>
      <w:r w:rsidR="000F2FD4" w:rsidRPr="000F2FD4">
        <w:rPr>
          <w:color w:val="0070C0"/>
          <w:szCs w:val="24"/>
        </w:rPr>
        <w:t>a probabilidad de error de 0,013</w:t>
      </w:r>
      <w:r w:rsidR="00210D09" w:rsidRPr="000F2FD4">
        <w:rPr>
          <w:color w:val="0070C0"/>
          <w:szCs w:val="24"/>
        </w:rPr>
        <w:t>.</w:t>
      </w:r>
    </w:p>
    <w:p w:rsidR="00736926" w:rsidRDefault="00736926" w:rsidP="00736926">
      <w:pPr>
        <w:pStyle w:val="Textoindependiente"/>
        <w:spacing w:line="480" w:lineRule="auto"/>
        <w:ind w:firstLine="708"/>
        <w:rPr>
          <w:color w:val="0070C0"/>
          <w:szCs w:val="24"/>
        </w:rPr>
      </w:pPr>
      <w:r>
        <w:rPr>
          <w:color w:val="0070C0"/>
          <w:szCs w:val="24"/>
        </w:rPr>
        <w:t>Para algunos lo esencial del enfoque Bayesiano está en el uso de probabilidad como credibilidad subjetiva a priori. Sin embargo, es necesario aclarar que la subjetividad solo yace en la distribución de probabilidades a prior</w:t>
      </w:r>
      <w:r w:rsidR="00C11D2D">
        <w:rPr>
          <w:color w:val="0070C0"/>
          <w:szCs w:val="24"/>
        </w:rPr>
        <w:t xml:space="preserve">i. Así, </w:t>
      </w:r>
      <w:r>
        <w:rPr>
          <w:color w:val="0070C0"/>
          <w:szCs w:val="24"/>
        </w:rPr>
        <w:t xml:space="preserve">podemos usar </w:t>
      </w:r>
      <w:proofErr w:type="spellStart"/>
      <w:r>
        <w:rPr>
          <w:color w:val="0070C0"/>
          <w:szCs w:val="24"/>
        </w:rPr>
        <w:t>priori´s</w:t>
      </w:r>
      <w:proofErr w:type="spellEnd"/>
      <w:r>
        <w:rPr>
          <w:color w:val="0070C0"/>
          <w:szCs w:val="24"/>
        </w:rPr>
        <w:t xml:space="preserve"> objetivas versus subjetivas e informativas versus no-informativas. Por ejemplo una priori no informativa es una distribución uniforme (igual probabilidad en cada diagnóstico) pero puede ser objetiva (basada en datos previos) o bien subjetiv</w:t>
      </w:r>
      <w:r w:rsidR="005743F0">
        <w:rPr>
          <w:color w:val="0070C0"/>
          <w:szCs w:val="24"/>
        </w:rPr>
        <w:t xml:space="preserve">a </w:t>
      </w:r>
      <w:r w:rsidRPr="004727CC">
        <w:rPr>
          <w:color w:val="0070C0"/>
          <w:szCs w:val="24"/>
        </w:rPr>
        <w:t>(</w:t>
      </w:r>
      <w:r w:rsidR="00FB6A05" w:rsidRPr="004727CC">
        <w:rPr>
          <w:color w:val="0070C0"/>
          <w:szCs w:val="24"/>
        </w:rPr>
        <w:t>26</w:t>
      </w:r>
      <w:r w:rsidRPr="004727CC">
        <w:rPr>
          <w:color w:val="0070C0"/>
          <w:szCs w:val="24"/>
        </w:rPr>
        <w:t xml:space="preserve">). </w:t>
      </w:r>
      <w:r>
        <w:rPr>
          <w:color w:val="0070C0"/>
          <w:szCs w:val="24"/>
        </w:rPr>
        <w:t>Habitualmente en medicina usamos la distribución a priori relativamente objetiva e informativa aportada por la realidad epidemiológica local.</w:t>
      </w:r>
    </w:p>
    <w:p w:rsidR="00B07677" w:rsidRDefault="00736926" w:rsidP="00736926">
      <w:pPr>
        <w:pStyle w:val="Textoindependiente"/>
        <w:spacing w:line="480" w:lineRule="auto"/>
        <w:ind w:firstLine="708"/>
        <w:rPr>
          <w:color w:val="0070C0"/>
          <w:szCs w:val="24"/>
        </w:rPr>
      </w:pPr>
      <w:r>
        <w:rPr>
          <w:color w:val="0070C0"/>
          <w:szCs w:val="24"/>
        </w:rPr>
        <w:t xml:space="preserve">La razón de verosimilitudes es el factor potenciador de la </w:t>
      </w:r>
      <w:proofErr w:type="spellStart"/>
      <w:r>
        <w:rPr>
          <w:color w:val="0070C0"/>
          <w:szCs w:val="24"/>
        </w:rPr>
        <w:t>odds</w:t>
      </w:r>
      <w:proofErr w:type="spellEnd"/>
      <w:r>
        <w:rPr>
          <w:color w:val="0070C0"/>
          <w:szCs w:val="24"/>
        </w:rPr>
        <w:t xml:space="preserve"> a priori. Si el factor de </w:t>
      </w:r>
      <w:proofErr w:type="spellStart"/>
      <w:r>
        <w:rPr>
          <w:color w:val="0070C0"/>
          <w:szCs w:val="24"/>
        </w:rPr>
        <w:t>Bayes</w:t>
      </w:r>
      <w:proofErr w:type="spellEnd"/>
      <w:r>
        <w:rPr>
          <w:color w:val="0070C0"/>
          <w:szCs w:val="24"/>
        </w:rPr>
        <w:t xml:space="preserve"> u </w:t>
      </w:r>
      <w:proofErr w:type="spellStart"/>
      <w:r>
        <w:rPr>
          <w:color w:val="0070C0"/>
          <w:szCs w:val="24"/>
        </w:rPr>
        <w:t>odds</w:t>
      </w:r>
      <w:proofErr w:type="spellEnd"/>
      <w:r>
        <w:rPr>
          <w:color w:val="0070C0"/>
          <w:szCs w:val="24"/>
        </w:rPr>
        <w:t xml:space="preserve"> a posteriori es similar a la </w:t>
      </w:r>
      <w:proofErr w:type="spellStart"/>
      <w:r>
        <w:rPr>
          <w:color w:val="0070C0"/>
          <w:szCs w:val="24"/>
        </w:rPr>
        <w:t>odds</w:t>
      </w:r>
      <w:proofErr w:type="spellEnd"/>
      <w:r>
        <w:rPr>
          <w:color w:val="0070C0"/>
          <w:szCs w:val="24"/>
        </w:rPr>
        <w:t xml:space="preserve"> a priori, entonces la contribución al diagnóstico que hicieron los datos (</w:t>
      </w:r>
      <w:r w:rsidRPr="007D759A">
        <w:rPr>
          <w:i/>
          <w:color w:val="0070C0"/>
          <w:szCs w:val="24"/>
        </w:rPr>
        <w:t>X</w:t>
      </w:r>
      <w:r w:rsidRPr="007D759A">
        <w:rPr>
          <w:i/>
          <w:color w:val="0070C0"/>
          <w:szCs w:val="24"/>
          <w:vertAlign w:val="subscript"/>
        </w:rPr>
        <w:t>i</w:t>
      </w:r>
      <w:r>
        <w:rPr>
          <w:color w:val="0070C0"/>
          <w:szCs w:val="24"/>
        </w:rPr>
        <w:t>) en la hipótesis final es escasa, mientras que si existen grandes diferencias, es el peso de los datos el que permite una adecuada proposició</w:t>
      </w:r>
      <w:r w:rsidR="002F5C83">
        <w:rPr>
          <w:color w:val="0070C0"/>
          <w:szCs w:val="24"/>
        </w:rPr>
        <w:t xml:space="preserve">n final. </w:t>
      </w:r>
    </w:p>
    <w:p w:rsidR="007D759A" w:rsidRDefault="00B07677" w:rsidP="00C11D2D">
      <w:pPr>
        <w:pStyle w:val="Textoindependiente"/>
        <w:spacing w:line="480" w:lineRule="auto"/>
        <w:ind w:firstLine="708"/>
        <w:rPr>
          <w:color w:val="0070C0"/>
          <w:szCs w:val="24"/>
        </w:rPr>
      </w:pPr>
      <w:r>
        <w:rPr>
          <w:color w:val="0070C0"/>
          <w:szCs w:val="24"/>
        </w:rPr>
        <w:t xml:space="preserve">Lo expuesto no significa </w:t>
      </w:r>
      <w:r w:rsidRPr="00F23D1C">
        <w:rPr>
          <w:color w:val="0070C0"/>
          <w:szCs w:val="24"/>
        </w:rPr>
        <w:t xml:space="preserve">que </w:t>
      </w:r>
      <w:r>
        <w:rPr>
          <w:color w:val="0070C0"/>
          <w:szCs w:val="24"/>
        </w:rPr>
        <w:t xml:space="preserve">el método pueda ser usado directamente, ya que es virtualmente imposible introducir en este algoritmo todas las posibilidades diagnósticas ni calcular todas las verosimilitudes (volvemos a </w:t>
      </w:r>
      <w:proofErr w:type="spellStart"/>
      <w:r>
        <w:rPr>
          <w:color w:val="0070C0"/>
          <w:szCs w:val="24"/>
        </w:rPr>
        <w:t>Gödel</w:t>
      </w:r>
      <w:proofErr w:type="spellEnd"/>
      <w:r>
        <w:rPr>
          <w:color w:val="0070C0"/>
          <w:szCs w:val="24"/>
        </w:rPr>
        <w:t>), las cuales pueden variar en los subtipos de las entidades diagnósticas haciendo que las interfaces en cada paso sean situación-</w:t>
      </w:r>
      <w:r w:rsidRPr="004727CC">
        <w:rPr>
          <w:color w:val="0070C0"/>
          <w:szCs w:val="24"/>
        </w:rPr>
        <w:t>dependiente (</w:t>
      </w:r>
      <w:r w:rsidR="00FB6A05" w:rsidRPr="004727CC">
        <w:rPr>
          <w:color w:val="0070C0"/>
          <w:szCs w:val="24"/>
        </w:rPr>
        <w:t>32</w:t>
      </w:r>
      <w:r w:rsidRPr="004727CC">
        <w:rPr>
          <w:color w:val="0070C0"/>
          <w:szCs w:val="24"/>
        </w:rPr>
        <w:t>).</w:t>
      </w:r>
      <w:r w:rsidR="00C11D2D" w:rsidRPr="004727CC">
        <w:rPr>
          <w:color w:val="0070C0"/>
          <w:szCs w:val="24"/>
        </w:rPr>
        <w:t xml:space="preserve"> </w:t>
      </w:r>
      <w:r w:rsidR="00FC08D0">
        <w:rPr>
          <w:szCs w:val="24"/>
        </w:rPr>
        <w:t>Afortunadamente</w:t>
      </w:r>
      <w:r w:rsidR="00FC08D0" w:rsidRPr="00915D0E">
        <w:rPr>
          <w:szCs w:val="24"/>
        </w:rPr>
        <w:t xml:space="preserve"> este proceso es mental </w:t>
      </w:r>
      <w:r>
        <w:rPr>
          <w:szCs w:val="24"/>
        </w:rPr>
        <w:t xml:space="preserve">y no pasa </w:t>
      </w:r>
      <w:r w:rsidR="00C11D2D" w:rsidRPr="00C11D2D">
        <w:rPr>
          <w:color w:val="0070C0"/>
          <w:szCs w:val="24"/>
        </w:rPr>
        <w:t>por</w:t>
      </w:r>
      <w:r w:rsidRPr="00C11D2D">
        <w:rPr>
          <w:color w:val="0070C0"/>
          <w:szCs w:val="24"/>
        </w:rPr>
        <w:t xml:space="preserve"> </w:t>
      </w:r>
      <w:r w:rsidR="00FC08D0" w:rsidRPr="00C11D2D">
        <w:rPr>
          <w:color w:val="0070C0"/>
          <w:szCs w:val="24"/>
        </w:rPr>
        <w:t>cálculos</w:t>
      </w:r>
      <w:r w:rsidRPr="00C11D2D">
        <w:rPr>
          <w:color w:val="0070C0"/>
          <w:szCs w:val="24"/>
        </w:rPr>
        <w:t xml:space="preserve"> </w:t>
      </w:r>
      <w:r w:rsidRPr="00B07677">
        <w:rPr>
          <w:color w:val="0070C0"/>
          <w:szCs w:val="24"/>
        </w:rPr>
        <w:t>numéricos</w:t>
      </w:r>
      <w:r w:rsidR="00FC08D0">
        <w:rPr>
          <w:szCs w:val="24"/>
        </w:rPr>
        <w:t xml:space="preserve">. </w:t>
      </w:r>
      <w:r w:rsidR="00C11D2D">
        <w:rPr>
          <w:color w:val="0070C0"/>
          <w:szCs w:val="24"/>
        </w:rPr>
        <w:t>Así,</w:t>
      </w:r>
      <w:r w:rsidR="00736926">
        <w:rPr>
          <w:color w:val="0070C0"/>
          <w:szCs w:val="24"/>
        </w:rPr>
        <w:t xml:space="preserve"> el proceso diagnóstico no sigue estrictamente el álgebra definida en la </w:t>
      </w:r>
      <w:r w:rsidR="00736926">
        <w:rPr>
          <w:color w:val="0070C0"/>
          <w:szCs w:val="24"/>
        </w:rPr>
        <w:lastRenderedPageBreak/>
        <w:t xml:space="preserve">inferencia Bayesiana sino que coincide en su estructura general, </w:t>
      </w:r>
      <w:r w:rsidR="004B4012">
        <w:rPr>
          <w:color w:val="0070C0"/>
          <w:szCs w:val="24"/>
        </w:rPr>
        <w:t>estableciendo</w:t>
      </w:r>
      <w:r w:rsidR="00736926">
        <w:rPr>
          <w:color w:val="0070C0"/>
          <w:szCs w:val="24"/>
        </w:rPr>
        <w:t xml:space="preserve"> </w:t>
      </w:r>
      <w:r w:rsidR="00FC08D0">
        <w:rPr>
          <w:szCs w:val="24"/>
        </w:rPr>
        <w:t xml:space="preserve">una inferencia inductiva </w:t>
      </w:r>
      <w:r w:rsidR="00736926" w:rsidRPr="00736926">
        <w:rPr>
          <w:color w:val="0070C0"/>
          <w:szCs w:val="24"/>
        </w:rPr>
        <w:t>cuasi-</w:t>
      </w:r>
      <w:r w:rsidR="00FC08D0" w:rsidRPr="00736926">
        <w:rPr>
          <w:color w:val="0070C0"/>
          <w:szCs w:val="24"/>
        </w:rPr>
        <w:t xml:space="preserve">Bayesiana </w:t>
      </w:r>
      <w:r w:rsidR="00FC08D0">
        <w:rPr>
          <w:szCs w:val="24"/>
        </w:rPr>
        <w:t xml:space="preserve">que conduce a </w:t>
      </w:r>
      <w:r w:rsidR="004B4012">
        <w:rPr>
          <w:szCs w:val="24"/>
        </w:rPr>
        <w:t>proposición</w:t>
      </w:r>
      <w:r w:rsidR="00FC08D0">
        <w:rPr>
          <w:szCs w:val="24"/>
        </w:rPr>
        <w:t xml:space="preserve"> de una </w:t>
      </w:r>
      <w:r w:rsidR="00FC08D0" w:rsidRPr="004B4012">
        <w:rPr>
          <w:color w:val="0070C0"/>
          <w:szCs w:val="24"/>
        </w:rPr>
        <w:t>hipótesis</w:t>
      </w:r>
      <w:r w:rsidR="004B4012" w:rsidRPr="004B4012">
        <w:rPr>
          <w:color w:val="0070C0"/>
          <w:szCs w:val="24"/>
        </w:rPr>
        <w:t xml:space="preserve"> con una cierta incerteza</w:t>
      </w:r>
      <w:r w:rsidR="004B4012">
        <w:rPr>
          <w:color w:val="0070C0"/>
          <w:szCs w:val="24"/>
        </w:rPr>
        <w:t xml:space="preserve">, con una </w:t>
      </w:r>
      <w:r w:rsidR="004B4012" w:rsidRPr="004B4012">
        <w:rPr>
          <w:color w:val="0070C0"/>
          <w:szCs w:val="24"/>
        </w:rPr>
        <w:t>metodología científica</w:t>
      </w:r>
      <w:r w:rsidR="00FC08D0" w:rsidRPr="00F23D1C">
        <w:rPr>
          <w:color w:val="0070C0"/>
          <w:szCs w:val="24"/>
        </w:rPr>
        <w:t>.</w:t>
      </w:r>
      <w:r w:rsidR="00F23D1C" w:rsidRPr="00F23D1C">
        <w:rPr>
          <w:color w:val="0070C0"/>
          <w:szCs w:val="24"/>
        </w:rPr>
        <w:t xml:space="preserve"> </w:t>
      </w:r>
    </w:p>
    <w:p w:rsidR="006F6B36" w:rsidRDefault="00FC08D0" w:rsidP="006F6B36">
      <w:pPr>
        <w:pStyle w:val="Textoindependiente"/>
        <w:spacing w:line="480" w:lineRule="auto"/>
        <w:ind w:firstLine="708"/>
        <w:rPr>
          <w:szCs w:val="24"/>
        </w:rPr>
      </w:pPr>
      <w:r>
        <w:rPr>
          <w:szCs w:val="24"/>
        </w:rPr>
        <w:t>Volviendo a la anécdota inicial, cuando nuestro profesor hacía la pregunta: “La medicina es: a) un arte, b) una ciencia y c) una ciencia y un arte”. Ahora la respuesta es b)</w:t>
      </w:r>
      <w:r w:rsidR="006F6B36">
        <w:rPr>
          <w:szCs w:val="24"/>
        </w:rPr>
        <w:t>.</w:t>
      </w:r>
    </w:p>
    <w:p w:rsidR="00FC08D0" w:rsidRDefault="006F6B36" w:rsidP="006F6B36">
      <w:pPr>
        <w:pStyle w:val="Textoindependiente"/>
        <w:spacing w:line="480" w:lineRule="auto"/>
        <w:ind w:firstLine="708"/>
        <w:rPr>
          <w:szCs w:val="24"/>
        </w:rPr>
      </w:pPr>
      <w:r>
        <w:rPr>
          <w:szCs w:val="24"/>
        </w:rPr>
        <w:t>En realidad n</w:t>
      </w:r>
      <w:r w:rsidR="00FC08D0">
        <w:rPr>
          <w:szCs w:val="24"/>
        </w:rPr>
        <w:t xml:space="preserve">o. No </w:t>
      </w:r>
      <w:r>
        <w:rPr>
          <w:szCs w:val="24"/>
        </w:rPr>
        <w:t>arruine</w:t>
      </w:r>
      <w:r w:rsidR="00E616D8">
        <w:rPr>
          <w:szCs w:val="24"/>
        </w:rPr>
        <w:t>mos la magia…….</w:t>
      </w:r>
      <w:r w:rsidR="00FC08D0">
        <w:rPr>
          <w:szCs w:val="24"/>
        </w:rPr>
        <w:t xml:space="preserve">también </w:t>
      </w:r>
      <w:r w:rsidR="00E616D8">
        <w:rPr>
          <w:szCs w:val="24"/>
        </w:rPr>
        <w:t xml:space="preserve">es </w:t>
      </w:r>
      <w:r w:rsidR="00FC08D0">
        <w:rPr>
          <w:szCs w:val="24"/>
        </w:rPr>
        <w:t>un arte.</w:t>
      </w:r>
    </w:p>
    <w:p w:rsidR="008E414D" w:rsidRDefault="008E414D" w:rsidP="008E414D">
      <w:pPr>
        <w:pStyle w:val="Textoindependiente"/>
        <w:spacing w:line="480" w:lineRule="auto"/>
        <w:rPr>
          <w:b/>
          <w:szCs w:val="24"/>
        </w:rPr>
      </w:pPr>
      <w:r w:rsidRPr="00E616D8">
        <w:rPr>
          <w:b/>
          <w:szCs w:val="24"/>
        </w:rPr>
        <w:t>Referencias</w:t>
      </w:r>
    </w:p>
    <w:p w:rsidR="00D424CE" w:rsidRPr="004727CC" w:rsidRDefault="00313770" w:rsidP="004727CC">
      <w:pPr>
        <w:pStyle w:val="Textoindependiente"/>
        <w:rPr>
          <w:color w:val="0070C0"/>
          <w:szCs w:val="24"/>
          <w:lang w:val="en-US"/>
        </w:rPr>
      </w:pPr>
      <w:r w:rsidRPr="004727CC">
        <w:rPr>
          <w:color w:val="0070C0"/>
          <w:szCs w:val="24"/>
          <w:lang w:val="en-US"/>
        </w:rPr>
        <w:t>1.-</w:t>
      </w:r>
      <w:r w:rsidR="00045ADD" w:rsidRPr="004727CC">
        <w:rPr>
          <w:color w:val="0070C0"/>
          <w:szCs w:val="24"/>
          <w:lang w:val="en-US"/>
        </w:rPr>
        <w:t xml:space="preserve">Norman G, </w:t>
      </w:r>
      <w:proofErr w:type="spellStart"/>
      <w:r w:rsidR="00045ADD" w:rsidRPr="004727CC">
        <w:rPr>
          <w:color w:val="0070C0"/>
          <w:szCs w:val="24"/>
          <w:lang w:val="en-US"/>
        </w:rPr>
        <w:t>Sherbino</w:t>
      </w:r>
      <w:proofErr w:type="spellEnd"/>
      <w:r w:rsidR="00045ADD" w:rsidRPr="004727CC">
        <w:rPr>
          <w:color w:val="0070C0"/>
          <w:szCs w:val="24"/>
          <w:lang w:val="en-US"/>
        </w:rPr>
        <w:t xml:space="preserve"> J, Dore K, Wood T, Young M, </w:t>
      </w:r>
      <w:proofErr w:type="spellStart"/>
      <w:r w:rsidR="00045ADD" w:rsidRPr="004727CC">
        <w:rPr>
          <w:color w:val="0070C0"/>
          <w:szCs w:val="24"/>
          <w:lang w:val="en-US"/>
        </w:rPr>
        <w:t>Gaissmaier</w:t>
      </w:r>
      <w:proofErr w:type="spellEnd"/>
      <w:r w:rsidR="00045ADD" w:rsidRPr="004727CC">
        <w:rPr>
          <w:color w:val="0070C0"/>
          <w:szCs w:val="24"/>
          <w:lang w:val="en-US"/>
        </w:rPr>
        <w:t xml:space="preserve"> W, et al. The Etiology of Diagnostic Errors: A Controlled Trial of System 1 </w:t>
      </w:r>
      <w:proofErr w:type="gramStart"/>
      <w:r w:rsidR="00045ADD" w:rsidRPr="004727CC">
        <w:rPr>
          <w:color w:val="0070C0"/>
          <w:szCs w:val="24"/>
          <w:lang w:val="en-US"/>
        </w:rPr>
        <w:t>Versus</w:t>
      </w:r>
      <w:proofErr w:type="gramEnd"/>
      <w:r w:rsidR="00045ADD" w:rsidRPr="004727CC">
        <w:rPr>
          <w:color w:val="0070C0"/>
          <w:szCs w:val="24"/>
          <w:lang w:val="en-US"/>
        </w:rPr>
        <w:t xml:space="preserve"> System 2 Reasoning.</w:t>
      </w:r>
      <w:r w:rsidR="00045ADD" w:rsidRPr="004727CC">
        <w:rPr>
          <w:i/>
          <w:color w:val="0070C0"/>
          <w:szCs w:val="24"/>
          <w:lang w:val="en-US"/>
        </w:rPr>
        <w:t xml:space="preserve"> </w:t>
      </w:r>
      <w:proofErr w:type="spellStart"/>
      <w:r w:rsidR="00045ADD" w:rsidRPr="004727CC">
        <w:rPr>
          <w:i/>
          <w:color w:val="0070C0"/>
          <w:szCs w:val="24"/>
          <w:lang w:val="en-US"/>
        </w:rPr>
        <w:t>Acad</w:t>
      </w:r>
      <w:proofErr w:type="spellEnd"/>
      <w:r w:rsidR="00045ADD" w:rsidRPr="004727CC">
        <w:rPr>
          <w:i/>
          <w:color w:val="0070C0"/>
          <w:szCs w:val="24"/>
          <w:lang w:val="en-US"/>
        </w:rPr>
        <w:t xml:space="preserve"> Med </w:t>
      </w:r>
      <w:r w:rsidR="00045ADD" w:rsidRPr="004727CC">
        <w:rPr>
          <w:color w:val="0070C0"/>
          <w:szCs w:val="24"/>
          <w:lang w:val="en-US"/>
        </w:rPr>
        <w:t>2014; 99(2): 277-</w:t>
      </w:r>
      <w:r w:rsidR="00D424CE" w:rsidRPr="004727CC">
        <w:rPr>
          <w:color w:val="0070C0"/>
          <w:szCs w:val="24"/>
          <w:lang w:val="en-US"/>
        </w:rPr>
        <w:t>84.</w:t>
      </w:r>
    </w:p>
    <w:p w:rsidR="004727CC" w:rsidRPr="004727CC" w:rsidRDefault="004727CC" w:rsidP="004727CC">
      <w:pPr>
        <w:pStyle w:val="Textoindependiente"/>
        <w:rPr>
          <w:color w:val="0070C0"/>
          <w:szCs w:val="24"/>
          <w:lang w:val="en-US"/>
        </w:rPr>
      </w:pPr>
    </w:p>
    <w:p w:rsidR="004727CC" w:rsidRPr="004727CC" w:rsidRDefault="004727CC" w:rsidP="004727CC">
      <w:pPr>
        <w:spacing w:line="240" w:lineRule="auto"/>
        <w:rPr>
          <w:rFonts w:ascii="Times New Roman" w:hAnsi="Times New Roman" w:cs="Times New Roman"/>
          <w:color w:val="0070C0"/>
          <w:sz w:val="24"/>
          <w:szCs w:val="24"/>
          <w:lang w:val="en-US"/>
        </w:rPr>
      </w:pPr>
      <w:proofErr w:type="gramStart"/>
      <w:r w:rsidRPr="004727CC">
        <w:rPr>
          <w:rFonts w:ascii="Times New Roman" w:hAnsi="Times New Roman" w:cs="Times New Roman"/>
          <w:color w:val="0070C0"/>
          <w:sz w:val="24"/>
          <w:szCs w:val="24"/>
          <w:lang w:val="en-US"/>
        </w:rPr>
        <w:t>2.-</w:t>
      </w:r>
      <w:proofErr w:type="gramEnd"/>
      <w:r w:rsidRPr="004727CC">
        <w:rPr>
          <w:rFonts w:ascii="Times New Roman" w:hAnsi="Times New Roman" w:cs="Times New Roman"/>
          <w:color w:val="0070C0"/>
          <w:sz w:val="24"/>
          <w:szCs w:val="24"/>
          <w:lang w:val="en-US"/>
        </w:rPr>
        <w:t xml:space="preserve"> </w:t>
      </w:r>
      <w:proofErr w:type="spellStart"/>
      <w:r w:rsidRPr="004727CC">
        <w:rPr>
          <w:rFonts w:ascii="Times New Roman" w:hAnsi="Times New Roman" w:cs="Times New Roman"/>
          <w:color w:val="0070C0"/>
          <w:sz w:val="24"/>
          <w:szCs w:val="24"/>
          <w:lang w:val="en-US"/>
        </w:rPr>
        <w:t>Croskerry</w:t>
      </w:r>
      <w:proofErr w:type="spellEnd"/>
      <w:r w:rsidRPr="004727CC">
        <w:rPr>
          <w:rFonts w:ascii="Times New Roman" w:hAnsi="Times New Roman" w:cs="Times New Roman"/>
          <w:color w:val="0070C0"/>
          <w:sz w:val="24"/>
          <w:szCs w:val="24"/>
          <w:lang w:val="en-US"/>
        </w:rPr>
        <w:t xml:space="preserve"> P, Petrie DA, Reilly JB, Tait G. Deciding About Fast and Slow Decisions.</w:t>
      </w:r>
      <w:r w:rsidRPr="004727CC">
        <w:rPr>
          <w:color w:val="0070C0"/>
          <w:lang w:val="en-US"/>
        </w:rPr>
        <w:t xml:space="preserve"> </w:t>
      </w:r>
      <w:proofErr w:type="spellStart"/>
      <w:r w:rsidRPr="004727CC">
        <w:rPr>
          <w:rFonts w:ascii="Times New Roman" w:hAnsi="Times New Roman" w:cs="Times New Roman"/>
          <w:i/>
          <w:color w:val="0070C0"/>
          <w:sz w:val="24"/>
          <w:szCs w:val="24"/>
          <w:lang w:val="en-US"/>
        </w:rPr>
        <w:t>Acad</w:t>
      </w:r>
      <w:proofErr w:type="spellEnd"/>
      <w:r w:rsidRPr="004727CC">
        <w:rPr>
          <w:rFonts w:ascii="Times New Roman" w:hAnsi="Times New Roman" w:cs="Times New Roman"/>
          <w:i/>
          <w:color w:val="0070C0"/>
          <w:sz w:val="24"/>
          <w:szCs w:val="24"/>
          <w:lang w:val="en-US"/>
        </w:rPr>
        <w:t xml:space="preserve"> Med.</w:t>
      </w:r>
      <w:r w:rsidRPr="004727CC">
        <w:rPr>
          <w:rFonts w:ascii="Times New Roman" w:hAnsi="Times New Roman" w:cs="Times New Roman"/>
          <w:color w:val="0070C0"/>
          <w:sz w:val="24"/>
          <w:szCs w:val="24"/>
          <w:lang w:val="en-US"/>
        </w:rPr>
        <w:t xml:space="preserve"> 2014; 89:285–291.</w:t>
      </w:r>
    </w:p>
    <w:p w:rsidR="004727CC" w:rsidRPr="004727CC" w:rsidRDefault="004727CC" w:rsidP="004727CC">
      <w:pPr>
        <w:spacing w:line="240" w:lineRule="auto"/>
        <w:rPr>
          <w:rFonts w:ascii="Times New Roman" w:hAnsi="Times New Roman" w:cs="Times New Roman"/>
          <w:color w:val="0070C0"/>
          <w:sz w:val="24"/>
          <w:szCs w:val="24"/>
          <w:lang w:val="en-US"/>
        </w:rPr>
      </w:pPr>
      <w:r w:rsidRPr="004727CC">
        <w:rPr>
          <w:rFonts w:ascii="Times New Roman" w:hAnsi="Times New Roman" w:cs="Times New Roman"/>
          <w:color w:val="0070C0"/>
          <w:sz w:val="24"/>
          <w:szCs w:val="24"/>
          <w:lang w:val="en-US"/>
        </w:rPr>
        <w:t xml:space="preserve"> </w:t>
      </w:r>
      <w:proofErr w:type="gramStart"/>
      <w:r w:rsidRPr="004727CC">
        <w:rPr>
          <w:rFonts w:ascii="Times New Roman" w:hAnsi="Times New Roman" w:cs="Times New Roman"/>
          <w:color w:val="0070C0"/>
          <w:sz w:val="24"/>
          <w:szCs w:val="24"/>
          <w:lang w:val="en-US"/>
        </w:rPr>
        <w:t>3.-</w:t>
      </w:r>
      <w:proofErr w:type="gramEnd"/>
      <w:r w:rsidRPr="004727CC">
        <w:rPr>
          <w:rFonts w:ascii="Times New Roman" w:hAnsi="Times New Roman" w:cs="Times New Roman"/>
          <w:color w:val="0070C0"/>
          <w:sz w:val="24"/>
          <w:szCs w:val="24"/>
          <w:lang w:val="en-US"/>
        </w:rPr>
        <w:t xml:space="preserve"> </w:t>
      </w:r>
      <w:proofErr w:type="spellStart"/>
      <w:r w:rsidRPr="004727CC">
        <w:rPr>
          <w:rFonts w:ascii="Times New Roman" w:hAnsi="Times New Roman" w:cs="Times New Roman"/>
          <w:color w:val="0070C0"/>
          <w:sz w:val="24"/>
          <w:szCs w:val="24"/>
          <w:lang w:val="en-US"/>
        </w:rPr>
        <w:t>Mamede</w:t>
      </w:r>
      <w:proofErr w:type="spellEnd"/>
      <w:r w:rsidRPr="004727CC">
        <w:rPr>
          <w:rFonts w:ascii="Times New Roman" w:hAnsi="Times New Roman" w:cs="Times New Roman"/>
          <w:color w:val="0070C0"/>
          <w:sz w:val="24"/>
          <w:szCs w:val="24"/>
          <w:lang w:val="en-US"/>
        </w:rPr>
        <w:t xml:space="preserve"> S, Schmidt HG, </w:t>
      </w:r>
      <w:proofErr w:type="spellStart"/>
      <w:r w:rsidRPr="004727CC">
        <w:rPr>
          <w:rFonts w:ascii="Times New Roman" w:hAnsi="Times New Roman" w:cs="Times New Roman"/>
          <w:color w:val="0070C0"/>
          <w:sz w:val="24"/>
          <w:szCs w:val="24"/>
          <w:lang w:val="en-US"/>
        </w:rPr>
        <w:t>Rikers</w:t>
      </w:r>
      <w:proofErr w:type="spellEnd"/>
      <w:r w:rsidRPr="004727CC">
        <w:rPr>
          <w:rFonts w:ascii="Times New Roman" w:hAnsi="Times New Roman" w:cs="Times New Roman"/>
          <w:color w:val="0070C0"/>
          <w:sz w:val="24"/>
          <w:szCs w:val="24"/>
          <w:lang w:val="en-US"/>
        </w:rPr>
        <w:t xml:space="preserve"> RJM, </w:t>
      </w:r>
      <w:proofErr w:type="spellStart"/>
      <w:r w:rsidRPr="004727CC">
        <w:rPr>
          <w:rFonts w:ascii="Times New Roman" w:hAnsi="Times New Roman" w:cs="Times New Roman"/>
          <w:color w:val="0070C0"/>
          <w:sz w:val="24"/>
          <w:szCs w:val="24"/>
          <w:lang w:val="en-US"/>
        </w:rPr>
        <w:t>Penaforte</w:t>
      </w:r>
      <w:proofErr w:type="spellEnd"/>
      <w:r w:rsidRPr="004727CC">
        <w:rPr>
          <w:rFonts w:ascii="Times New Roman" w:hAnsi="Times New Roman" w:cs="Times New Roman"/>
          <w:color w:val="0070C0"/>
          <w:sz w:val="24"/>
          <w:szCs w:val="24"/>
          <w:lang w:val="en-US"/>
        </w:rPr>
        <w:t xml:space="preserve"> J, Coelho J. Breaking down automaticity: Case ambiguity and the shift to reflective approaches in clinical reasoning. </w:t>
      </w:r>
      <w:r w:rsidRPr="004727CC">
        <w:rPr>
          <w:rFonts w:ascii="Times New Roman" w:hAnsi="Times New Roman" w:cs="Times New Roman"/>
          <w:i/>
          <w:color w:val="0070C0"/>
          <w:sz w:val="24"/>
          <w:szCs w:val="24"/>
          <w:lang w:val="en-US"/>
        </w:rPr>
        <w:t>Med Educ</w:t>
      </w:r>
      <w:r w:rsidRPr="004727CC">
        <w:rPr>
          <w:rFonts w:ascii="Times New Roman" w:hAnsi="Times New Roman" w:cs="Times New Roman"/>
          <w:color w:val="0070C0"/>
          <w:sz w:val="24"/>
          <w:szCs w:val="24"/>
          <w:lang w:val="en-US"/>
        </w:rPr>
        <w:t>. 2007</w:t>
      </w:r>
      <w:proofErr w:type="gramStart"/>
      <w:r w:rsidRPr="004727CC">
        <w:rPr>
          <w:rFonts w:ascii="Times New Roman" w:hAnsi="Times New Roman" w:cs="Times New Roman"/>
          <w:color w:val="0070C0"/>
          <w:sz w:val="24"/>
          <w:szCs w:val="24"/>
          <w:lang w:val="en-US"/>
        </w:rPr>
        <w:t>;41:1185</w:t>
      </w:r>
      <w:proofErr w:type="gramEnd"/>
      <w:r w:rsidRPr="004727CC">
        <w:rPr>
          <w:rFonts w:ascii="Times New Roman" w:hAnsi="Times New Roman" w:cs="Times New Roman"/>
          <w:color w:val="0070C0"/>
          <w:sz w:val="24"/>
          <w:szCs w:val="24"/>
          <w:lang w:val="en-US"/>
        </w:rPr>
        <w:t>–1192.</w:t>
      </w:r>
    </w:p>
    <w:p w:rsidR="004727CC" w:rsidRPr="004727CC" w:rsidRDefault="004727CC" w:rsidP="004727CC">
      <w:pPr>
        <w:spacing w:line="240" w:lineRule="auto"/>
        <w:rPr>
          <w:rFonts w:ascii="Times New Roman" w:hAnsi="Times New Roman" w:cs="Times New Roman"/>
          <w:color w:val="0070C0"/>
          <w:sz w:val="24"/>
          <w:szCs w:val="24"/>
          <w:lang w:val="en-US"/>
        </w:rPr>
      </w:pPr>
      <w:r w:rsidRPr="004727CC">
        <w:rPr>
          <w:rFonts w:ascii="Times New Roman" w:hAnsi="Times New Roman" w:cs="Times New Roman"/>
          <w:color w:val="0070C0"/>
          <w:sz w:val="24"/>
          <w:szCs w:val="24"/>
          <w:lang w:val="en-US"/>
        </w:rPr>
        <w:t xml:space="preserve">4.- </w:t>
      </w:r>
      <w:proofErr w:type="spellStart"/>
      <w:r w:rsidRPr="004727CC">
        <w:rPr>
          <w:rFonts w:ascii="Times New Roman" w:hAnsi="Times New Roman" w:cs="Times New Roman"/>
          <w:color w:val="0070C0"/>
          <w:sz w:val="24"/>
          <w:szCs w:val="24"/>
          <w:lang w:val="en-US"/>
        </w:rPr>
        <w:t>Mamede</w:t>
      </w:r>
      <w:proofErr w:type="spellEnd"/>
      <w:r w:rsidRPr="004727CC">
        <w:rPr>
          <w:rFonts w:ascii="Times New Roman" w:hAnsi="Times New Roman" w:cs="Times New Roman"/>
          <w:color w:val="0070C0"/>
          <w:sz w:val="24"/>
          <w:szCs w:val="24"/>
          <w:lang w:val="en-US"/>
        </w:rPr>
        <w:t xml:space="preserve"> S, Schmidt HG, </w:t>
      </w:r>
      <w:proofErr w:type="spellStart"/>
      <w:r w:rsidRPr="004727CC">
        <w:rPr>
          <w:rFonts w:ascii="Times New Roman" w:hAnsi="Times New Roman" w:cs="Times New Roman"/>
          <w:color w:val="0070C0"/>
          <w:sz w:val="24"/>
          <w:szCs w:val="24"/>
          <w:lang w:val="en-US"/>
        </w:rPr>
        <w:t>Rikers</w:t>
      </w:r>
      <w:proofErr w:type="spellEnd"/>
      <w:r w:rsidRPr="004727CC">
        <w:rPr>
          <w:rFonts w:ascii="Times New Roman" w:hAnsi="Times New Roman" w:cs="Times New Roman"/>
          <w:color w:val="0070C0"/>
          <w:sz w:val="24"/>
          <w:szCs w:val="24"/>
          <w:lang w:val="en-US"/>
        </w:rPr>
        <w:t xml:space="preserve"> RM, </w:t>
      </w:r>
      <w:proofErr w:type="spellStart"/>
      <w:r w:rsidRPr="004727CC">
        <w:rPr>
          <w:rFonts w:ascii="Times New Roman" w:hAnsi="Times New Roman" w:cs="Times New Roman"/>
          <w:color w:val="0070C0"/>
          <w:sz w:val="24"/>
          <w:szCs w:val="24"/>
          <w:lang w:val="en-US"/>
        </w:rPr>
        <w:t>Custers</w:t>
      </w:r>
      <w:proofErr w:type="spellEnd"/>
      <w:r w:rsidRPr="004727CC">
        <w:rPr>
          <w:rFonts w:ascii="Times New Roman" w:hAnsi="Times New Roman" w:cs="Times New Roman"/>
          <w:color w:val="0070C0"/>
          <w:sz w:val="24"/>
          <w:szCs w:val="24"/>
          <w:lang w:val="en-US"/>
        </w:rPr>
        <w:t xml:space="preserve"> EJ, Splinter TA, van </w:t>
      </w:r>
      <w:proofErr w:type="spellStart"/>
      <w:r w:rsidRPr="004727CC">
        <w:rPr>
          <w:rFonts w:ascii="Times New Roman" w:hAnsi="Times New Roman" w:cs="Times New Roman"/>
          <w:color w:val="0070C0"/>
          <w:sz w:val="24"/>
          <w:szCs w:val="24"/>
          <w:lang w:val="en-US"/>
        </w:rPr>
        <w:t>Saase</w:t>
      </w:r>
      <w:proofErr w:type="spellEnd"/>
      <w:r w:rsidRPr="004727CC">
        <w:rPr>
          <w:rFonts w:ascii="Times New Roman" w:hAnsi="Times New Roman" w:cs="Times New Roman"/>
          <w:color w:val="0070C0"/>
          <w:sz w:val="24"/>
          <w:szCs w:val="24"/>
          <w:lang w:val="en-US"/>
        </w:rPr>
        <w:t xml:space="preserve"> JL. Conscious thought beats deliberation without attention in diagnostic decision-making: At least when you are an expert. </w:t>
      </w:r>
      <w:proofErr w:type="spellStart"/>
      <w:r w:rsidRPr="004727CC">
        <w:rPr>
          <w:rFonts w:ascii="Times New Roman" w:hAnsi="Times New Roman" w:cs="Times New Roman"/>
          <w:i/>
          <w:color w:val="0070C0"/>
          <w:sz w:val="24"/>
          <w:szCs w:val="24"/>
          <w:lang w:val="en-US"/>
        </w:rPr>
        <w:t>Psychol</w:t>
      </w:r>
      <w:proofErr w:type="spellEnd"/>
      <w:r w:rsidRPr="004727CC">
        <w:rPr>
          <w:rFonts w:ascii="Times New Roman" w:hAnsi="Times New Roman" w:cs="Times New Roman"/>
          <w:i/>
          <w:color w:val="0070C0"/>
          <w:sz w:val="24"/>
          <w:szCs w:val="24"/>
          <w:lang w:val="en-US"/>
        </w:rPr>
        <w:t xml:space="preserve"> Res.</w:t>
      </w:r>
      <w:r w:rsidRPr="004727CC">
        <w:rPr>
          <w:rFonts w:ascii="Times New Roman" w:hAnsi="Times New Roman" w:cs="Times New Roman"/>
          <w:color w:val="0070C0"/>
          <w:sz w:val="24"/>
          <w:szCs w:val="24"/>
          <w:lang w:val="en-US"/>
        </w:rPr>
        <w:t xml:space="preserve"> 2010</w:t>
      </w:r>
      <w:proofErr w:type="gramStart"/>
      <w:r w:rsidRPr="004727CC">
        <w:rPr>
          <w:rFonts w:ascii="Times New Roman" w:hAnsi="Times New Roman" w:cs="Times New Roman"/>
          <w:color w:val="0070C0"/>
          <w:sz w:val="24"/>
          <w:szCs w:val="24"/>
          <w:lang w:val="en-US"/>
        </w:rPr>
        <w:t>;74:586</w:t>
      </w:r>
      <w:proofErr w:type="gramEnd"/>
      <w:r w:rsidRPr="004727CC">
        <w:rPr>
          <w:rFonts w:ascii="Times New Roman" w:hAnsi="Times New Roman" w:cs="Times New Roman"/>
          <w:color w:val="0070C0"/>
          <w:sz w:val="24"/>
          <w:szCs w:val="24"/>
          <w:lang w:val="en-US"/>
        </w:rPr>
        <w:t>–592.</w:t>
      </w:r>
    </w:p>
    <w:p w:rsidR="004727CC" w:rsidRPr="004727CC" w:rsidRDefault="004727CC" w:rsidP="004727CC">
      <w:pPr>
        <w:spacing w:line="240" w:lineRule="auto"/>
        <w:rPr>
          <w:rFonts w:ascii="Times New Roman" w:hAnsi="Times New Roman" w:cs="Times New Roman"/>
          <w:color w:val="0070C0"/>
          <w:sz w:val="24"/>
          <w:szCs w:val="24"/>
          <w:lang w:val="en-US"/>
        </w:rPr>
      </w:pPr>
      <w:proofErr w:type="gramStart"/>
      <w:r w:rsidRPr="004727CC">
        <w:rPr>
          <w:rFonts w:ascii="Times New Roman" w:hAnsi="Times New Roman" w:cs="Times New Roman"/>
          <w:color w:val="0070C0"/>
          <w:sz w:val="24"/>
          <w:szCs w:val="24"/>
          <w:lang w:val="en-US"/>
        </w:rPr>
        <w:t>5.-</w:t>
      </w:r>
      <w:proofErr w:type="gramEnd"/>
      <w:r w:rsidRPr="004727CC">
        <w:rPr>
          <w:rFonts w:ascii="Times New Roman" w:hAnsi="Times New Roman" w:cs="Times New Roman"/>
          <w:color w:val="0070C0"/>
          <w:sz w:val="24"/>
          <w:szCs w:val="24"/>
          <w:lang w:val="en-US"/>
        </w:rPr>
        <w:t xml:space="preserve"> </w:t>
      </w:r>
      <w:proofErr w:type="spellStart"/>
      <w:r w:rsidRPr="004727CC">
        <w:rPr>
          <w:rFonts w:ascii="Times New Roman" w:hAnsi="Times New Roman" w:cs="Times New Roman"/>
          <w:color w:val="0070C0"/>
          <w:sz w:val="24"/>
          <w:szCs w:val="24"/>
          <w:lang w:val="en-US"/>
        </w:rPr>
        <w:t>Croskerry</w:t>
      </w:r>
      <w:proofErr w:type="spellEnd"/>
      <w:r w:rsidRPr="004727CC">
        <w:rPr>
          <w:rFonts w:ascii="Times New Roman" w:hAnsi="Times New Roman" w:cs="Times New Roman"/>
          <w:color w:val="0070C0"/>
          <w:sz w:val="24"/>
          <w:szCs w:val="24"/>
          <w:lang w:val="en-US"/>
        </w:rPr>
        <w:t xml:space="preserve"> P. The importance of cognitive errors in diagnosis and strategies to minimize them. </w:t>
      </w:r>
      <w:proofErr w:type="spellStart"/>
      <w:r w:rsidRPr="004727CC">
        <w:rPr>
          <w:rFonts w:ascii="Times New Roman" w:hAnsi="Times New Roman" w:cs="Times New Roman"/>
          <w:color w:val="0070C0"/>
          <w:sz w:val="24"/>
          <w:szCs w:val="24"/>
          <w:lang w:val="en-US"/>
        </w:rPr>
        <w:t>Acad</w:t>
      </w:r>
      <w:proofErr w:type="spellEnd"/>
      <w:r w:rsidRPr="004727CC">
        <w:rPr>
          <w:rFonts w:ascii="Times New Roman" w:hAnsi="Times New Roman" w:cs="Times New Roman"/>
          <w:color w:val="0070C0"/>
          <w:sz w:val="24"/>
          <w:szCs w:val="24"/>
          <w:lang w:val="en-US"/>
        </w:rPr>
        <w:t xml:space="preserve"> Med. 2003</w:t>
      </w:r>
      <w:proofErr w:type="gramStart"/>
      <w:r w:rsidRPr="004727CC">
        <w:rPr>
          <w:rFonts w:ascii="Times New Roman" w:hAnsi="Times New Roman" w:cs="Times New Roman"/>
          <w:color w:val="0070C0"/>
          <w:sz w:val="24"/>
          <w:szCs w:val="24"/>
          <w:lang w:val="en-US"/>
        </w:rPr>
        <w:t>;78:775</w:t>
      </w:r>
      <w:proofErr w:type="gramEnd"/>
      <w:r w:rsidRPr="004727CC">
        <w:rPr>
          <w:rFonts w:ascii="Times New Roman" w:hAnsi="Times New Roman" w:cs="Times New Roman"/>
          <w:color w:val="0070C0"/>
          <w:sz w:val="24"/>
          <w:szCs w:val="24"/>
          <w:lang w:val="en-US"/>
        </w:rPr>
        <w:t>–780.</w:t>
      </w:r>
    </w:p>
    <w:p w:rsidR="004727CC" w:rsidRPr="004727CC" w:rsidRDefault="004727CC" w:rsidP="004727CC">
      <w:pPr>
        <w:spacing w:line="240" w:lineRule="auto"/>
        <w:rPr>
          <w:rFonts w:ascii="Times New Roman" w:hAnsi="Times New Roman" w:cs="Times New Roman"/>
          <w:color w:val="0070C0"/>
          <w:sz w:val="24"/>
          <w:szCs w:val="24"/>
        </w:rPr>
      </w:pPr>
      <w:proofErr w:type="gramStart"/>
      <w:r w:rsidRPr="004727CC">
        <w:rPr>
          <w:rFonts w:ascii="Times New Roman" w:hAnsi="Times New Roman" w:cs="Times New Roman"/>
          <w:color w:val="0070C0"/>
          <w:sz w:val="24"/>
          <w:szCs w:val="24"/>
          <w:lang w:val="en-US"/>
        </w:rPr>
        <w:t>6.-</w:t>
      </w:r>
      <w:proofErr w:type="gramEnd"/>
      <w:r w:rsidRPr="004727CC">
        <w:rPr>
          <w:rFonts w:ascii="Times New Roman" w:hAnsi="Times New Roman" w:cs="Times New Roman"/>
          <w:color w:val="0070C0"/>
          <w:sz w:val="24"/>
          <w:szCs w:val="24"/>
          <w:lang w:val="en-US"/>
        </w:rPr>
        <w:t xml:space="preserve"> </w:t>
      </w:r>
      <w:proofErr w:type="spellStart"/>
      <w:r w:rsidRPr="004727CC">
        <w:rPr>
          <w:rFonts w:ascii="Times New Roman" w:hAnsi="Times New Roman" w:cs="Times New Roman"/>
          <w:color w:val="0070C0"/>
          <w:sz w:val="24"/>
          <w:szCs w:val="24"/>
          <w:lang w:val="en-US"/>
        </w:rPr>
        <w:t>Ilgen</w:t>
      </w:r>
      <w:proofErr w:type="spellEnd"/>
      <w:r w:rsidRPr="004727CC">
        <w:rPr>
          <w:rFonts w:ascii="Times New Roman" w:hAnsi="Times New Roman" w:cs="Times New Roman"/>
          <w:color w:val="0070C0"/>
          <w:sz w:val="24"/>
          <w:szCs w:val="24"/>
          <w:lang w:val="en-US"/>
        </w:rPr>
        <w:t xml:space="preserve"> JS, Bowen JL, </w:t>
      </w:r>
      <w:proofErr w:type="spellStart"/>
      <w:r w:rsidRPr="004727CC">
        <w:rPr>
          <w:rFonts w:ascii="Times New Roman" w:hAnsi="Times New Roman" w:cs="Times New Roman"/>
          <w:color w:val="0070C0"/>
          <w:sz w:val="24"/>
          <w:szCs w:val="24"/>
          <w:lang w:val="en-US"/>
        </w:rPr>
        <w:t>Yarris</w:t>
      </w:r>
      <w:proofErr w:type="spellEnd"/>
      <w:r w:rsidRPr="004727CC">
        <w:rPr>
          <w:rFonts w:ascii="Times New Roman" w:hAnsi="Times New Roman" w:cs="Times New Roman"/>
          <w:color w:val="0070C0"/>
          <w:sz w:val="24"/>
          <w:szCs w:val="24"/>
          <w:lang w:val="en-US"/>
        </w:rPr>
        <w:t xml:space="preserve"> LM, Fu R, Lowe RA, Eva K. Adjusting our lens: Can developmental differences in diagnostic reasoning be harnessed to improve health professional and trainee assessment? </w:t>
      </w:r>
      <w:proofErr w:type="spellStart"/>
      <w:r w:rsidRPr="004727CC">
        <w:rPr>
          <w:rFonts w:ascii="Times New Roman" w:hAnsi="Times New Roman" w:cs="Times New Roman"/>
          <w:i/>
          <w:color w:val="0070C0"/>
          <w:sz w:val="24"/>
          <w:szCs w:val="24"/>
        </w:rPr>
        <w:t>Acad</w:t>
      </w:r>
      <w:proofErr w:type="spellEnd"/>
      <w:r w:rsidRPr="004727CC">
        <w:rPr>
          <w:rFonts w:ascii="Times New Roman" w:hAnsi="Times New Roman" w:cs="Times New Roman"/>
          <w:i/>
          <w:color w:val="0070C0"/>
          <w:sz w:val="24"/>
          <w:szCs w:val="24"/>
        </w:rPr>
        <w:t xml:space="preserve"> </w:t>
      </w:r>
      <w:proofErr w:type="spellStart"/>
      <w:r w:rsidRPr="004727CC">
        <w:rPr>
          <w:rFonts w:ascii="Times New Roman" w:hAnsi="Times New Roman" w:cs="Times New Roman"/>
          <w:i/>
          <w:color w:val="0070C0"/>
          <w:sz w:val="24"/>
          <w:szCs w:val="24"/>
        </w:rPr>
        <w:t>Emerg</w:t>
      </w:r>
      <w:proofErr w:type="spellEnd"/>
      <w:r w:rsidRPr="004727CC">
        <w:rPr>
          <w:rFonts w:ascii="Times New Roman" w:hAnsi="Times New Roman" w:cs="Times New Roman"/>
          <w:i/>
          <w:color w:val="0070C0"/>
          <w:sz w:val="24"/>
          <w:szCs w:val="24"/>
        </w:rPr>
        <w:t xml:space="preserve"> </w:t>
      </w:r>
      <w:proofErr w:type="spellStart"/>
      <w:r w:rsidRPr="004727CC">
        <w:rPr>
          <w:rFonts w:ascii="Times New Roman" w:hAnsi="Times New Roman" w:cs="Times New Roman"/>
          <w:i/>
          <w:color w:val="0070C0"/>
          <w:sz w:val="24"/>
          <w:szCs w:val="24"/>
        </w:rPr>
        <w:t>Med</w:t>
      </w:r>
      <w:proofErr w:type="spellEnd"/>
      <w:r w:rsidRPr="004727CC">
        <w:rPr>
          <w:rFonts w:ascii="Times New Roman" w:hAnsi="Times New Roman" w:cs="Times New Roman"/>
          <w:color w:val="0070C0"/>
          <w:sz w:val="24"/>
          <w:szCs w:val="24"/>
        </w:rPr>
        <w:t>. 2011</w:t>
      </w:r>
      <w:proofErr w:type="gramStart"/>
      <w:r w:rsidRPr="004727CC">
        <w:rPr>
          <w:rFonts w:ascii="Times New Roman" w:hAnsi="Times New Roman" w:cs="Times New Roman"/>
          <w:color w:val="0070C0"/>
          <w:sz w:val="24"/>
          <w:szCs w:val="24"/>
        </w:rPr>
        <w:t>;18</w:t>
      </w:r>
      <w:proofErr w:type="gramEnd"/>
      <w:r w:rsidRPr="004727CC">
        <w:rPr>
          <w:rFonts w:ascii="Times New Roman" w:hAnsi="Times New Roman" w:cs="Times New Roman"/>
          <w:color w:val="0070C0"/>
          <w:sz w:val="24"/>
          <w:szCs w:val="24"/>
        </w:rPr>
        <w:t>(</w:t>
      </w:r>
      <w:proofErr w:type="spellStart"/>
      <w:r w:rsidRPr="004727CC">
        <w:rPr>
          <w:rFonts w:ascii="Times New Roman" w:hAnsi="Times New Roman" w:cs="Times New Roman"/>
          <w:color w:val="0070C0"/>
          <w:sz w:val="24"/>
          <w:szCs w:val="24"/>
        </w:rPr>
        <w:t>suppl</w:t>
      </w:r>
      <w:proofErr w:type="spellEnd"/>
      <w:r w:rsidRPr="004727CC">
        <w:rPr>
          <w:rFonts w:ascii="Times New Roman" w:hAnsi="Times New Roman" w:cs="Times New Roman"/>
          <w:color w:val="0070C0"/>
          <w:sz w:val="24"/>
          <w:szCs w:val="24"/>
        </w:rPr>
        <w:t xml:space="preserve"> 2):S79–S86.</w:t>
      </w:r>
    </w:p>
    <w:p w:rsidR="004727CC" w:rsidRPr="004727CC" w:rsidRDefault="004727CC" w:rsidP="004727CC">
      <w:pPr>
        <w:spacing w:line="240" w:lineRule="auto"/>
        <w:rPr>
          <w:rFonts w:ascii="Times New Roman" w:hAnsi="Times New Roman" w:cs="Times New Roman"/>
          <w:color w:val="0070C0"/>
          <w:sz w:val="24"/>
          <w:szCs w:val="24"/>
          <w:lang w:val="es-CL"/>
        </w:rPr>
      </w:pPr>
      <w:r w:rsidRPr="004727CC">
        <w:rPr>
          <w:rFonts w:ascii="Times New Roman" w:hAnsi="Times New Roman" w:cs="Times New Roman"/>
          <w:color w:val="0070C0"/>
          <w:sz w:val="24"/>
          <w:szCs w:val="24"/>
        </w:rPr>
        <w:t xml:space="preserve">7.- </w:t>
      </w:r>
      <w:proofErr w:type="spellStart"/>
      <w:r w:rsidRPr="004727CC">
        <w:rPr>
          <w:rFonts w:ascii="Times New Roman" w:hAnsi="Times New Roman" w:cs="Times New Roman"/>
          <w:color w:val="0070C0"/>
          <w:sz w:val="24"/>
          <w:szCs w:val="24"/>
        </w:rPr>
        <w:t>Püschel</w:t>
      </w:r>
      <w:proofErr w:type="spellEnd"/>
      <w:r w:rsidRPr="004727CC">
        <w:rPr>
          <w:rFonts w:ascii="Times New Roman" w:hAnsi="Times New Roman" w:cs="Times New Roman"/>
          <w:color w:val="0070C0"/>
          <w:sz w:val="24"/>
          <w:szCs w:val="24"/>
        </w:rPr>
        <w:t xml:space="preserve"> K, Montero J, Chacón M, Peñaloza B. Diagnóstico clínico y toma de decisiones en medicina ambulatoria. </w:t>
      </w:r>
      <w:r w:rsidRPr="004727CC">
        <w:rPr>
          <w:rFonts w:ascii="Times New Roman" w:hAnsi="Times New Roman" w:cs="Times New Roman"/>
          <w:i/>
          <w:color w:val="0070C0"/>
          <w:sz w:val="24"/>
          <w:szCs w:val="24"/>
          <w:lang w:val="es-CL"/>
        </w:rPr>
        <w:t>Revista Chilena de Medicina Familiar</w:t>
      </w:r>
      <w:r w:rsidRPr="004727CC">
        <w:rPr>
          <w:rFonts w:ascii="Times New Roman" w:hAnsi="Times New Roman" w:cs="Times New Roman"/>
          <w:color w:val="0070C0"/>
          <w:sz w:val="24"/>
          <w:szCs w:val="24"/>
          <w:lang w:val="es-CL"/>
        </w:rPr>
        <w:t xml:space="preserve"> 2017; 1(5):5-10, jul. 2017. </w:t>
      </w:r>
      <w:hyperlink r:id="rId9" w:history="1">
        <w:r w:rsidRPr="004727CC">
          <w:rPr>
            <w:rStyle w:val="Hipervnculo"/>
            <w:rFonts w:ascii="Times New Roman" w:hAnsi="Times New Roman" w:cs="Times New Roman"/>
            <w:color w:val="0070C0"/>
            <w:sz w:val="24"/>
            <w:szCs w:val="24"/>
            <w:lang w:val="es-CL"/>
          </w:rPr>
          <w:t>http://www.tricahuescholar.com/tricahue/index.php/sochimef/article/view/229</w:t>
        </w:r>
      </w:hyperlink>
    </w:p>
    <w:p w:rsidR="004727CC" w:rsidRDefault="004727CC" w:rsidP="004727CC">
      <w:pPr>
        <w:pStyle w:val="Textoindependiente"/>
        <w:rPr>
          <w:color w:val="0070C0"/>
          <w:szCs w:val="24"/>
          <w:lang w:val="es-MX"/>
        </w:rPr>
      </w:pPr>
      <w:proofErr w:type="gramStart"/>
      <w:r w:rsidRPr="004727CC">
        <w:rPr>
          <w:color w:val="0070C0"/>
          <w:szCs w:val="24"/>
          <w:lang w:val="en-US"/>
        </w:rPr>
        <w:t>8.-</w:t>
      </w:r>
      <w:proofErr w:type="gramEnd"/>
      <w:r w:rsidRPr="004727CC">
        <w:rPr>
          <w:color w:val="0070C0"/>
          <w:szCs w:val="24"/>
          <w:lang w:val="en-US"/>
        </w:rPr>
        <w:t xml:space="preserve"> Nicoll D, Lu ChM, </w:t>
      </w:r>
      <w:proofErr w:type="spellStart"/>
      <w:r w:rsidRPr="004727CC">
        <w:rPr>
          <w:color w:val="0070C0"/>
          <w:szCs w:val="24"/>
          <w:lang w:val="en-US"/>
        </w:rPr>
        <w:t>Pignone</w:t>
      </w:r>
      <w:proofErr w:type="spellEnd"/>
      <w:r w:rsidRPr="004727CC">
        <w:rPr>
          <w:color w:val="0070C0"/>
          <w:szCs w:val="24"/>
          <w:lang w:val="en-US"/>
        </w:rPr>
        <w:t xml:space="preserve"> M, McPhee SJ. </w:t>
      </w:r>
      <w:proofErr w:type="spellStart"/>
      <w:r w:rsidRPr="004727CC">
        <w:rPr>
          <w:color w:val="0070C0"/>
          <w:szCs w:val="24"/>
          <w:lang w:val="es-MX"/>
        </w:rPr>
        <w:t>Guia</w:t>
      </w:r>
      <w:proofErr w:type="spellEnd"/>
      <w:r w:rsidRPr="004727CC">
        <w:rPr>
          <w:color w:val="0070C0"/>
          <w:szCs w:val="24"/>
          <w:lang w:val="es-MX"/>
        </w:rPr>
        <w:t xml:space="preserve"> de pruebas para diagnóstico. Sexta edición. México: McGraw-Hill; 2014. </w:t>
      </w:r>
    </w:p>
    <w:p w:rsidR="004727CC" w:rsidRPr="004727CC" w:rsidRDefault="004727CC" w:rsidP="004727CC">
      <w:pPr>
        <w:pStyle w:val="Textoindependiente"/>
        <w:rPr>
          <w:color w:val="0070C0"/>
          <w:szCs w:val="24"/>
          <w:lang w:val="es-MX"/>
        </w:rPr>
      </w:pPr>
    </w:p>
    <w:p w:rsidR="004727CC" w:rsidRPr="004727CC" w:rsidRDefault="004727CC" w:rsidP="004727CC">
      <w:pPr>
        <w:pStyle w:val="Textoindependiente"/>
        <w:rPr>
          <w:color w:val="0070C0"/>
          <w:szCs w:val="24"/>
        </w:rPr>
      </w:pPr>
      <w:r w:rsidRPr="004727CC">
        <w:rPr>
          <w:color w:val="0070C0"/>
          <w:szCs w:val="24"/>
          <w:lang w:val="es-MX"/>
        </w:rPr>
        <w:t xml:space="preserve">9.- </w:t>
      </w:r>
      <w:r w:rsidRPr="004727CC">
        <w:rPr>
          <w:color w:val="0070C0"/>
          <w:szCs w:val="24"/>
        </w:rPr>
        <w:t xml:space="preserve">García RE. El concepto de calidad y su aplicación en medicina. </w:t>
      </w:r>
      <w:proofErr w:type="spellStart"/>
      <w:r w:rsidRPr="004727CC">
        <w:rPr>
          <w:i/>
          <w:color w:val="0070C0"/>
          <w:szCs w:val="24"/>
        </w:rPr>
        <w:t>Rev</w:t>
      </w:r>
      <w:proofErr w:type="spellEnd"/>
      <w:r w:rsidRPr="004727CC">
        <w:rPr>
          <w:i/>
          <w:color w:val="0070C0"/>
          <w:szCs w:val="24"/>
        </w:rPr>
        <w:t xml:space="preserve"> </w:t>
      </w:r>
      <w:proofErr w:type="spellStart"/>
      <w:r w:rsidRPr="004727CC">
        <w:rPr>
          <w:i/>
          <w:color w:val="0070C0"/>
          <w:szCs w:val="24"/>
        </w:rPr>
        <w:t>Med</w:t>
      </w:r>
      <w:proofErr w:type="spellEnd"/>
      <w:r w:rsidRPr="004727CC">
        <w:rPr>
          <w:i/>
          <w:color w:val="0070C0"/>
          <w:szCs w:val="24"/>
        </w:rPr>
        <w:t xml:space="preserve"> Chile</w:t>
      </w:r>
      <w:r w:rsidRPr="004727CC">
        <w:rPr>
          <w:color w:val="0070C0"/>
          <w:szCs w:val="24"/>
        </w:rPr>
        <w:t xml:space="preserve"> 2001; 129: 822.</w:t>
      </w:r>
    </w:p>
    <w:p w:rsidR="004727CC" w:rsidRPr="004727CC" w:rsidRDefault="004727CC" w:rsidP="004727CC">
      <w:pPr>
        <w:pStyle w:val="Textoindependiente"/>
        <w:rPr>
          <w:color w:val="0070C0"/>
          <w:szCs w:val="24"/>
        </w:rPr>
      </w:pPr>
    </w:p>
    <w:p w:rsidR="004727CC" w:rsidRDefault="004727CC" w:rsidP="004727CC">
      <w:pPr>
        <w:pStyle w:val="Textoindependiente"/>
        <w:rPr>
          <w:color w:val="0070C0"/>
          <w:szCs w:val="24"/>
          <w:lang w:val="en-US"/>
        </w:rPr>
      </w:pPr>
      <w:r w:rsidRPr="004727CC">
        <w:rPr>
          <w:color w:val="0070C0"/>
          <w:szCs w:val="24"/>
        </w:rPr>
        <w:t xml:space="preserve">10.- Crespo L. </w:t>
      </w:r>
      <w:proofErr w:type="spellStart"/>
      <w:r w:rsidRPr="004727CC">
        <w:rPr>
          <w:color w:val="0070C0"/>
          <w:szCs w:val="24"/>
        </w:rPr>
        <w:t>Kurt</w:t>
      </w:r>
      <w:proofErr w:type="spellEnd"/>
      <w:r w:rsidRPr="004727CC">
        <w:rPr>
          <w:color w:val="0070C0"/>
          <w:szCs w:val="24"/>
        </w:rPr>
        <w:t xml:space="preserve"> </w:t>
      </w:r>
      <w:proofErr w:type="spellStart"/>
      <w:r w:rsidRPr="004727CC">
        <w:rPr>
          <w:color w:val="0070C0"/>
          <w:szCs w:val="24"/>
        </w:rPr>
        <w:t>Gödel</w:t>
      </w:r>
      <w:proofErr w:type="spellEnd"/>
      <w:r w:rsidRPr="004727CC">
        <w:rPr>
          <w:color w:val="0070C0"/>
          <w:szCs w:val="24"/>
        </w:rPr>
        <w:t xml:space="preserve">, gigante de la lógica. </w:t>
      </w:r>
      <w:r w:rsidRPr="004727CC">
        <w:rPr>
          <w:i/>
          <w:color w:val="0070C0"/>
          <w:szCs w:val="24"/>
          <w:lang w:val="en-US"/>
        </w:rPr>
        <w:t xml:space="preserve">Fides </w:t>
      </w:r>
      <w:proofErr w:type="gramStart"/>
      <w:r w:rsidRPr="004727CC">
        <w:rPr>
          <w:i/>
          <w:color w:val="0070C0"/>
          <w:szCs w:val="24"/>
          <w:lang w:val="en-US"/>
        </w:rPr>
        <w:t>et</w:t>
      </w:r>
      <w:proofErr w:type="gramEnd"/>
      <w:r w:rsidRPr="004727CC">
        <w:rPr>
          <w:i/>
          <w:color w:val="0070C0"/>
          <w:szCs w:val="24"/>
          <w:lang w:val="en-US"/>
        </w:rPr>
        <w:t xml:space="preserve"> ratio </w:t>
      </w:r>
      <w:r w:rsidRPr="004727CC">
        <w:rPr>
          <w:color w:val="0070C0"/>
          <w:szCs w:val="24"/>
          <w:lang w:val="en-US"/>
        </w:rPr>
        <w:t>2008; 2: 20-28.</w:t>
      </w:r>
    </w:p>
    <w:p w:rsidR="004727CC" w:rsidRPr="004727CC" w:rsidRDefault="004727CC" w:rsidP="004727CC">
      <w:pPr>
        <w:pStyle w:val="Textoindependiente"/>
        <w:rPr>
          <w:color w:val="0070C0"/>
          <w:szCs w:val="24"/>
          <w:lang w:val="en-US"/>
        </w:rPr>
      </w:pPr>
    </w:p>
    <w:p w:rsidR="004727CC" w:rsidRDefault="004727CC" w:rsidP="004727CC">
      <w:pPr>
        <w:pStyle w:val="Textoindependiente"/>
        <w:rPr>
          <w:color w:val="0070C0"/>
          <w:szCs w:val="24"/>
          <w:lang w:val="en-US"/>
        </w:rPr>
      </w:pPr>
      <w:r w:rsidRPr="004727CC">
        <w:rPr>
          <w:color w:val="0070C0"/>
          <w:szCs w:val="24"/>
          <w:lang w:val="en-US"/>
        </w:rPr>
        <w:t>11</w:t>
      </w:r>
      <w:proofErr w:type="gramStart"/>
      <w:r w:rsidRPr="004727CC">
        <w:rPr>
          <w:color w:val="0070C0"/>
          <w:szCs w:val="24"/>
          <w:lang w:val="en-US"/>
        </w:rPr>
        <w:t>.-</w:t>
      </w:r>
      <w:proofErr w:type="gramEnd"/>
      <w:r w:rsidRPr="004727CC">
        <w:rPr>
          <w:color w:val="0070C0"/>
          <w:szCs w:val="24"/>
          <w:lang w:val="en-US"/>
        </w:rPr>
        <w:t xml:space="preserve"> Tankard, J. Jr. The Statistical Pioneers. Cambridge, MA: </w:t>
      </w:r>
      <w:proofErr w:type="spellStart"/>
      <w:r w:rsidRPr="004727CC">
        <w:rPr>
          <w:color w:val="0070C0"/>
          <w:szCs w:val="24"/>
          <w:lang w:val="en-US"/>
        </w:rPr>
        <w:t>Schenkman</w:t>
      </w:r>
      <w:proofErr w:type="spellEnd"/>
      <w:r w:rsidRPr="004727CC">
        <w:rPr>
          <w:color w:val="0070C0"/>
          <w:szCs w:val="24"/>
          <w:lang w:val="en-US"/>
        </w:rPr>
        <w:t>; 1984.</w:t>
      </w:r>
    </w:p>
    <w:p w:rsidR="004727CC" w:rsidRPr="004727CC" w:rsidRDefault="004727CC" w:rsidP="004727CC">
      <w:pPr>
        <w:pStyle w:val="Textoindependiente"/>
        <w:rPr>
          <w:color w:val="0070C0"/>
          <w:szCs w:val="24"/>
          <w:lang w:val="en-US"/>
        </w:rPr>
      </w:pPr>
    </w:p>
    <w:p w:rsidR="004727CC" w:rsidRPr="004727CC" w:rsidRDefault="004727CC" w:rsidP="004727CC">
      <w:pPr>
        <w:pStyle w:val="Textoindependiente"/>
        <w:rPr>
          <w:color w:val="0070C0"/>
          <w:szCs w:val="24"/>
        </w:rPr>
      </w:pPr>
      <w:r w:rsidRPr="004727CC">
        <w:rPr>
          <w:color w:val="0070C0"/>
          <w:szCs w:val="24"/>
        </w:rPr>
        <w:t xml:space="preserve">12.- </w:t>
      </w:r>
      <w:proofErr w:type="spellStart"/>
      <w:r w:rsidRPr="004727CC">
        <w:rPr>
          <w:color w:val="0070C0"/>
          <w:szCs w:val="24"/>
        </w:rPr>
        <w:t>Rodriguez</w:t>
      </w:r>
      <w:proofErr w:type="spellEnd"/>
      <w:r w:rsidRPr="004727CC">
        <w:rPr>
          <w:color w:val="0070C0"/>
          <w:szCs w:val="24"/>
        </w:rPr>
        <w:t xml:space="preserve"> E. Estadística y Psicología: Análisis histórico de la inferencia estadística. </w:t>
      </w:r>
      <w:r w:rsidRPr="004727CC">
        <w:rPr>
          <w:i/>
          <w:color w:val="0070C0"/>
          <w:szCs w:val="24"/>
        </w:rPr>
        <w:t xml:space="preserve">Perspectivas psicológicas </w:t>
      </w:r>
      <w:r w:rsidRPr="004727CC">
        <w:rPr>
          <w:color w:val="0070C0"/>
          <w:szCs w:val="24"/>
        </w:rPr>
        <w:t xml:space="preserve">2005; 15: 96-102. </w:t>
      </w:r>
    </w:p>
    <w:p w:rsidR="004727CC" w:rsidRPr="004727CC" w:rsidRDefault="004727CC" w:rsidP="004727CC">
      <w:pPr>
        <w:pStyle w:val="Textoindependiente"/>
        <w:rPr>
          <w:color w:val="0070C0"/>
          <w:szCs w:val="24"/>
        </w:rPr>
      </w:pPr>
    </w:p>
    <w:p w:rsidR="004727CC" w:rsidRPr="004727CC" w:rsidRDefault="004727CC" w:rsidP="004727CC">
      <w:pPr>
        <w:pStyle w:val="Textoindependiente"/>
        <w:rPr>
          <w:color w:val="0070C0"/>
          <w:szCs w:val="24"/>
          <w:shd w:val="clear" w:color="auto" w:fill="FFFFFF"/>
        </w:rPr>
      </w:pPr>
      <w:r w:rsidRPr="004727CC">
        <w:rPr>
          <w:color w:val="0070C0"/>
          <w:szCs w:val="24"/>
        </w:rPr>
        <w:t xml:space="preserve">13.- </w:t>
      </w:r>
      <w:r w:rsidRPr="004727CC">
        <w:rPr>
          <w:color w:val="0070C0"/>
          <w:szCs w:val="24"/>
          <w:shd w:val="clear" w:color="auto" w:fill="FFFFFF"/>
        </w:rPr>
        <w:t xml:space="preserve">Bunge M. Las </w:t>
      </w:r>
      <w:proofErr w:type="spellStart"/>
      <w:r w:rsidRPr="004727CC">
        <w:rPr>
          <w:color w:val="0070C0"/>
          <w:szCs w:val="24"/>
          <w:shd w:val="clear" w:color="auto" w:fill="FFFFFF"/>
        </w:rPr>
        <w:t>pseudociencias</w:t>
      </w:r>
      <w:proofErr w:type="spellEnd"/>
      <w:r w:rsidRPr="004727CC">
        <w:rPr>
          <w:color w:val="0070C0"/>
          <w:szCs w:val="24"/>
          <w:shd w:val="clear" w:color="auto" w:fill="FFFFFF"/>
        </w:rPr>
        <w:t xml:space="preserve">. Pamplona, España: Editorial </w:t>
      </w:r>
      <w:proofErr w:type="spellStart"/>
      <w:r w:rsidRPr="004727CC">
        <w:rPr>
          <w:color w:val="0070C0"/>
          <w:szCs w:val="24"/>
          <w:shd w:val="clear" w:color="auto" w:fill="FFFFFF"/>
        </w:rPr>
        <w:t>Laetoli</w:t>
      </w:r>
      <w:proofErr w:type="spellEnd"/>
      <w:r w:rsidRPr="004727CC">
        <w:rPr>
          <w:color w:val="0070C0"/>
          <w:szCs w:val="24"/>
          <w:shd w:val="clear" w:color="auto" w:fill="FFFFFF"/>
        </w:rPr>
        <w:t>; 2010.</w:t>
      </w:r>
    </w:p>
    <w:p w:rsidR="004727CC" w:rsidRPr="004727CC" w:rsidRDefault="004727CC" w:rsidP="004727CC">
      <w:pPr>
        <w:pStyle w:val="Textoindependiente"/>
        <w:rPr>
          <w:color w:val="0070C0"/>
          <w:szCs w:val="24"/>
          <w:shd w:val="clear" w:color="auto" w:fill="FFFFFF"/>
        </w:rPr>
      </w:pPr>
    </w:p>
    <w:p w:rsidR="004727CC" w:rsidRPr="004727CC" w:rsidRDefault="004727CC" w:rsidP="004727CC">
      <w:pPr>
        <w:pStyle w:val="Titulo0"/>
        <w:ind w:right="50"/>
        <w:jc w:val="both"/>
        <w:rPr>
          <w:b w:val="0"/>
          <w:smallCaps w:val="0"/>
          <w:color w:val="0070C0"/>
          <w:szCs w:val="24"/>
          <w:lang w:val="en-US"/>
        </w:rPr>
      </w:pPr>
      <w:r w:rsidRPr="004727CC">
        <w:rPr>
          <w:b w:val="0"/>
          <w:color w:val="0070C0"/>
          <w:szCs w:val="24"/>
          <w:shd w:val="clear" w:color="auto" w:fill="FFFFFF"/>
        </w:rPr>
        <w:t>14.-  </w:t>
      </w:r>
      <w:r w:rsidRPr="004727CC">
        <w:rPr>
          <w:b w:val="0"/>
          <w:smallCaps w:val="0"/>
          <w:color w:val="0070C0"/>
          <w:szCs w:val="24"/>
        </w:rPr>
        <w:t xml:space="preserve">Steel RGD &amp; </w:t>
      </w:r>
      <w:proofErr w:type="spellStart"/>
      <w:r w:rsidRPr="004727CC">
        <w:rPr>
          <w:b w:val="0"/>
          <w:smallCaps w:val="0"/>
          <w:color w:val="0070C0"/>
          <w:szCs w:val="24"/>
        </w:rPr>
        <w:t>Torrie</w:t>
      </w:r>
      <w:proofErr w:type="spellEnd"/>
      <w:r w:rsidRPr="004727CC">
        <w:rPr>
          <w:b w:val="0"/>
          <w:smallCaps w:val="0"/>
          <w:color w:val="0070C0"/>
          <w:szCs w:val="24"/>
        </w:rPr>
        <w:t xml:space="preserve"> JH. Bioestadística: Principios Y Procedimientos. </w:t>
      </w:r>
      <w:r w:rsidRPr="004727CC">
        <w:rPr>
          <w:b w:val="0"/>
          <w:smallCaps w:val="0"/>
          <w:color w:val="0070C0"/>
          <w:szCs w:val="24"/>
          <w:lang w:val="en-US"/>
        </w:rPr>
        <w:t xml:space="preserve">Bogotá:  McGraw-Hill </w:t>
      </w:r>
      <w:proofErr w:type="spellStart"/>
      <w:r w:rsidRPr="004727CC">
        <w:rPr>
          <w:b w:val="0"/>
          <w:smallCaps w:val="0"/>
          <w:color w:val="0070C0"/>
          <w:szCs w:val="24"/>
          <w:lang w:val="en-US"/>
        </w:rPr>
        <w:t>Latinoamericana</w:t>
      </w:r>
      <w:proofErr w:type="spellEnd"/>
      <w:r w:rsidRPr="004727CC">
        <w:rPr>
          <w:b w:val="0"/>
          <w:smallCaps w:val="0"/>
          <w:color w:val="0070C0"/>
          <w:szCs w:val="24"/>
          <w:lang w:val="en-US"/>
        </w:rPr>
        <w:t xml:space="preserve"> SA; 1980.</w:t>
      </w:r>
    </w:p>
    <w:p w:rsidR="004727CC" w:rsidRPr="004727CC" w:rsidRDefault="004727CC" w:rsidP="004727CC">
      <w:pPr>
        <w:pStyle w:val="Textoindependiente"/>
        <w:rPr>
          <w:color w:val="0070C0"/>
          <w:szCs w:val="24"/>
          <w:lang w:val="en-US"/>
        </w:rPr>
      </w:pPr>
    </w:p>
    <w:p w:rsidR="004727CC" w:rsidRPr="004727CC" w:rsidRDefault="004727CC" w:rsidP="004727CC">
      <w:pPr>
        <w:pStyle w:val="Titulo0"/>
        <w:ind w:right="50"/>
        <w:jc w:val="both"/>
        <w:rPr>
          <w:b w:val="0"/>
          <w:smallCaps w:val="0"/>
          <w:color w:val="0070C0"/>
          <w:szCs w:val="24"/>
        </w:rPr>
      </w:pPr>
      <w:r w:rsidRPr="004727CC">
        <w:rPr>
          <w:b w:val="0"/>
          <w:color w:val="0070C0"/>
          <w:szCs w:val="24"/>
          <w:lang w:val="en-US"/>
        </w:rPr>
        <w:t>15</w:t>
      </w:r>
      <w:proofErr w:type="gramStart"/>
      <w:r w:rsidRPr="004727CC">
        <w:rPr>
          <w:b w:val="0"/>
          <w:color w:val="0070C0"/>
          <w:szCs w:val="24"/>
          <w:lang w:val="en-US"/>
        </w:rPr>
        <w:t>.-</w:t>
      </w:r>
      <w:proofErr w:type="gramEnd"/>
      <w:r w:rsidRPr="004727CC">
        <w:rPr>
          <w:b w:val="0"/>
          <w:smallCaps w:val="0"/>
          <w:color w:val="0070C0"/>
          <w:szCs w:val="24"/>
          <w:lang w:val="en-US"/>
        </w:rPr>
        <w:t xml:space="preserve"> Feller W (1968) An Introduction To Probability Theory And Its Applications. </w:t>
      </w:r>
      <w:r w:rsidRPr="004727CC">
        <w:rPr>
          <w:b w:val="0"/>
          <w:smallCaps w:val="0"/>
          <w:color w:val="0070C0"/>
          <w:szCs w:val="24"/>
        </w:rPr>
        <w:t xml:space="preserve">New York:  John </w:t>
      </w:r>
      <w:proofErr w:type="spellStart"/>
      <w:r w:rsidRPr="004727CC">
        <w:rPr>
          <w:b w:val="0"/>
          <w:smallCaps w:val="0"/>
          <w:color w:val="0070C0"/>
          <w:szCs w:val="24"/>
        </w:rPr>
        <w:t>Wiley</w:t>
      </w:r>
      <w:proofErr w:type="spellEnd"/>
      <w:r w:rsidRPr="004727CC">
        <w:rPr>
          <w:b w:val="0"/>
          <w:smallCaps w:val="0"/>
          <w:color w:val="0070C0"/>
          <w:szCs w:val="24"/>
        </w:rPr>
        <w:t xml:space="preserve"> &amp; </w:t>
      </w:r>
      <w:proofErr w:type="spellStart"/>
      <w:r w:rsidRPr="004727CC">
        <w:rPr>
          <w:b w:val="0"/>
          <w:smallCaps w:val="0"/>
          <w:color w:val="0070C0"/>
          <w:szCs w:val="24"/>
        </w:rPr>
        <w:t>Sons</w:t>
      </w:r>
      <w:proofErr w:type="spellEnd"/>
      <w:r w:rsidRPr="004727CC">
        <w:rPr>
          <w:b w:val="0"/>
          <w:smallCaps w:val="0"/>
          <w:color w:val="0070C0"/>
          <w:szCs w:val="24"/>
        </w:rPr>
        <w:t>; 1968</w:t>
      </w:r>
      <w:proofErr w:type="gramStart"/>
      <w:r w:rsidRPr="004727CC">
        <w:rPr>
          <w:b w:val="0"/>
          <w:smallCaps w:val="0"/>
          <w:color w:val="0070C0"/>
          <w:szCs w:val="24"/>
        </w:rPr>
        <w:t>..</w:t>
      </w:r>
      <w:proofErr w:type="gramEnd"/>
    </w:p>
    <w:p w:rsidR="004727CC" w:rsidRPr="004727CC" w:rsidRDefault="004727CC" w:rsidP="004727CC">
      <w:pPr>
        <w:pStyle w:val="Titulo0"/>
        <w:ind w:right="50"/>
        <w:jc w:val="both"/>
        <w:rPr>
          <w:b w:val="0"/>
          <w:smallCaps w:val="0"/>
          <w:color w:val="0070C0"/>
          <w:szCs w:val="24"/>
        </w:rPr>
      </w:pPr>
    </w:p>
    <w:p w:rsidR="004727CC" w:rsidRPr="004727CC" w:rsidRDefault="004727CC" w:rsidP="004727CC">
      <w:pPr>
        <w:pStyle w:val="Titulo0"/>
        <w:ind w:right="50"/>
        <w:jc w:val="both"/>
        <w:rPr>
          <w:b w:val="0"/>
          <w:smallCaps w:val="0"/>
          <w:color w:val="0070C0"/>
          <w:szCs w:val="24"/>
        </w:rPr>
      </w:pPr>
      <w:r w:rsidRPr="004727CC">
        <w:rPr>
          <w:b w:val="0"/>
          <w:smallCaps w:val="0"/>
          <w:color w:val="0070C0"/>
          <w:szCs w:val="24"/>
        </w:rPr>
        <w:t xml:space="preserve">16.- </w:t>
      </w:r>
      <w:proofErr w:type="spellStart"/>
      <w:r w:rsidRPr="004727CC">
        <w:rPr>
          <w:b w:val="0"/>
          <w:smallCaps w:val="0"/>
          <w:color w:val="0070C0"/>
          <w:szCs w:val="24"/>
        </w:rPr>
        <w:t>Cramer</w:t>
      </w:r>
      <w:proofErr w:type="spellEnd"/>
      <w:r w:rsidRPr="004727CC">
        <w:rPr>
          <w:b w:val="0"/>
          <w:smallCaps w:val="0"/>
          <w:color w:val="0070C0"/>
          <w:szCs w:val="24"/>
        </w:rPr>
        <w:t xml:space="preserve"> (1966) Elementos de la Teoría de Probabilidades. Madrid: Aguilar SA; 1996.</w:t>
      </w:r>
    </w:p>
    <w:p w:rsidR="00D424CE" w:rsidRPr="004727CC" w:rsidRDefault="00D424CE" w:rsidP="004727CC">
      <w:pPr>
        <w:pStyle w:val="Textoindependiente"/>
        <w:rPr>
          <w:color w:val="0070C0"/>
          <w:szCs w:val="24"/>
          <w:lang w:val="en-US"/>
        </w:rPr>
      </w:pPr>
    </w:p>
    <w:p w:rsidR="00D424CE" w:rsidRPr="00D54A9E" w:rsidRDefault="008979E1" w:rsidP="004727CC">
      <w:pPr>
        <w:pStyle w:val="Textoindependiente"/>
        <w:rPr>
          <w:color w:val="0070C0"/>
          <w:szCs w:val="24"/>
          <w:lang w:val="en-US"/>
        </w:rPr>
      </w:pPr>
      <w:r w:rsidRPr="004727CC">
        <w:rPr>
          <w:color w:val="0070C0"/>
          <w:szCs w:val="24"/>
          <w:lang w:val="en-US"/>
        </w:rPr>
        <w:t>17</w:t>
      </w:r>
      <w:proofErr w:type="gramStart"/>
      <w:r w:rsidRPr="004727CC">
        <w:rPr>
          <w:color w:val="0070C0"/>
          <w:szCs w:val="24"/>
          <w:lang w:val="en-US"/>
        </w:rPr>
        <w:t>.-</w:t>
      </w:r>
      <w:proofErr w:type="gramEnd"/>
      <w:r w:rsidRPr="004727CC">
        <w:rPr>
          <w:color w:val="0070C0"/>
          <w:szCs w:val="24"/>
          <w:lang w:val="en-US"/>
        </w:rPr>
        <w:t xml:space="preserve"> </w:t>
      </w:r>
      <w:r w:rsidR="00D424CE" w:rsidRPr="004727CC">
        <w:rPr>
          <w:color w:val="0070C0"/>
          <w:szCs w:val="24"/>
          <w:lang w:val="en-US"/>
        </w:rPr>
        <w:t>Colquhoun D. An investigation of the false discovery rate and the misinterpretation of p-</w:t>
      </w:r>
      <w:proofErr w:type="spellStart"/>
      <w:r w:rsidR="00D424CE" w:rsidRPr="004727CC">
        <w:rPr>
          <w:color w:val="0070C0"/>
          <w:szCs w:val="24"/>
          <w:lang w:val="en-US"/>
        </w:rPr>
        <w:t>values.R</w:t>
      </w:r>
      <w:proofErr w:type="spellEnd"/>
      <w:r w:rsidR="00D424CE" w:rsidRPr="004727CC">
        <w:rPr>
          <w:color w:val="0070C0"/>
          <w:szCs w:val="24"/>
          <w:lang w:val="en-US"/>
        </w:rPr>
        <w:t xml:space="preserve">. </w:t>
      </w:r>
      <w:r w:rsidR="00D424CE" w:rsidRPr="004727CC">
        <w:rPr>
          <w:i/>
          <w:color w:val="0070C0"/>
          <w:szCs w:val="24"/>
          <w:lang w:val="en-US"/>
        </w:rPr>
        <w:t xml:space="preserve">Soc. </w:t>
      </w:r>
      <w:r w:rsidR="00D424CE" w:rsidRPr="00D54A9E">
        <w:rPr>
          <w:i/>
          <w:color w:val="0070C0"/>
          <w:szCs w:val="24"/>
          <w:lang w:val="en-US"/>
        </w:rPr>
        <w:t>Open Sci</w:t>
      </w:r>
      <w:r w:rsidR="00D424CE" w:rsidRPr="00D54A9E">
        <w:rPr>
          <w:color w:val="0070C0"/>
          <w:szCs w:val="24"/>
          <w:lang w:val="en-US"/>
        </w:rPr>
        <w:t xml:space="preserve"> 2014; 1:14026. http://dx.doi.org/10.1098/rsos.140216</w:t>
      </w:r>
    </w:p>
    <w:p w:rsidR="00045ADD" w:rsidRPr="00D54A9E" w:rsidRDefault="00045ADD" w:rsidP="004727CC">
      <w:pPr>
        <w:pStyle w:val="Textoindependiente"/>
        <w:rPr>
          <w:color w:val="0070C0"/>
          <w:szCs w:val="24"/>
          <w:lang w:val="en-US"/>
        </w:rPr>
      </w:pPr>
    </w:p>
    <w:p w:rsidR="004727CC" w:rsidRPr="004727CC" w:rsidRDefault="004727CC" w:rsidP="004727CC">
      <w:pPr>
        <w:pStyle w:val="Titulo0"/>
        <w:ind w:right="50"/>
        <w:jc w:val="both"/>
        <w:rPr>
          <w:b w:val="0"/>
          <w:smallCaps w:val="0"/>
          <w:color w:val="0070C0"/>
          <w:szCs w:val="24"/>
          <w:lang w:val="en-US"/>
        </w:rPr>
      </w:pPr>
      <w:r w:rsidRPr="004727CC">
        <w:rPr>
          <w:b w:val="0"/>
          <w:smallCaps w:val="0"/>
          <w:color w:val="0070C0"/>
          <w:szCs w:val="24"/>
          <w:lang w:val="en-US"/>
        </w:rPr>
        <w:t>18</w:t>
      </w:r>
      <w:proofErr w:type="gramStart"/>
      <w:r w:rsidRPr="004727CC">
        <w:rPr>
          <w:b w:val="0"/>
          <w:smallCaps w:val="0"/>
          <w:color w:val="0070C0"/>
          <w:szCs w:val="24"/>
          <w:lang w:val="en-US"/>
        </w:rPr>
        <w:t>.-</w:t>
      </w:r>
      <w:proofErr w:type="gramEnd"/>
      <w:r w:rsidRPr="004727CC">
        <w:rPr>
          <w:b w:val="0"/>
          <w:smallCaps w:val="0"/>
          <w:color w:val="0070C0"/>
          <w:szCs w:val="24"/>
          <w:lang w:val="en-US"/>
        </w:rPr>
        <w:t xml:space="preserve"> </w:t>
      </w:r>
      <w:proofErr w:type="spellStart"/>
      <w:r w:rsidRPr="004727CC">
        <w:rPr>
          <w:b w:val="0"/>
          <w:smallCaps w:val="0"/>
          <w:color w:val="0070C0"/>
          <w:szCs w:val="24"/>
          <w:lang w:val="en-US"/>
        </w:rPr>
        <w:t>Zar</w:t>
      </w:r>
      <w:proofErr w:type="spellEnd"/>
      <w:r w:rsidRPr="004727CC">
        <w:rPr>
          <w:b w:val="0"/>
          <w:smallCaps w:val="0"/>
          <w:color w:val="0070C0"/>
          <w:szCs w:val="24"/>
          <w:lang w:val="en-US"/>
        </w:rPr>
        <w:t xml:space="preserve"> JH (1996) </w:t>
      </w:r>
      <w:proofErr w:type="spellStart"/>
      <w:r w:rsidRPr="004727CC">
        <w:rPr>
          <w:b w:val="0"/>
          <w:smallCaps w:val="0"/>
          <w:color w:val="0070C0"/>
          <w:szCs w:val="24"/>
          <w:lang w:val="en-US"/>
        </w:rPr>
        <w:t>Biostatistical</w:t>
      </w:r>
      <w:proofErr w:type="spellEnd"/>
      <w:r w:rsidRPr="004727CC">
        <w:rPr>
          <w:b w:val="0"/>
          <w:smallCaps w:val="0"/>
          <w:color w:val="0070C0"/>
          <w:szCs w:val="24"/>
          <w:lang w:val="en-US"/>
        </w:rPr>
        <w:t xml:space="preserve"> </w:t>
      </w:r>
      <w:proofErr w:type="spellStart"/>
      <w:r w:rsidRPr="004727CC">
        <w:rPr>
          <w:b w:val="0"/>
          <w:smallCaps w:val="0"/>
          <w:color w:val="0070C0"/>
          <w:szCs w:val="24"/>
          <w:lang w:val="en-US"/>
        </w:rPr>
        <w:t>Análisis</w:t>
      </w:r>
      <w:proofErr w:type="spellEnd"/>
      <w:r w:rsidRPr="004727CC">
        <w:rPr>
          <w:b w:val="0"/>
          <w:smallCaps w:val="0"/>
          <w:color w:val="0070C0"/>
          <w:szCs w:val="24"/>
          <w:lang w:val="en-US"/>
        </w:rPr>
        <w:t xml:space="preserve">. New </w:t>
      </w:r>
      <w:proofErr w:type="spellStart"/>
      <w:r w:rsidRPr="004727CC">
        <w:rPr>
          <w:b w:val="0"/>
          <w:smallCaps w:val="0"/>
          <w:color w:val="0070C0"/>
          <w:szCs w:val="24"/>
          <w:lang w:val="en-US"/>
        </w:rPr>
        <w:t>Yersey</w:t>
      </w:r>
      <w:proofErr w:type="spellEnd"/>
      <w:r w:rsidRPr="004727CC">
        <w:rPr>
          <w:b w:val="0"/>
          <w:smallCaps w:val="0"/>
          <w:color w:val="0070C0"/>
          <w:szCs w:val="24"/>
          <w:lang w:val="en-US"/>
        </w:rPr>
        <w:t>: Prentice Hall; 1996.</w:t>
      </w:r>
    </w:p>
    <w:p w:rsidR="004727CC" w:rsidRPr="004727CC" w:rsidRDefault="004727CC" w:rsidP="004727CC">
      <w:pPr>
        <w:pStyle w:val="Titulo0"/>
        <w:ind w:right="50"/>
        <w:jc w:val="both"/>
        <w:rPr>
          <w:b w:val="0"/>
          <w:smallCaps w:val="0"/>
          <w:color w:val="0070C0"/>
          <w:szCs w:val="24"/>
          <w:lang w:val="en-US"/>
        </w:rPr>
      </w:pPr>
    </w:p>
    <w:p w:rsidR="004727CC" w:rsidRPr="004727CC" w:rsidRDefault="004727CC" w:rsidP="004727CC">
      <w:pPr>
        <w:pStyle w:val="Titulo0"/>
        <w:ind w:right="50"/>
        <w:jc w:val="both"/>
        <w:rPr>
          <w:b w:val="0"/>
          <w:smallCaps w:val="0"/>
          <w:color w:val="0070C0"/>
          <w:szCs w:val="24"/>
          <w:lang w:val="en-US"/>
        </w:rPr>
      </w:pPr>
      <w:r w:rsidRPr="004727CC">
        <w:rPr>
          <w:b w:val="0"/>
          <w:smallCaps w:val="0"/>
          <w:color w:val="0070C0"/>
          <w:szCs w:val="24"/>
          <w:lang w:val="en-US"/>
        </w:rPr>
        <w:t>19</w:t>
      </w:r>
      <w:proofErr w:type="gramStart"/>
      <w:r w:rsidRPr="004727CC">
        <w:rPr>
          <w:b w:val="0"/>
          <w:smallCaps w:val="0"/>
          <w:color w:val="0070C0"/>
          <w:szCs w:val="24"/>
          <w:lang w:val="en-US"/>
        </w:rPr>
        <w:t>.-</w:t>
      </w:r>
      <w:proofErr w:type="gramEnd"/>
      <w:r w:rsidRPr="004727CC">
        <w:rPr>
          <w:b w:val="0"/>
          <w:smallCaps w:val="0"/>
          <w:color w:val="0070C0"/>
          <w:szCs w:val="24"/>
          <w:lang w:val="en-US"/>
        </w:rPr>
        <w:t xml:space="preserve"> Cohen, J. Things I Have Learned (so far). </w:t>
      </w:r>
      <w:r w:rsidRPr="004727CC">
        <w:rPr>
          <w:b w:val="0"/>
          <w:i/>
          <w:smallCaps w:val="0"/>
          <w:color w:val="0070C0"/>
          <w:szCs w:val="24"/>
          <w:lang w:val="en-US"/>
        </w:rPr>
        <w:t>American Psychologist</w:t>
      </w:r>
      <w:r w:rsidRPr="004727CC">
        <w:rPr>
          <w:b w:val="0"/>
          <w:smallCaps w:val="0"/>
          <w:color w:val="0070C0"/>
          <w:szCs w:val="24"/>
          <w:lang w:val="en-US"/>
        </w:rPr>
        <w:t xml:space="preserve"> 1990; 45: 1304-1312. </w:t>
      </w:r>
    </w:p>
    <w:p w:rsidR="004727CC" w:rsidRPr="004727CC" w:rsidRDefault="004727CC" w:rsidP="004727CC">
      <w:pPr>
        <w:pStyle w:val="Titulo0"/>
        <w:ind w:right="50"/>
        <w:jc w:val="both"/>
        <w:rPr>
          <w:b w:val="0"/>
          <w:smallCaps w:val="0"/>
          <w:color w:val="0070C0"/>
          <w:szCs w:val="24"/>
          <w:lang w:val="en-US"/>
        </w:rPr>
      </w:pPr>
    </w:p>
    <w:p w:rsidR="004727CC" w:rsidRPr="004727CC" w:rsidRDefault="004727CC" w:rsidP="004727CC">
      <w:pPr>
        <w:pStyle w:val="Titulo0"/>
        <w:ind w:right="50"/>
        <w:jc w:val="both"/>
        <w:rPr>
          <w:b w:val="0"/>
          <w:smallCaps w:val="0"/>
          <w:color w:val="0070C0"/>
          <w:szCs w:val="24"/>
          <w:lang w:val="en-US"/>
        </w:rPr>
      </w:pPr>
      <w:r w:rsidRPr="004727CC">
        <w:rPr>
          <w:b w:val="0"/>
          <w:smallCaps w:val="0"/>
          <w:color w:val="0070C0"/>
          <w:szCs w:val="24"/>
          <w:lang w:val="en-US"/>
        </w:rPr>
        <w:t>20</w:t>
      </w:r>
      <w:proofErr w:type="gramStart"/>
      <w:r w:rsidRPr="004727CC">
        <w:rPr>
          <w:b w:val="0"/>
          <w:smallCaps w:val="0"/>
          <w:color w:val="0070C0"/>
          <w:szCs w:val="24"/>
          <w:lang w:val="en-US"/>
        </w:rPr>
        <w:t>.-</w:t>
      </w:r>
      <w:proofErr w:type="gramEnd"/>
      <w:r w:rsidRPr="004727CC">
        <w:rPr>
          <w:b w:val="0"/>
          <w:smallCaps w:val="0"/>
          <w:color w:val="0070C0"/>
          <w:szCs w:val="24"/>
          <w:lang w:val="en-US"/>
        </w:rPr>
        <w:t xml:space="preserve"> Cohen, J. The Earth is Round (p&lt;0.05). </w:t>
      </w:r>
      <w:r w:rsidRPr="004727CC">
        <w:rPr>
          <w:b w:val="0"/>
          <w:i/>
          <w:smallCaps w:val="0"/>
          <w:color w:val="0070C0"/>
          <w:szCs w:val="24"/>
          <w:lang w:val="en-US"/>
        </w:rPr>
        <w:t>American Psychologist</w:t>
      </w:r>
      <w:r w:rsidRPr="004727CC">
        <w:rPr>
          <w:b w:val="0"/>
          <w:smallCaps w:val="0"/>
          <w:color w:val="0070C0"/>
          <w:szCs w:val="24"/>
          <w:lang w:val="en-US"/>
        </w:rPr>
        <w:t xml:space="preserve"> 1994; 49: 997-1003.</w:t>
      </w:r>
    </w:p>
    <w:p w:rsidR="004727CC" w:rsidRPr="004727CC" w:rsidRDefault="004727CC" w:rsidP="004727CC">
      <w:pPr>
        <w:pStyle w:val="Titulo0"/>
        <w:ind w:right="50"/>
        <w:jc w:val="both"/>
        <w:rPr>
          <w:b w:val="0"/>
          <w:smallCaps w:val="0"/>
          <w:color w:val="0070C0"/>
          <w:szCs w:val="24"/>
          <w:lang w:val="en-US"/>
        </w:rPr>
      </w:pPr>
    </w:p>
    <w:p w:rsidR="004727CC" w:rsidRPr="004727CC" w:rsidRDefault="004727CC" w:rsidP="004727CC">
      <w:pPr>
        <w:pStyle w:val="Titulo0"/>
        <w:ind w:right="50"/>
        <w:jc w:val="both"/>
        <w:rPr>
          <w:b w:val="0"/>
          <w:smallCaps w:val="0"/>
          <w:color w:val="0070C0"/>
          <w:szCs w:val="24"/>
          <w:lang w:val="en-US"/>
        </w:rPr>
      </w:pPr>
      <w:r w:rsidRPr="004727CC">
        <w:rPr>
          <w:b w:val="0"/>
          <w:smallCaps w:val="0"/>
          <w:color w:val="0070C0"/>
          <w:szCs w:val="24"/>
          <w:lang w:val="en-US"/>
        </w:rPr>
        <w:t>21</w:t>
      </w:r>
      <w:proofErr w:type="gramStart"/>
      <w:r w:rsidRPr="004727CC">
        <w:rPr>
          <w:b w:val="0"/>
          <w:smallCaps w:val="0"/>
          <w:color w:val="0070C0"/>
          <w:szCs w:val="24"/>
          <w:lang w:val="en-US"/>
        </w:rPr>
        <w:t>.-</w:t>
      </w:r>
      <w:proofErr w:type="gramEnd"/>
      <w:r w:rsidRPr="004727CC">
        <w:rPr>
          <w:b w:val="0"/>
          <w:smallCaps w:val="0"/>
          <w:color w:val="0070C0"/>
          <w:szCs w:val="24"/>
          <w:lang w:val="en-US"/>
        </w:rPr>
        <w:t xml:space="preserve"> Kraemer HC,  Thiemann S. (1987). How Many Subjects? Statistical Power Analysis in Research. Newbury Park, CA: Sage Publications, </w:t>
      </w:r>
      <w:proofErr w:type="spellStart"/>
      <w:r w:rsidRPr="004727CC">
        <w:rPr>
          <w:b w:val="0"/>
          <w:smallCaps w:val="0"/>
          <w:color w:val="0070C0"/>
          <w:szCs w:val="24"/>
          <w:lang w:val="en-US"/>
        </w:rPr>
        <w:t>Inc</w:t>
      </w:r>
      <w:proofErr w:type="spellEnd"/>
      <w:r w:rsidRPr="004727CC">
        <w:rPr>
          <w:b w:val="0"/>
          <w:smallCaps w:val="0"/>
          <w:color w:val="0070C0"/>
          <w:szCs w:val="24"/>
          <w:lang w:val="en-US"/>
        </w:rPr>
        <w:t>; 1987.</w:t>
      </w:r>
    </w:p>
    <w:p w:rsidR="004727CC" w:rsidRPr="004727CC" w:rsidRDefault="004727CC" w:rsidP="004727CC">
      <w:pPr>
        <w:pStyle w:val="Titulo0"/>
        <w:ind w:right="50"/>
        <w:jc w:val="both"/>
        <w:rPr>
          <w:b w:val="0"/>
          <w:smallCaps w:val="0"/>
          <w:color w:val="0070C0"/>
          <w:szCs w:val="24"/>
          <w:lang w:val="en-US"/>
        </w:rPr>
      </w:pPr>
    </w:p>
    <w:p w:rsidR="004727CC" w:rsidRPr="004727CC" w:rsidRDefault="004727CC" w:rsidP="004727CC">
      <w:pPr>
        <w:pStyle w:val="Titulo0"/>
        <w:ind w:right="50"/>
        <w:jc w:val="both"/>
        <w:rPr>
          <w:b w:val="0"/>
          <w:smallCaps w:val="0"/>
          <w:color w:val="0070C0"/>
          <w:szCs w:val="24"/>
          <w:lang w:val="en-US"/>
        </w:rPr>
      </w:pPr>
      <w:r w:rsidRPr="004727CC">
        <w:rPr>
          <w:b w:val="0"/>
          <w:smallCaps w:val="0"/>
          <w:color w:val="0070C0"/>
          <w:szCs w:val="24"/>
          <w:lang w:val="en-US"/>
        </w:rPr>
        <w:t>22</w:t>
      </w:r>
      <w:proofErr w:type="gramStart"/>
      <w:r w:rsidRPr="004727CC">
        <w:rPr>
          <w:b w:val="0"/>
          <w:smallCaps w:val="0"/>
          <w:color w:val="0070C0"/>
          <w:szCs w:val="24"/>
          <w:lang w:val="en-US"/>
        </w:rPr>
        <w:t>.-</w:t>
      </w:r>
      <w:proofErr w:type="gramEnd"/>
      <w:r w:rsidRPr="004727CC">
        <w:rPr>
          <w:b w:val="0"/>
          <w:smallCaps w:val="0"/>
          <w:color w:val="0070C0"/>
          <w:szCs w:val="24"/>
          <w:lang w:val="en-US"/>
        </w:rPr>
        <w:t xml:space="preserve"> Murphy KR, </w:t>
      </w:r>
      <w:proofErr w:type="spellStart"/>
      <w:r w:rsidRPr="004727CC">
        <w:rPr>
          <w:b w:val="0"/>
          <w:smallCaps w:val="0"/>
          <w:color w:val="0070C0"/>
          <w:szCs w:val="24"/>
          <w:lang w:val="en-US"/>
        </w:rPr>
        <w:t>Myors</w:t>
      </w:r>
      <w:proofErr w:type="spellEnd"/>
      <w:r w:rsidRPr="004727CC">
        <w:rPr>
          <w:b w:val="0"/>
          <w:smallCaps w:val="0"/>
          <w:color w:val="0070C0"/>
          <w:szCs w:val="24"/>
          <w:lang w:val="en-US"/>
        </w:rPr>
        <w:t xml:space="preserve"> B. Statistical Power Analysis. Mahwah, NJ: Lawrence Erlbaum Associates, Publishers; 2004</w:t>
      </w:r>
      <w:proofErr w:type="gramStart"/>
      <w:r w:rsidRPr="004727CC">
        <w:rPr>
          <w:b w:val="0"/>
          <w:smallCaps w:val="0"/>
          <w:color w:val="0070C0"/>
          <w:szCs w:val="24"/>
          <w:lang w:val="en-US"/>
        </w:rPr>
        <w:t>..</w:t>
      </w:r>
      <w:proofErr w:type="gramEnd"/>
      <w:r w:rsidRPr="004727CC">
        <w:rPr>
          <w:b w:val="0"/>
          <w:smallCaps w:val="0"/>
          <w:color w:val="0070C0"/>
          <w:szCs w:val="24"/>
          <w:lang w:val="en-US"/>
        </w:rPr>
        <w:t xml:space="preserve"> </w:t>
      </w:r>
    </w:p>
    <w:p w:rsidR="004727CC" w:rsidRPr="004727CC" w:rsidRDefault="004727CC" w:rsidP="004727CC">
      <w:pPr>
        <w:pStyle w:val="Textoindependiente"/>
        <w:rPr>
          <w:color w:val="0070C0"/>
          <w:szCs w:val="24"/>
          <w:lang w:val="en-US"/>
        </w:rPr>
      </w:pPr>
    </w:p>
    <w:p w:rsidR="00D424CE" w:rsidRPr="00D54A9E" w:rsidRDefault="008979E1" w:rsidP="004727CC">
      <w:pPr>
        <w:pStyle w:val="Textoindependiente"/>
        <w:rPr>
          <w:color w:val="0070C0"/>
          <w:szCs w:val="24"/>
          <w:lang w:val="es-MX"/>
        </w:rPr>
      </w:pPr>
      <w:r w:rsidRPr="00D54A9E">
        <w:rPr>
          <w:color w:val="0070C0"/>
          <w:szCs w:val="24"/>
          <w:lang w:val="en-US"/>
        </w:rPr>
        <w:t xml:space="preserve">23.- </w:t>
      </w:r>
      <w:r w:rsidR="00D424CE" w:rsidRPr="00D54A9E">
        <w:rPr>
          <w:color w:val="0070C0"/>
          <w:szCs w:val="24"/>
          <w:lang w:val="en-US"/>
        </w:rPr>
        <w:t xml:space="preserve">Wasserstein RL. </w:t>
      </w:r>
      <w:r w:rsidR="002D70D6" w:rsidRPr="004727CC">
        <w:rPr>
          <w:color w:val="0070C0"/>
          <w:szCs w:val="24"/>
          <w:lang w:val="en-US"/>
        </w:rPr>
        <w:t xml:space="preserve">Lazar NA. </w:t>
      </w:r>
      <w:r w:rsidR="00D424CE" w:rsidRPr="004727CC">
        <w:rPr>
          <w:color w:val="0070C0"/>
          <w:szCs w:val="24"/>
          <w:lang w:val="en-US"/>
        </w:rPr>
        <w:t xml:space="preserve">ASA statement on statistical </w:t>
      </w:r>
      <w:proofErr w:type="spellStart"/>
      <w:r w:rsidR="00D424CE" w:rsidRPr="004727CC">
        <w:rPr>
          <w:color w:val="0070C0"/>
          <w:szCs w:val="24"/>
          <w:lang w:val="en-US"/>
        </w:rPr>
        <w:t>signi</w:t>
      </w:r>
      <w:proofErr w:type="spellEnd"/>
      <w:r w:rsidR="00D424CE" w:rsidRPr="004727CC">
        <w:rPr>
          <w:color w:val="0070C0"/>
          <w:szCs w:val="24"/>
          <w:lang w:val="es-MX"/>
        </w:rPr>
        <w:t>ﬁ</w:t>
      </w:r>
      <w:proofErr w:type="spellStart"/>
      <w:r w:rsidR="00D424CE" w:rsidRPr="004727CC">
        <w:rPr>
          <w:color w:val="0070C0"/>
          <w:szCs w:val="24"/>
          <w:lang w:val="en-US"/>
        </w:rPr>
        <w:t>cance</w:t>
      </w:r>
      <w:proofErr w:type="spellEnd"/>
      <w:r w:rsidR="00D424CE" w:rsidRPr="004727CC">
        <w:rPr>
          <w:color w:val="0070C0"/>
          <w:szCs w:val="24"/>
          <w:lang w:val="en-US"/>
        </w:rPr>
        <w:t xml:space="preserve"> and p-values</w:t>
      </w:r>
      <w:r w:rsidR="00AE152D" w:rsidRPr="004727CC">
        <w:rPr>
          <w:color w:val="0070C0"/>
          <w:szCs w:val="24"/>
          <w:lang w:val="en-US"/>
        </w:rPr>
        <w:t xml:space="preserve">. </w:t>
      </w:r>
      <w:r w:rsidR="00AE152D" w:rsidRPr="00D54A9E">
        <w:rPr>
          <w:i/>
          <w:color w:val="0070C0"/>
          <w:szCs w:val="24"/>
          <w:lang w:val="es-MX"/>
        </w:rPr>
        <w:t>Amer. Stat</w:t>
      </w:r>
      <w:r w:rsidR="00AE152D" w:rsidRPr="00D54A9E">
        <w:rPr>
          <w:color w:val="0070C0"/>
          <w:szCs w:val="24"/>
          <w:lang w:val="es-MX"/>
        </w:rPr>
        <w:t>.2016; 70(2): 129-33.</w:t>
      </w:r>
    </w:p>
    <w:p w:rsidR="004727CC" w:rsidRPr="004727CC" w:rsidRDefault="004727CC" w:rsidP="004727CC">
      <w:pPr>
        <w:pStyle w:val="Titulo0"/>
        <w:ind w:right="50"/>
        <w:jc w:val="both"/>
        <w:rPr>
          <w:b w:val="0"/>
          <w:color w:val="0070C0"/>
          <w:lang w:val="es-CL"/>
        </w:rPr>
      </w:pPr>
      <w:r w:rsidRPr="004727CC">
        <w:rPr>
          <w:b w:val="0"/>
          <w:smallCaps w:val="0"/>
          <w:color w:val="0070C0"/>
          <w:szCs w:val="24"/>
        </w:rPr>
        <w:lastRenderedPageBreak/>
        <w:t xml:space="preserve">24.- Canals M. Bases cuantitativas del análisis de imágenes médicas: Información e inferencia Bayesiana. </w:t>
      </w:r>
      <w:proofErr w:type="spellStart"/>
      <w:r w:rsidRPr="004727CC">
        <w:rPr>
          <w:b w:val="0"/>
          <w:i/>
          <w:smallCaps w:val="0"/>
          <w:color w:val="0070C0"/>
          <w:szCs w:val="24"/>
        </w:rPr>
        <w:t>Rev</w:t>
      </w:r>
      <w:proofErr w:type="spellEnd"/>
      <w:r w:rsidRPr="004727CC">
        <w:rPr>
          <w:b w:val="0"/>
          <w:i/>
          <w:smallCaps w:val="0"/>
          <w:color w:val="0070C0"/>
          <w:szCs w:val="24"/>
        </w:rPr>
        <w:t xml:space="preserve"> </w:t>
      </w:r>
      <w:proofErr w:type="spellStart"/>
      <w:r w:rsidRPr="004727CC">
        <w:rPr>
          <w:b w:val="0"/>
          <w:i/>
          <w:smallCaps w:val="0"/>
          <w:color w:val="0070C0"/>
          <w:szCs w:val="24"/>
        </w:rPr>
        <w:t>Med</w:t>
      </w:r>
      <w:proofErr w:type="spellEnd"/>
      <w:r w:rsidRPr="004727CC">
        <w:rPr>
          <w:b w:val="0"/>
          <w:i/>
          <w:smallCaps w:val="0"/>
          <w:color w:val="0070C0"/>
          <w:szCs w:val="24"/>
        </w:rPr>
        <w:t xml:space="preserve"> Chile</w:t>
      </w:r>
      <w:r w:rsidRPr="004727CC">
        <w:rPr>
          <w:b w:val="0"/>
          <w:smallCaps w:val="0"/>
          <w:color w:val="0070C0"/>
          <w:szCs w:val="24"/>
        </w:rPr>
        <w:t xml:space="preserve"> 2003; 131: </w:t>
      </w:r>
      <w:r w:rsidRPr="004727CC">
        <w:rPr>
          <w:b w:val="0"/>
          <w:color w:val="0070C0"/>
          <w:lang w:val="es-CL"/>
        </w:rPr>
        <w:t>553-56.</w:t>
      </w:r>
    </w:p>
    <w:p w:rsidR="004727CC" w:rsidRPr="004727CC" w:rsidRDefault="004727CC" w:rsidP="004727CC">
      <w:pPr>
        <w:pStyle w:val="Titulo0"/>
        <w:ind w:right="50"/>
        <w:jc w:val="both"/>
        <w:rPr>
          <w:b w:val="0"/>
          <w:color w:val="0070C0"/>
          <w:lang w:val="es-CL"/>
        </w:rPr>
      </w:pPr>
    </w:p>
    <w:p w:rsidR="004727CC" w:rsidRPr="004727CC" w:rsidRDefault="004727CC" w:rsidP="004727CC">
      <w:pPr>
        <w:pStyle w:val="Titulo0"/>
        <w:ind w:right="50"/>
        <w:jc w:val="both"/>
        <w:rPr>
          <w:b w:val="0"/>
          <w:smallCaps w:val="0"/>
          <w:color w:val="0070C0"/>
          <w:szCs w:val="24"/>
          <w:lang w:val="en-US"/>
        </w:rPr>
      </w:pPr>
      <w:r w:rsidRPr="004727CC">
        <w:rPr>
          <w:b w:val="0"/>
          <w:smallCaps w:val="0"/>
          <w:color w:val="0070C0"/>
          <w:szCs w:val="24"/>
        </w:rPr>
        <w:t xml:space="preserve">25.- Canals M, </w:t>
      </w:r>
      <w:proofErr w:type="spellStart"/>
      <w:r w:rsidRPr="004727CC">
        <w:rPr>
          <w:b w:val="0"/>
          <w:smallCaps w:val="0"/>
          <w:color w:val="0070C0"/>
          <w:szCs w:val="24"/>
        </w:rPr>
        <w:t>Sabbagh</w:t>
      </w:r>
      <w:proofErr w:type="spellEnd"/>
      <w:r w:rsidRPr="004727CC">
        <w:rPr>
          <w:b w:val="0"/>
          <w:smallCaps w:val="0"/>
          <w:color w:val="0070C0"/>
          <w:szCs w:val="24"/>
        </w:rPr>
        <w:t xml:space="preserve"> E, </w:t>
      </w:r>
      <w:proofErr w:type="spellStart"/>
      <w:r w:rsidRPr="004727CC">
        <w:rPr>
          <w:b w:val="0"/>
          <w:smallCaps w:val="0"/>
          <w:color w:val="0070C0"/>
          <w:szCs w:val="24"/>
        </w:rPr>
        <w:t>Chernilo</w:t>
      </w:r>
      <w:proofErr w:type="spellEnd"/>
      <w:r w:rsidRPr="004727CC">
        <w:rPr>
          <w:b w:val="0"/>
          <w:smallCaps w:val="0"/>
          <w:color w:val="0070C0"/>
          <w:szCs w:val="24"/>
        </w:rPr>
        <w:t xml:space="preserve"> S. </w:t>
      </w:r>
      <w:proofErr w:type="spellStart"/>
      <w:r w:rsidRPr="004727CC">
        <w:rPr>
          <w:b w:val="0"/>
          <w:smallCaps w:val="0"/>
          <w:color w:val="0070C0"/>
          <w:szCs w:val="24"/>
        </w:rPr>
        <w:t>Neumonias</w:t>
      </w:r>
      <w:proofErr w:type="spellEnd"/>
      <w:r w:rsidRPr="004727CC">
        <w:rPr>
          <w:b w:val="0"/>
          <w:smallCaps w:val="0"/>
          <w:color w:val="0070C0"/>
          <w:szCs w:val="24"/>
        </w:rPr>
        <w:t xml:space="preserve"> en el inmunocomprometido: perspectiva desde el diagnóstico por imágenes, e inferencia Bayesiana. </w:t>
      </w:r>
      <w:r w:rsidRPr="004727CC">
        <w:rPr>
          <w:b w:val="0"/>
          <w:i/>
          <w:smallCaps w:val="0"/>
          <w:color w:val="0070C0"/>
          <w:szCs w:val="24"/>
          <w:lang w:val="en-US"/>
        </w:rPr>
        <w:t xml:space="preserve">Rev </w:t>
      </w:r>
      <w:proofErr w:type="spellStart"/>
      <w:r w:rsidRPr="004727CC">
        <w:rPr>
          <w:b w:val="0"/>
          <w:i/>
          <w:smallCaps w:val="0"/>
          <w:color w:val="0070C0"/>
          <w:szCs w:val="24"/>
          <w:lang w:val="en-US"/>
        </w:rPr>
        <w:t>Chil</w:t>
      </w:r>
      <w:proofErr w:type="spellEnd"/>
      <w:r w:rsidRPr="004727CC">
        <w:rPr>
          <w:b w:val="0"/>
          <w:i/>
          <w:smallCaps w:val="0"/>
          <w:color w:val="0070C0"/>
          <w:szCs w:val="24"/>
          <w:lang w:val="en-US"/>
        </w:rPr>
        <w:t xml:space="preserve"> </w:t>
      </w:r>
      <w:proofErr w:type="spellStart"/>
      <w:r w:rsidRPr="004727CC">
        <w:rPr>
          <w:b w:val="0"/>
          <w:i/>
          <w:smallCaps w:val="0"/>
          <w:color w:val="0070C0"/>
          <w:szCs w:val="24"/>
          <w:lang w:val="en-US"/>
        </w:rPr>
        <w:t>Infectol</w:t>
      </w:r>
      <w:proofErr w:type="spellEnd"/>
      <w:r w:rsidRPr="004727CC">
        <w:rPr>
          <w:b w:val="0"/>
          <w:smallCaps w:val="0"/>
          <w:color w:val="0070C0"/>
          <w:szCs w:val="24"/>
          <w:lang w:val="en-US"/>
        </w:rPr>
        <w:t xml:space="preserve"> 2014; 31: 119-33.</w:t>
      </w:r>
    </w:p>
    <w:p w:rsidR="004727CC" w:rsidRPr="004727CC" w:rsidRDefault="004727CC" w:rsidP="004727CC">
      <w:pPr>
        <w:pStyle w:val="Titulo0"/>
        <w:ind w:right="50"/>
        <w:jc w:val="both"/>
        <w:rPr>
          <w:b w:val="0"/>
          <w:smallCaps w:val="0"/>
          <w:color w:val="0070C0"/>
          <w:szCs w:val="24"/>
          <w:lang w:val="en-US"/>
        </w:rPr>
      </w:pPr>
    </w:p>
    <w:p w:rsidR="004727CC" w:rsidRPr="004727CC" w:rsidRDefault="004727CC" w:rsidP="004727CC">
      <w:pPr>
        <w:pStyle w:val="Titulo0"/>
        <w:ind w:right="50"/>
        <w:jc w:val="both"/>
        <w:rPr>
          <w:b w:val="0"/>
          <w:smallCaps w:val="0"/>
          <w:color w:val="0070C0"/>
          <w:szCs w:val="24"/>
          <w:lang w:val="en-US"/>
        </w:rPr>
      </w:pPr>
      <w:r w:rsidRPr="004727CC">
        <w:rPr>
          <w:b w:val="0"/>
          <w:smallCaps w:val="0"/>
          <w:color w:val="0070C0"/>
          <w:szCs w:val="24"/>
          <w:lang w:val="en-US"/>
        </w:rPr>
        <w:t>26</w:t>
      </w:r>
      <w:proofErr w:type="gramStart"/>
      <w:r w:rsidRPr="004727CC">
        <w:rPr>
          <w:b w:val="0"/>
          <w:smallCaps w:val="0"/>
          <w:color w:val="0070C0"/>
          <w:szCs w:val="24"/>
          <w:lang w:val="en-US"/>
        </w:rPr>
        <w:t>.-</w:t>
      </w:r>
      <w:proofErr w:type="gramEnd"/>
      <w:r w:rsidRPr="004727CC">
        <w:rPr>
          <w:b w:val="0"/>
          <w:smallCaps w:val="0"/>
          <w:color w:val="0070C0"/>
          <w:szCs w:val="24"/>
          <w:lang w:val="en-US"/>
        </w:rPr>
        <w:t xml:space="preserve"> Bernardo J, Smith AFM. Bayesian Theory. Hoboken, New Jersey: John Wiley &amp; Sons, </w:t>
      </w:r>
      <w:proofErr w:type="spellStart"/>
      <w:r w:rsidRPr="004727CC">
        <w:rPr>
          <w:b w:val="0"/>
          <w:smallCaps w:val="0"/>
          <w:color w:val="0070C0"/>
          <w:szCs w:val="24"/>
          <w:lang w:val="en-US"/>
        </w:rPr>
        <w:t>Inc</w:t>
      </w:r>
      <w:proofErr w:type="spellEnd"/>
      <w:r w:rsidRPr="004727CC">
        <w:rPr>
          <w:b w:val="0"/>
          <w:smallCaps w:val="0"/>
          <w:color w:val="0070C0"/>
          <w:szCs w:val="24"/>
          <w:lang w:val="en-US"/>
        </w:rPr>
        <w:t>; 1994.</w:t>
      </w:r>
    </w:p>
    <w:p w:rsidR="004727CC" w:rsidRPr="004727CC" w:rsidRDefault="004727CC" w:rsidP="004727CC">
      <w:pPr>
        <w:pStyle w:val="Titulo0"/>
        <w:ind w:right="50"/>
        <w:jc w:val="both"/>
        <w:rPr>
          <w:b w:val="0"/>
          <w:smallCaps w:val="0"/>
          <w:color w:val="0070C0"/>
          <w:szCs w:val="24"/>
          <w:lang w:val="en-US"/>
        </w:rPr>
      </w:pPr>
    </w:p>
    <w:p w:rsidR="004727CC" w:rsidRPr="004727CC" w:rsidRDefault="004727CC" w:rsidP="004727CC">
      <w:pPr>
        <w:pStyle w:val="Titulo0"/>
        <w:ind w:right="50"/>
        <w:jc w:val="both"/>
        <w:rPr>
          <w:b w:val="0"/>
          <w:smallCaps w:val="0"/>
          <w:color w:val="0070C0"/>
          <w:szCs w:val="24"/>
          <w:lang w:val="en-US"/>
        </w:rPr>
      </w:pPr>
      <w:r w:rsidRPr="004727CC">
        <w:rPr>
          <w:b w:val="0"/>
          <w:smallCaps w:val="0"/>
          <w:color w:val="0070C0"/>
          <w:szCs w:val="24"/>
          <w:lang w:val="en-US"/>
        </w:rPr>
        <w:t>27</w:t>
      </w:r>
      <w:proofErr w:type="gramStart"/>
      <w:r w:rsidRPr="004727CC">
        <w:rPr>
          <w:b w:val="0"/>
          <w:smallCaps w:val="0"/>
          <w:color w:val="0070C0"/>
          <w:szCs w:val="24"/>
          <w:lang w:val="en-US"/>
        </w:rPr>
        <w:t>.-</w:t>
      </w:r>
      <w:proofErr w:type="gramEnd"/>
      <w:r w:rsidRPr="004727CC">
        <w:rPr>
          <w:b w:val="0"/>
          <w:smallCaps w:val="0"/>
          <w:color w:val="0070C0"/>
          <w:szCs w:val="24"/>
          <w:lang w:val="en-US"/>
        </w:rPr>
        <w:t xml:space="preserve"> Lee PM. Bayesian statistics: an introduction. Hoboken, New Jersey: John Wiley &amp; Sons, </w:t>
      </w:r>
      <w:proofErr w:type="spellStart"/>
      <w:r w:rsidRPr="004727CC">
        <w:rPr>
          <w:b w:val="0"/>
          <w:smallCaps w:val="0"/>
          <w:color w:val="0070C0"/>
          <w:szCs w:val="24"/>
          <w:lang w:val="en-US"/>
        </w:rPr>
        <w:t>Inc</w:t>
      </w:r>
      <w:proofErr w:type="spellEnd"/>
      <w:r w:rsidRPr="004727CC">
        <w:rPr>
          <w:b w:val="0"/>
          <w:smallCaps w:val="0"/>
          <w:color w:val="0070C0"/>
          <w:szCs w:val="24"/>
          <w:lang w:val="en-US"/>
        </w:rPr>
        <w:t>; 2012.</w:t>
      </w:r>
    </w:p>
    <w:p w:rsidR="004727CC" w:rsidRPr="004727CC" w:rsidRDefault="004727CC" w:rsidP="004727CC">
      <w:pPr>
        <w:pStyle w:val="Titulo0"/>
        <w:ind w:right="50"/>
        <w:jc w:val="both"/>
        <w:rPr>
          <w:b w:val="0"/>
          <w:smallCaps w:val="0"/>
          <w:color w:val="0070C0"/>
          <w:szCs w:val="24"/>
          <w:lang w:val="en-US"/>
        </w:rPr>
      </w:pPr>
    </w:p>
    <w:p w:rsidR="004727CC" w:rsidRPr="004727CC" w:rsidRDefault="004727CC" w:rsidP="004727CC">
      <w:pPr>
        <w:pStyle w:val="Titulo0"/>
        <w:ind w:right="50"/>
        <w:jc w:val="both"/>
        <w:rPr>
          <w:b w:val="0"/>
          <w:smallCaps w:val="0"/>
          <w:color w:val="0070C0"/>
          <w:szCs w:val="24"/>
          <w:lang w:val="en-US"/>
        </w:rPr>
      </w:pPr>
      <w:r w:rsidRPr="004727CC">
        <w:rPr>
          <w:b w:val="0"/>
          <w:smallCaps w:val="0"/>
          <w:color w:val="0070C0"/>
          <w:szCs w:val="24"/>
          <w:lang w:val="en-US"/>
        </w:rPr>
        <w:t>28</w:t>
      </w:r>
      <w:proofErr w:type="gramStart"/>
      <w:r w:rsidRPr="004727CC">
        <w:rPr>
          <w:b w:val="0"/>
          <w:smallCaps w:val="0"/>
          <w:color w:val="0070C0"/>
          <w:szCs w:val="24"/>
          <w:lang w:val="en-US"/>
        </w:rPr>
        <w:t>.-</w:t>
      </w:r>
      <w:proofErr w:type="gramEnd"/>
      <w:r w:rsidRPr="004727CC">
        <w:rPr>
          <w:b w:val="0"/>
          <w:smallCaps w:val="0"/>
          <w:color w:val="0070C0"/>
          <w:szCs w:val="24"/>
          <w:lang w:val="en-US"/>
        </w:rPr>
        <w:t xml:space="preserve"> Sackett DL, Strauss SS, Richardson WS, Rosenberg W, Haynes RB. </w:t>
      </w:r>
      <w:proofErr w:type="spellStart"/>
      <w:r w:rsidRPr="004727CC">
        <w:rPr>
          <w:b w:val="0"/>
          <w:smallCaps w:val="0"/>
          <w:color w:val="0070C0"/>
          <w:szCs w:val="24"/>
          <w:lang w:val="en-US"/>
        </w:rPr>
        <w:t>Medicina</w:t>
      </w:r>
      <w:proofErr w:type="spellEnd"/>
      <w:r w:rsidRPr="004727CC">
        <w:rPr>
          <w:b w:val="0"/>
          <w:smallCaps w:val="0"/>
          <w:color w:val="0070C0"/>
          <w:szCs w:val="24"/>
          <w:lang w:val="en-US"/>
        </w:rPr>
        <w:t xml:space="preserve"> </w:t>
      </w:r>
      <w:proofErr w:type="spellStart"/>
      <w:r w:rsidRPr="004727CC">
        <w:rPr>
          <w:b w:val="0"/>
          <w:smallCaps w:val="0"/>
          <w:color w:val="0070C0"/>
          <w:szCs w:val="24"/>
          <w:lang w:val="en-US"/>
        </w:rPr>
        <w:t>Basada</w:t>
      </w:r>
      <w:proofErr w:type="spellEnd"/>
      <w:r w:rsidRPr="004727CC">
        <w:rPr>
          <w:b w:val="0"/>
          <w:smallCaps w:val="0"/>
          <w:color w:val="0070C0"/>
          <w:szCs w:val="24"/>
          <w:lang w:val="en-US"/>
        </w:rPr>
        <w:t xml:space="preserve"> </w:t>
      </w:r>
      <w:proofErr w:type="spellStart"/>
      <w:r w:rsidRPr="004727CC">
        <w:rPr>
          <w:b w:val="0"/>
          <w:smallCaps w:val="0"/>
          <w:color w:val="0070C0"/>
          <w:szCs w:val="24"/>
          <w:lang w:val="en-US"/>
        </w:rPr>
        <w:t>En</w:t>
      </w:r>
      <w:proofErr w:type="spellEnd"/>
      <w:r w:rsidRPr="004727CC">
        <w:rPr>
          <w:b w:val="0"/>
          <w:smallCaps w:val="0"/>
          <w:color w:val="0070C0"/>
          <w:szCs w:val="24"/>
          <w:lang w:val="en-US"/>
        </w:rPr>
        <w:t xml:space="preserve"> La </w:t>
      </w:r>
      <w:proofErr w:type="spellStart"/>
      <w:r w:rsidRPr="004727CC">
        <w:rPr>
          <w:b w:val="0"/>
          <w:smallCaps w:val="0"/>
          <w:color w:val="0070C0"/>
          <w:szCs w:val="24"/>
          <w:lang w:val="en-US"/>
        </w:rPr>
        <w:t>Evidencia</w:t>
      </w:r>
      <w:proofErr w:type="spellEnd"/>
      <w:r w:rsidRPr="004727CC">
        <w:rPr>
          <w:b w:val="0"/>
          <w:smallCaps w:val="0"/>
          <w:color w:val="0070C0"/>
          <w:szCs w:val="24"/>
          <w:lang w:val="en-US"/>
        </w:rPr>
        <w:t>. Madrid: Harcourt; 2001.</w:t>
      </w:r>
    </w:p>
    <w:p w:rsidR="004727CC" w:rsidRPr="004727CC" w:rsidRDefault="004727CC" w:rsidP="004727CC">
      <w:pPr>
        <w:pStyle w:val="Titulo0"/>
        <w:ind w:right="50"/>
        <w:jc w:val="both"/>
        <w:rPr>
          <w:b w:val="0"/>
          <w:smallCaps w:val="0"/>
          <w:color w:val="0070C0"/>
          <w:szCs w:val="24"/>
          <w:lang w:val="en-US"/>
        </w:rPr>
      </w:pPr>
    </w:p>
    <w:p w:rsidR="004727CC" w:rsidRPr="004727CC" w:rsidRDefault="004727CC" w:rsidP="004727CC">
      <w:pPr>
        <w:pStyle w:val="Titulo0"/>
        <w:ind w:right="50"/>
        <w:jc w:val="both"/>
        <w:rPr>
          <w:b w:val="0"/>
          <w:smallCaps w:val="0"/>
          <w:color w:val="0070C0"/>
          <w:szCs w:val="24"/>
        </w:rPr>
      </w:pPr>
      <w:r w:rsidRPr="004727CC">
        <w:rPr>
          <w:b w:val="0"/>
          <w:smallCaps w:val="0"/>
          <w:color w:val="0070C0"/>
          <w:szCs w:val="24"/>
          <w:lang w:val="en-US"/>
        </w:rPr>
        <w:t>29</w:t>
      </w:r>
      <w:proofErr w:type="gramStart"/>
      <w:r w:rsidRPr="004727CC">
        <w:rPr>
          <w:b w:val="0"/>
          <w:smallCaps w:val="0"/>
          <w:color w:val="0070C0"/>
          <w:szCs w:val="24"/>
          <w:lang w:val="en-US"/>
        </w:rPr>
        <w:t>.-</w:t>
      </w:r>
      <w:proofErr w:type="gramEnd"/>
      <w:r w:rsidRPr="004727CC">
        <w:rPr>
          <w:b w:val="0"/>
          <w:smallCaps w:val="0"/>
          <w:color w:val="0070C0"/>
          <w:szCs w:val="24"/>
          <w:lang w:val="en-US"/>
        </w:rPr>
        <w:t xml:space="preserve"> Ellison AM. An introduction to Bayesian inference for ecological research and environmental decision-making. </w:t>
      </w:r>
      <w:proofErr w:type="spellStart"/>
      <w:r w:rsidRPr="004727CC">
        <w:rPr>
          <w:b w:val="0"/>
          <w:i/>
          <w:smallCaps w:val="0"/>
          <w:color w:val="0070C0"/>
          <w:szCs w:val="24"/>
        </w:rPr>
        <w:t>Ecol</w:t>
      </w:r>
      <w:proofErr w:type="spellEnd"/>
      <w:r w:rsidRPr="004727CC">
        <w:rPr>
          <w:b w:val="0"/>
          <w:i/>
          <w:smallCaps w:val="0"/>
          <w:color w:val="0070C0"/>
          <w:szCs w:val="24"/>
        </w:rPr>
        <w:t xml:space="preserve"> </w:t>
      </w:r>
      <w:proofErr w:type="spellStart"/>
      <w:r w:rsidRPr="004727CC">
        <w:rPr>
          <w:b w:val="0"/>
          <w:i/>
          <w:smallCaps w:val="0"/>
          <w:color w:val="0070C0"/>
          <w:szCs w:val="24"/>
        </w:rPr>
        <w:t>Appl</w:t>
      </w:r>
      <w:proofErr w:type="spellEnd"/>
      <w:r w:rsidRPr="004727CC">
        <w:rPr>
          <w:b w:val="0"/>
          <w:smallCaps w:val="0"/>
          <w:color w:val="0070C0"/>
          <w:szCs w:val="24"/>
        </w:rPr>
        <w:t xml:space="preserve"> 1996; 6: 1036-1046.</w:t>
      </w:r>
    </w:p>
    <w:p w:rsidR="00AE152D" w:rsidRPr="00D54A9E" w:rsidRDefault="00AE152D" w:rsidP="004727CC">
      <w:pPr>
        <w:pStyle w:val="Textoindependiente"/>
        <w:rPr>
          <w:color w:val="0070C0"/>
          <w:szCs w:val="24"/>
          <w:lang w:val="es-MX"/>
        </w:rPr>
      </w:pPr>
    </w:p>
    <w:p w:rsidR="00AE152D" w:rsidRPr="004727CC" w:rsidRDefault="004727CC" w:rsidP="004727CC">
      <w:pPr>
        <w:pStyle w:val="Textoindependiente"/>
        <w:rPr>
          <w:color w:val="0070C0"/>
          <w:szCs w:val="24"/>
          <w:lang w:val="es-MX"/>
        </w:rPr>
      </w:pPr>
      <w:r w:rsidRPr="004727CC">
        <w:rPr>
          <w:color w:val="0070C0"/>
          <w:szCs w:val="24"/>
          <w:lang w:val="es-MX"/>
        </w:rPr>
        <w:t>30</w:t>
      </w:r>
      <w:r w:rsidR="00FB6A05" w:rsidRPr="004727CC">
        <w:rPr>
          <w:color w:val="0070C0"/>
          <w:szCs w:val="24"/>
          <w:lang w:val="es-MX"/>
        </w:rPr>
        <w:t xml:space="preserve">.- </w:t>
      </w:r>
      <w:r w:rsidR="00AE152D" w:rsidRPr="004727CC">
        <w:rPr>
          <w:color w:val="0070C0"/>
          <w:szCs w:val="24"/>
          <w:lang w:val="es-MX"/>
        </w:rPr>
        <w:t>MINSAL. Primer informe de registros poblacionales de cáncer en Chile. 2012.</w:t>
      </w:r>
      <w:r w:rsidR="00AE152D" w:rsidRPr="004727CC">
        <w:rPr>
          <w:color w:val="0070C0"/>
        </w:rPr>
        <w:t xml:space="preserve"> </w:t>
      </w:r>
      <w:hyperlink r:id="rId10" w:history="1">
        <w:r w:rsidR="00AE152D" w:rsidRPr="004727CC">
          <w:rPr>
            <w:rStyle w:val="Hipervnculo"/>
            <w:color w:val="0070C0"/>
            <w:szCs w:val="24"/>
            <w:lang w:val="es-MX"/>
          </w:rPr>
          <w:t>https://www.paho.org/chi</w:t>
        </w:r>
      </w:hyperlink>
      <w:r w:rsidR="00AE152D" w:rsidRPr="004727CC">
        <w:rPr>
          <w:color w:val="0070C0"/>
          <w:szCs w:val="24"/>
          <w:lang w:val="es-MX"/>
        </w:rPr>
        <w:t>. Consultado 18/1/2019.</w:t>
      </w:r>
    </w:p>
    <w:p w:rsidR="00AE152D" w:rsidRPr="004727CC" w:rsidRDefault="00AE152D" w:rsidP="004727CC">
      <w:pPr>
        <w:pStyle w:val="Textoindependiente"/>
        <w:rPr>
          <w:color w:val="0070C0"/>
          <w:szCs w:val="24"/>
          <w:lang w:val="es-MX"/>
        </w:rPr>
      </w:pPr>
    </w:p>
    <w:p w:rsidR="004727CC" w:rsidRDefault="004727CC" w:rsidP="004727CC">
      <w:pPr>
        <w:pStyle w:val="Titulo0"/>
        <w:ind w:right="50"/>
        <w:jc w:val="both"/>
        <w:rPr>
          <w:b w:val="0"/>
          <w:smallCaps w:val="0"/>
          <w:color w:val="0070C0"/>
          <w:szCs w:val="24"/>
          <w:lang w:val="en-US"/>
        </w:rPr>
      </w:pPr>
      <w:r w:rsidRPr="004727CC">
        <w:rPr>
          <w:b w:val="0"/>
          <w:smallCaps w:val="0"/>
          <w:color w:val="0070C0"/>
          <w:szCs w:val="24"/>
          <w:lang w:val="en-US"/>
        </w:rPr>
        <w:t>31</w:t>
      </w:r>
      <w:proofErr w:type="gramStart"/>
      <w:r w:rsidRPr="004727CC">
        <w:rPr>
          <w:b w:val="0"/>
          <w:smallCaps w:val="0"/>
          <w:color w:val="0070C0"/>
          <w:szCs w:val="24"/>
          <w:lang w:val="en-US"/>
        </w:rPr>
        <w:t>.-</w:t>
      </w:r>
      <w:proofErr w:type="gramEnd"/>
      <w:r w:rsidRPr="004727CC">
        <w:rPr>
          <w:b w:val="0"/>
          <w:smallCaps w:val="0"/>
          <w:color w:val="0070C0"/>
          <w:szCs w:val="24"/>
          <w:lang w:val="en-US"/>
        </w:rPr>
        <w:t xml:space="preserve"> Gurney JW, </w:t>
      </w:r>
      <w:proofErr w:type="spellStart"/>
      <w:r w:rsidRPr="004727CC">
        <w:rPr>
          <w:b w:val="0"/>
          <w:smallCaps w:val="0"/>
          <w:color w:val="0070C0"/>
          <w:szCs w:val="24"/>
          <w:lang w:val="en-US"/>
        </w:rPr>
        <w:t>Lyddom</w:t>
      </w:r>
      <w:proofErr w:type="spellEnd"/>
      <w:r w:rsidRPr="004727CC">
        <w:rPr>
          <w:b w:val="0"/>
          <w:smallCaps w:val="0"/>
          <w:color w:val="0070C0"/>
          <w:szCs w:val="24"/>
          <w:lang w:val="en-US"/>
        </w:rPr>
        <w:t xml:space="preserve"> DM, McKay JA. Determining the likelihood of malignancy in solitary pulmonary nodules with Bayesian analysis. Part II. Application. </w:t>
      </w:r>
      <w:r w:rsidRPr="004727CC">
        <w:rPr>
          <w:b w:val="0"/>
          <w:i/>
          <w:smallCaps w:val="0"/>
          <w:color w:val="0070C0"/>
          <w:szCs w:val="24"/>
          <w:lang w:val="en-US"/>
        </w:rPr>
        <w:t>Radiology</w:t>
      </w:r>
      <w:r w:rsidRPr="004727CC">
        <w:rPr>
          <w:b w:val="0"/>
          <w:smallCaps w:val="0"/>
          <w:color w:val="0070C0"/>
          <w:szCs w:val="24"/>
          <w:lang w:val="en-US"/>
        </w:rPr>
        <w:t xml:space="preserve"> 1993; 186: 415-22.</w:t>
      </w:r>
    </w:p>
    <w:p w:rsidR="004727CC" w:rsidRPr="004727CC" w:rsidRDefault="004727CC" w:rsidP="004727CC">
      <w:pPr>
        <w:pStyle w:val="Titulo0"/>
        <w:ind w:right="50"/>
        <w:jc w:val="both"/>
        <w:rPr>
          <w:b w:val="0"/>
          <w:smallCaps w:val="0"/>
          <w:color w:val="0070C0"/>
          <w:szCs w:val="24"/>
          <w:lang w:val="en-US"/>
        </w:rPr>
      </w:pPr>
    </w:p>
    <w:p w:rsidR="00AE152D" w:rsidRPr="004727CC" w:rsidRDefault="00FB6A05" w:rsidP="004727CC">
      <w:pPr>
        <w:pStyle w:val="Textoindependiente"/>
        <w:rPr>
          <w:color w:val="0070C0"/>
          <w:szCs w:val="24"/>
          <w:lang w:val="es-MX"/>
        </w:rPr>
      </w:pPr>
      <w:r w:rsidRPr="004727CC">
        <w:rPr>
          <w:color w:val="0070C0"/>
          <w:szCs w:val="24"/>
          <w:lang w:val="en-US"/>
        </w:rPr>
        <w:t>32</w:t>
      </w:r>
      <w:proofErr w:type="gramStart"/>
      <w:r w:rsidRPr="004727CC">
        <w:rPr>
          <w:color w:val="0070C0"/>
          <w:szCs w:val="24"/>
          <w:lang w:val="en-US"/>
        </w:rPr>
        <w:t>.-</w:t>
      </w:r>
      <w:proofErr w:type="gramEnd"/>
      <w:r w:rsidRPr="004727CC">
        <w:rPr>
          <w:color w:val="0070C0"/>
          <w:szCs w:val="24"/>
          <w:lang w:val="en-US"/>
        </w:rPr>
        <w:t xml:space="preserve"> </w:t>
      </w:r>
      <w:proofErr w:type="spellStart"/>
      <w:r w:rsidR="00AE152D" w:rsidRPr="004727CC">
        <w:rPr>
          <w:color w:val="0070C0"/>
          <w:szCs w:val="24"/>
          <w:lang w:val="en-US"/>
        </w:rPr>
        <w:t>Miettinen</w:t>
      </w:r>
      <w:proofErr w:type="spellEnd"/>
      <w:r w:rsidR="00AE152D" w:rsidRPr="004727CC">
        <w:rPr>
          <w:color w:val="0070C0"/>
          <w:szCs w:val="24"/>
          <w:lang w:val="en-US"/>
        </w:rPr>
        <w:t xml:space="preserve"> O S. The modern scientific physician: 3. </w:t>
      </w:r>
      <w:proofErr w:type="spellStart"/>
      <w:proofErr w:type="gramStart"/>
      <w:r w:rsidR="00AE152D" w:rsidRPr="004727CC">
        <w:rPr>
          <w:color w:val="0070C0"/>
          <w:szCs w:val="24"/>
          <w:lang w:val="es-MX"/>
        </w:rPr>
        <w:t>Scientific</w:t>
      </w:r>
      <w:proofErr w:type="spellEnd"/>
      <w:proofErr w:type="gramEnd"/>
      <w:r w:rsidR="00AE152D" w:rsidRPr="004727CC">
        <w:rPr>
          <w:color w:val="0070C0"/>
          <w:szCs w:val="24"/>
          <w:lang w:val="es-MX"/>
        </w:rPr>
        <w:t xml:space="preserve"> diagnosis. </w:t>
      </w:r>
      <w:r w:rsidR="00AE152D" w:rsidRPr="004727CC">
        <w:rPr>
          <w:i/>
          <w:color w:val="0070C0"/>
          <w:szCs w:val="24"/>
          <w:lang w:val="es-MX"/>
        </w:rPr>
        <w:t>JAMC</w:t>
      </w:r>
      <w:r w:rsidR="00AE152D" w:rsidRPr="004727CC">
        <w:rPr>
          <w:color w:val="0070C0"/>
          <w:szCs w:val="24"/>
          <w:lang w:val="es-MX"/>
        </w:rPr>
        <w:t>. 2001; 165(6): 781-2.</w:t>
      </w:r>
    </w:p>
    <w:p w:rsidR="00AE152D" w:rsidRPr="004727CC" w:rsidRDefault="00AE152D" w:rsidP="004727CC">
      <w:pPr>
        <w:pStyle w:val="Textoindependiente"/>
        <w:rPr>
          <w:color w:val="0070C0"/>
          <w:szCs w:val="24"/>
          <w:lang w:val="es-MX"/>
        </w:rPr>
      </w:pPr>
    </w:p>
    <w:p w:rsidR="004727CC" w:rsidRDefault="004727CC">
      <w:pPr>
        <w:rPr>
          <w:rFonts w:ascii="Times New Roman" w:eastAsia="Times New Roman" w:hAnsi="Times New Roman" w:cs="Times New Roman"/>
          <w:color w:val="FF0000"/>
          <w:sz w:val="24"/>
          <w:szCs w:val="24"/>
          <w:lang w:eastAsia="es-ES"/>
        </w:rPr>
      </w:pPr>
      <w:r>
        <w:rPr>
          <w:color w:val="FF0000"/>
          <w:szCs w:val="24"/>
        </w:rPr>
        <w:br w:type="page"/>
      </w:r>
    </w:p>
    <w:p w:rsidR="008B0E26" w:rsidRDefault="008B0E26" w:rsidP="008B0E26">
      <w:pPr>
        <w:pStyle w:val="Textoindependiente"/>
        <w:rPr>
          <w:szCs w:val="24"/>
        </w:rPr>
      </w:pPr>
      <w:r>
        <w:rPr>
          <w:szCs w:val="24"/>
        </w:rPr>
        <w:lastRenderedPageBreak/>
        <w:t xml:space="preserve">Tabla 1.- Diferencias en la aproximación </w:t>
      </w:r>
      <w:proofErr w:type="spellStart"/>
      <w:r>
        <w:rPr>
          <w:szCs w:val="24"/>
        </w:rPr>
        <w:t>frecuentista</w:t>
      </w:r>
      <w:proofErr w:type="spellEnd"/>
      <w:r>
        <w:rPr>
          <w:szCs w:val="24"/>
        </w:rPr>
        <w:t xml:space="preserve"> y Bayesiana de la inferencia estadística (modificada de </w:t>
      </w:r>
      <w:proofErr w:type="spellStart"/>
      <w:r w:rsidR="00017E06">
        <w:rPr>
          <w:szCs w:val="24"/>
        </w:rPr>
        <w:t>Ellison</w:t>
      </w:r>
      <w:proofErr w:type="spellEnd"/>
      <w:r w:rsidR="00017E06">
        <w:rPr>
          <w:szCs w:val="24"/>
        </w:rPr>
        <w:t xml:space="preserve"> (</w:t>
      </w:r>
      <w:r w:rsidR="004727CC" w:rsidRPr="004727CC">
        <w:rPr>
          <w:color w:val="0070C0"/>
          <w:szCs w:val="24"/>
        </w:rPr>
        <w:t>29</w:t>
      </w:r>
      <w:r w:rsidR="00922A13">
        <w:rPr>
          <w:szCs w:val="24"/>
        </w:rPr>
        <w:t>)</w:t>
      </w:r>
      <w:r>
        <w:rPr>
          <w:szCs w:val="24"/>
        </w:rPr>
        <w:t>).</w:t>
      </w:r>
    </w:p>
    <w:p w:rsidR="00922A13" w:rsidRDefault="00922A13" w:rsidP="008B0E26">
      <w:pPr>
        <w:pStyle w:val="Textoindependiente"/>
        <w:rPr>
          <w:szCs w:val="24"/>
        </w:rPr>
      </w:pPr>
    </w:p>
    <w:tbl>
      <w:tblPr>
        <w:tblStyle w:val="Tablaconcuadrcula"/>
        <w:tblW w:w="0" w:type="auto"/>
        <w:tblLook w:val="04A0" w:firstRow="1" w:lastRow="0" w:firstColumn="1" w:lastColumn="0" w:noHBand="0" w:noVBand="1"/>
      </w:tblPr>
      <w:tblGrid>
        <w:gridCol w:w="2405"/>
        <w:gridCol w:w="3480"/>
        <w:gridCol w:w="2943"/>
      </w:tblGrid>
      <w:tr w:rsidR="008B0E26" w:rsidRPr="00922A13" w:rsidTr="00922A13">
        <w:tc>
          <w:tcPr>
            <w:tcW w:w="2405" w:type="dxa"/>
            <w:tcBorders>
              <w:left w:val="nil"/>
              <w:bottom w:val="single" w:sz="4" w:space="0" w:color="auto"/>
              <w:right w:val="nil"/>
            </w:tcBorders>
          </w:tcPr>
          <w:p w:rsidR="008B0E26" w:rsidRPr="00922A13" w:rsidRDefault="008B0E26" w:rsidP="00150EA4">
            <w:pPr>
              <w:pStyle w:val="Textoindependiente"/>
              <w:rPr>
                <w:b/>
                <w:szCs w:val="24"/>
              </w:rPr>
            </w:pPr>
            <w:r w:rsidRPr="00922A13">
              <w:rPr>
                <w:b/>
                <w:szCs w:val="24"/>
              </w:rPr>
              <w:t>Concepto</w:t>
            </w:r>
          </w:p>
        </w:tc>
        <w:tc>
          <w:tcPr>
            <w:tcW w:w="3480" w:type="dxa"/>
            <w:tcBorders>
              <w:left w:val="nil"/>
              <w:bottom w:val="single" w:sz="4" w:space="0" w:color="auto"/>
              <w:right w:val="nil"/>
            </w:tcBorders>
          </w:tcPr>
          <w:p w:rsidR="008B0E26" w:rsidRPr="00922A13" w:rsidRDefault="008B0E26" w:rsidP="00150EA4">
            <w:pPr>
              <w:pStyle w:val="Textoindependiente"/>
              <w:rPr>
                <w:b/>
                <w:szCs w:val="24"/>
              </w:rPr>
            </w:pPr>
            <w:r w:rsidRPr="00922A13">
              <w:rPr>
                <w:b/>
                <w:szCs w:val="24"/>
              </w:rPr>
              <w:t xml:space="preserve">Inferencia </w:t>
            </w:r>
            <w:proofErr w:type="spellStart"/>
            <w:r w:rsidRPr="00922A13">
              <w:rPr>
                <w:b/>
                <w:szCs w:val="24"/>
              </w:rPr>
              <w:t>Frecuentista</w:t>
            </w:r>
            <w:proofErr w:type="spellEnd"/>
          </w:p>
        </w:tc>
        <w:tc>
          <w:tcPr>
            <w:tcW w:w="2943" w:type="dxa"/>
            <w:tcBorders>
              <w:left w:val="nil"/>
              <w:bottom w:val="single" w:sz="4" w:space="0" w:color="auto"/>
              <w:right w:val="nil"/>
            </w:tcBorders>
          </w:tcPr>
          <w:p w:rsidR="008B0E26" w:rsidRPr="00922A13" w:rsidRDefault="008B0E26" w:rsidP="00150EA4">
            <w:pPr>
              <w:pStyle w:val="Textoindependiente"/>
              <w:rPr>
                <w:b/>
                <w:szCs w:val="24"/>
              </w:rPr>
            </w:pPr>
            <w:r w:rsidRPr="00922A13">
              <w:rPr>
                <w:b/>
                <w:szCs w:val="24"/>
              </w:rPr>
              <w:t>Inferencia Bayesiana</w:t>
            </w:r>
          </w:p>
        </w:tc>
      </w:tr>
      <w:tr w:rsidR="008B0E26" w:rsidTr="00922A13">
        <w:tc>
          <w:tcPr>
            <w:tcW w:w="2405" w:type="dxa"/>
            <w:tcBorders>
              <w:left w:val="nil"/>
              <w:right w:val="nil"/>
            </w:tcBorders>
          </w:tcPr>
          <w:p w:rsidR="008B0E26" w:rsidRPr="00922A13" w:rsidRDefault="008B0E26" w:rsidP="00150EA4">
            <w:pPr>
              <w:pStyle w:val="Textoindependiente"/>
              <w:rPr>
                <w:b/>
                <w:szCs w:val="24"/>
              </w:rPr>
            </w:pPr>
            <w:r w:rsidRPr="00922A13">
              <w:rPr>
                <w:b/>
                <w:szCs w:val="24"/>
              </w:rPr>
              <w:t>Probabilidad</w:t>
            </w:r>
          </w:p>
        </w:tc>
        <w:tc>
          <w:tcPr>
            <w:tcW w:w="3480" w:type="dxa"/>
            <w:tcBorders>
              <w:left w:val="nil"/>
              <w:right w:val="nil"/>
            </w:tcBorders>
          </w:tcPr>
          <w:p w:rsidR="008B0E26" w:rsidRDefault="008B0E26" w:rsidP="00150EA4">
            <w:pPr>
              <w:pStyle w:val="Textoindependiente"/>
              <w:rPr>
                <w:szCs w:val="24"/>
              </w:rPr>
            </w:pPr>
            <w:r>
              <w:rPr>
                <w:szCs w:val="24"/>
              </w:rPr>
              <w:t>Frecuencia en gran cantidad de ensayos</w:t>
            </w:r>
          </w:p>
        </w:tc>
        <w:tc>
          <w:tcPr>
            <w:tcW w:w="2943" w:type="dxa"/>
            <w:tcBorders>
              <w:left w:val="nil"/>
              <w:right w:val="nil"/>
            </w:tcBorders>
          </w:tcPr>
          <w:p w:rsidR="008B0E26" w:rsidRDefault="008B0E26" w:rsidP="00150EA4">
            <w:pPr>
              <w:pStyle w:val="Textoindependiente"/>
              <w:rPr>
                <w:szCs w:val="24"/>
              </w:rPr>
            </w:pPr>
            <w:r>
              <w:rPr>
                <w:szCs w:val="24"/>
              </w:rPr>
              <w:t>Grado de certeza o de conocimiento en relación a un evento</w:t>
            </w:r>
          </w:p>
        </w:tc>
      </w:tr>
      <w:tr w:rsidR="008B0E26" w:rsidTr="00922A13">
        <w:tc>
          <w:tcPr>
            <w:tcW w:w="2405" w:type="dxa"/>
            <w:tcBorders>
              <w:left w:val="nil"/>
              <w:right w:val="nil"/>
            </w:tcBorders>
          </w:tcPr>
          <w:p w:rsidR="008B0E26" w:rsidRPr="00922A13" w:rsidRDefault="008B0E26" w:rsidP="00150EA4">
            <w:pPr>
              <w:pStyle w:val="Textoindependiente"/>
              <w:rPr>
                <w:b/>
                <w:szCs w:val="24"/>
                <w:lang w:val="es-MX"/>
              </w:rPr>
            </w:pPr>
            <w:r w:rsidRPr="00922A13">
              <w:rPr>
                <w:b/>
                <w:szCs w:val="24"/>
                <w:lang w:val="es-MX"/>
              </w:rPr>
              <w:t>Datos</w:t>
            </w:r>
          </w:p>
        </w:tc>
        <w:tc>
          <w:tcPr>
            <w:tcW w:w="3480" w:type="dxa"/>
            <w:tcBorders>
              <w:left w:val="nil"/>
              <w:right w:val="nil"/>
            </w:tcBorders>
          </w:tcPr>
          <w:p w:rsidR="008B0E26" w:rsidRDefault="008B0E26" w:rsidP="00150EA4">
            <w:pPr>
              <w:pStyle w:val="Textoindependiente"/>
              <w:rPr>
                <w:szCs w:val="24"/>
              </w:rPr>
            </w:pPr>
            <w:r>
              <w:rPr>
                <w:szCs w:val="24"/>
              </w:rPr>
              <w:t>Aleatorios, Muestra representativa</w:t>
            </w:r>
          </w:p>
        </w:tc>
        <w:tc>
          <w:tcPr>
            <w:tcW w:w="2943" w:type="dxa"/>
            <w:tcBorders>
              <w:left w:val="nil"/>
              <w:right w:val="nil"/>
            </w:tcBorders>
          </w:tcPr>
          <w:p w:rsidR="008B0E26" w:rsidRDefault="008B0E26" w:rsidP="00150EA4">
            <w:pPr>
              <w:pStyle w:val="Textoindependiente"/>
              <w:rPr>
                <w:szCs w:val="24"/>
              </w:rPr>
            </w:pPr>
            <w:r>
              <w:rPr>
                <w:szCs w:val="24"/>
              </w:rPr>
              <w:t>Fijos, son los que hay.</w:t>
            </w:r>
          </w:p>
        </w:tc>
      </w:tr>
      <w:tr w:rsidR="008B0E26" w:rsidTr="00922A13">
        <w:tc>
          <w:tcPr>
            <w:tcW w:w="2405" w:type="dxa"/>
            <w:tcBorders>
              <w:left w:val="nil"/>
              <w:right w:val="nil"/>
            </w:tcBorders>
          </w:tcPr>
          <w:p w:rsidR="008B0E26" w:rsidRPr="00922A13" w:rsidRDefault="008B0E26" w:rsidP="00150EA4">
            <w:pPr>
              <w:pStyle w:val="Textoindependiente"/>
              <w:rPr>
                <w:b/>
                <w:szCs w:val="24"/>
              </w:rPr>
            </w:pPr>
            <w:r w:rsidRPr="00922A13">
              <w:rPr>
                <w:b/>
                <w:szCs w:val="24"/>
              </w:rPr>
              <w:t>Parámetros</w:t>
            </w:r>
          </w:p>
        </w:tc>
        <w:tc>
          <w:tcPr>
            <w:tcW w:w="3480" w:type="dxa"/>
            <w:tcBorders>
              <w:left w:val="nil"/>
              <w:right w:val="nil"/>
            </w:tcBorders>
          </w:tcPr>
          <w:p w:rsidR="008B0E26" w:rsidRDefault="008B0E26" w:rsidP="00150EA4">
            <w:pPr>
              <w:pStyle w:val="Textoindependiente"/>
              <w:rPr>
                <w:szCs w:val="24"/>
              </w:rPr>
            </w:pPr>
            <w:r>
              <w:rPr>
                <w:szCs w:val="24"/>
              </w:rPr>
              <w:t>Fijos</w:t>
            </w:r>
          </w:p>
        </w:tc>
        <w:tc>
          <w:tcPr>
            <w:tcW w:w="2943" w:type="dxa"/>
            <w:tcBorders>
              <w:left w:val="nil"/>
              <w:right w:val="nil"/>
            </w:tcBorders>
          </w:tcPr>
          <w:p w:rsidR="008B0E26" w:rsidRDefault="008B0E26" w:rsidP="00150EA4">
            <w:pPr>
              <w:pStyle w:val="Textoindependiente"/>
              <w:rPr>
                <w:szCs w:val="24"/>
              </w:rPr>
            </w:pPr>
            <w:r>
              <w:rPr>
                <w:szCs w:val="24"/>
              </w:rPr>
              <w:t>Aleatorios</w:t>
            </w:r>
          </w:p>
        </w:tc>
      </w:tr>
      <w:tr w:rsidR="008B0E26" w:rsidTr="00922A13">
        <w:tc>
          <w:tcPr>
            <w:tcW w:w="2405" w:type="dxa"/>
            <w:tcBorders>
              <w:left w:val="nil"/>
              <w:right w:val="nil"/>
            </w:tcBorders>
          </w:tcPr>
          <w:p w:rsidR="008B0E26" w:rsidRPr="00922A13" w:rsidRDefault="008B0E26" w:rsidP="00150EA4">
            <w:pPr>
              <w:pStyle w:val="Textoindependiente"/>
              <w:rPr>
                <w:b/>
                <w:szCs w:val="24"/>
              </w:rPr>
            </w:pPr>
            <w:r w:rsidRPr="00922A13">
              <w:rPr>
                <w:b/>
                <w:szCs w:val="24"/>
              </w:rPr>
              <w:t>Intervalo de confianza del k%</w:t>
            </w:r>
          </w:p>
        </w:tc>
        <w:tc>
          <w:tcPr>
            <w:tcW w:w="3480" w:type="dxa"/>
            <w:tcBorders>
              <w:left w:val="nil"/>
              <w:right w:val="nil"/>
            </w:tcBorders>
          </w:tcPr>
          <w:p w:rsidR="008B0E26" w:rsidRDefault="008B0E26" w:rsidP="00150EA4">
            <w:pPr>
              <w:pStyle w:val="Textoindependiente"/>
              <w:rPr>
                <w:szCs w:val="24"/>
              </w:rPr>
            </w:pPr>
            <w:r>
              <w:rPr>
                <w:szCs w:val="24"/>
              </w:rPr>
              <w:t>Un intervalo que incluirá el verdadero valor del parámetro en un k% de todas las posibles muestras</w:t>
            </w:r>
          </w:p>
        </w:tc>
        <w:tc>
          <w:tcPr>
            <w:tcW w:w="2943" w:type="dxa"/>
            <w:tcBorders>
              <w:left w:val="nil"/>
              <w:right w:val="nil"/>
            </w:tcBorders>
          </w:tcPr>
          <w:p w:rsidR="008B0E26" w:rsidRDefault="008B0E26" w:rsidP="00150EA4">
            <w:pPr>
              <w:pStyle w:val="Textoindependiente"/>
              <w:rPr>
                <w:szCs w:val="24"/>
              </w:rPr>
            </w:pPr>
            <w:proofErr w:type="gramStart"/>
            <w:r>
              <w:rPr>
                <w:szCs w:val="24"/>
              </w:rPr>
              <w:t>Una</w:t>
            </w:r>
            <w:proofErr w:type="gramEnd"/>
            <w:r>
              <w:rPr>
                <w:szCs w:val="24"/>
              </w:rPr>
              <w:t xml:space="preserve"> intervalo que tiene una certeza o probabilidad del k% de incluir el parámetro. Se llama intervalo de credibilidad.</w:t>
            </w:r>
          </w:p>
        </w:tc>
      </w:tr>
      <w:tr w:rsidR="008B0E26" w:rsidTr="00922A13">
        <w:tc>
          <w:tcPr>
            <w:tcW w:w="2405" w:type="dxa"/>
            <w:tcBorders>
              <w:left w:val="nil"/>
              <w:right w:val="nil"/>
            </w:tcBorders>
          </w:tcPr>
          <w:p w:rsidR="008B0E26" w:rsidRPr="00922A13" w:rsidRDefault="008B0E26" w:rsidP="00150EA4">
            <w:pPr>
              <w:pStyle w:val="Textoindependiente"/>
              <w:rPr>
                <w:b/>
                <w:szCs w:val="24"/>
              </w:rPr>
            </w:pPr>
            <w:r w:rsidRPr="00922A13">
              <w:rPr>
                <w:b/>
                <w:szCs w:val="24"/>
              </w:rPr>
              <w:t>Conclusión</w:t>
            </w:r>
          </w:p>
        </w:tc>
        <w:tc>
          <w:tcPr>
            <w:tcW w:w="3480" w:type="dxa"/>
            <w:tcBorders>
              <w:left w:val="nil"/>
              <w:right w:val="nil"/>
            </w:tcBorders>
          </w:tcPr>
          <w:p w:rsidR="008B0E26" w:rsidRDefault="008B0E26" w:rsidP="00150EA4">
            <w:pPr>
              <w:pStyle w:val="Textoindependiente"/>
              <w:rPr>
                <w:szCs w:val="24"/>
              </w:rPr>
            </w:pPr>
            <w:r w:rsidRPr="006F6B36">
              <w:rPr>
                <w:i/>
                <w:szCs w:val="24"/>
              </w:rPr>
              <w:t>P(X</w:t>
            </w:r>
            <w:r w:rsidR="006F6B36" w:rsidRPr="006F6B36">
              <w:rPr>
                <w:i/>
                <w:szCs w:val="24"/>
                <w:vertAlign w:val="subscript"/>
              </w:rPr>
              <w:t>i</w:t>
            </w:r>
            <w:r w:rsidRPr="006F6B36">
              <w:rPr>
                <w:i/>
                <w:szCs w:val="24"/>
              </w:rPr>
              <w:t>/H)</w:t>
            </w:r>
            <w:r>
              <w:rPr>
                <w:szCs w:val="24"/>
              </w:rPr>
              <w:t xml:space="preserve"> (</w:t>
            </w:r>
            <w:proofErr w:type="spellStart"/>
            <w:r w:rsidRPr="007206C7">
              <w:rPr>
                <w:i/>
                <w:szCs w:val="24"/>
              </w:rPr>
              <w:t>ie</w:t>
            </w:r>
            <w:r>
              <w:rPr>
                <w:szCs w:val="24"/>
              </w:rPr>
              <w:t>.</w:t>
            </w:r>
            <w:r w:rsidRPr="006F6B36">
              <w:rPr>
                <w:i/>
                <w:szCs w:val="24"/>
              </w:rPr>
              <w:t>P</w:t>
            </w:r>
            <w:proofErr w:type="spellEnd"/>
            <w:r w:rsidRPr="006F6B36">
              <w:rPr>
                <w:i/>
                <w:szCs w:val="24"/>
              </w:rPr>
              <w:t>(Rechazo H</w:t>
            </w:r>
            <w:r w:rsidRPr="006F6B36">
              <w:rPr>
                <w:i/>
                <w:szCs w:val="24"/>
                <w:vertAlign w:val="subscript"/>
              </w:rPr>
              <w:t>0</w:t>
            </w:r>
            <w:r w:rsidRPr="006F6B36">
              <w:rPr>
                <w:i/>
                <w:szCs w:val="24"/>
              </w:rPr>
              <w:t>/H</w:t>
            </w:r>
            <w:r w:rsidRPr="006F6B36">
              <w:rPr>
                <w:i/>
                <w:szCs w:val="24"/>
                <w:vertAlign w:val="subscript"/>
              </w:rPr>
              <w:t>0</w:t>
            </w:r>
            <w:r w:rsidR="006F6B36">
              <w:rPr>
                <w:i/>
                <w:szCs w:val="24"/>
              </w:rPr>
              <w:t>=V</w:t>
            </w:r>
            <w:r w:rsidRPr="006F6B36">
              <w:rPr>
                <w:i/>
                <w:szCs w:val="24"/>
              </w:rPr>
              <w:t>)</w:t>
            </w:r>
            <w:r>
              <w:rPr>
                <w:szCs w:val="24"/>
              </w:rPr>
              <w:t>)</w:t>
            </w:r>
          </w:p>
        </w:tc>
        <w:tc>
          <w:tcPr>
            <w:tcW w:w="2943" w:type="dxa"/>
            <w:tcBorders>
              <w:left w:val="nil"/>
              <w:right w:val="nil"/>
            </w:tcBorders>
          </w:tcPr>
          <w:p w:rsidR="008B0E26" w:rsidRPr="006F6B36" w:rsidRDefault="008B0E26" w:rsidP="00150EA4">
            <w:pPr>
              <w:pStyle w:val="Textoindependiente"/>
              <w:rPr>
                <w:i/>
                <w:szCs w:val="24"/>
              </w:rPr>
            </w:pPr>
            <w:r w:rsidRPr="006F6B36">
              <w:rPr>
                <w:i/>
                <w:szCs w:val="24"/>
              </w:rPr>
              <w:t>P(H</w:t>
            </w:r>
            <w:r w:rsidR="006F6B36" w:rsidRPr="006F6B36">
              <w:rPr>
                <w:i/>
                <w:szCs w:val="24"/>
                <w:vertAlign w:val="subscript"/>
              </w:rPr>
              <w:t>i</w:t>
            </w:r>
            <w:r w:rsidRPr="006F6B36">
              <w:rPr>
                <w:i/>
                <w:szCs w:val="24"/>
              </w:rPr>
              <w:t>/X)</w:t>
            </w:r>
          </w:p>
        </w:tc>
      </w:tr>
    </w:tbl>
    <w:p w:rsidR="008B0E26" w:rsidRDefault="008B0E26" w:rsidP="008B0E26">
      <w:pPr>
        <w:pStyle w:val="Textoindependiente"/>
        <w:rPr>
          <w:szCs w:val="24"/>
        </w:rPr>
      </w:pPr>
    </w:p>
    <w:p w:rsidR="00307389" w:rsidRDefault="00307389">
      <w:pP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C87940" w:rsidRDefault="00307389" w:rsidP="00307389">
      <w:pPr>
        <w:rPr>
          <w:rFonts w:ascii="Times New Roman" w:hAnsi="Times New Roman" w:cs="Times New Roman"/>
          <w:b/>
          <w:sz w:val="24"/>
          <w:szCs w:val="24"/>
          <w:lang w:val="es-ES"/>
        </w:rPr>
      </w:pPr>
      <w:r w:rsidRPr="00307389">
        <w:rPr>
          <w:rFonts w:ascii="Times New Roman" w:hAnsi="Times New Roman" w:cs="Times New Roman"/>
          <w:b/>
          <w:sz w:val="24"/>
          <w:szCs w:val="24"/>
          <w:lang w:val="es-ES"/>
        </w:rPr>
        <w:lastRenderedPageBreak/>
        <w:t>Leyendas de Figuras</w:t>
      </w:r>
    </w:p>
    <w:p w:rsidR="00307389" w:rsidRDefault="00307389" w:rsidP="00307389">
      <w:pPr>
        <w:rPr>
          <w:rFonts w:ascii="Times New Roman" w:hAnsi="Times New Roman" w:cs="Times New Roman"/>
          <w:sz w:val="24"/>
          <w:szCs w:val="24"/>
          <w:lang w:val="es-ES"/>
        </w:rPr>
      </w:pPr>
      <w:r w:rsidRPr="00307389">
        <w:rPr>
          <w:rFonts w:ascii="Times New Roman" w:hAnsi="Times New Roman" w:cs="Times New Roman"/>
          <w:sz w:val="24"/>
          <w:szCs w:val="24"/>
          <w:lang w:val="es-ES"/>
        </w:rPr>
        <w:t>Figura 1.-</w:t>
      </w:r>
      <w:r>
        <w:rPr>
          <w:rFonts w:ascii="Times New Roman" w:hAnsi="Times New Roman" w:cs="Times New Roman"/>
          <w:sz w:val="24"/>
          <w:szCs w:val="24"/>
          <w:lang w:val="es-ES"/>
        </w:rPr>
        <w:t xml:space="preserve"> Inferencia Bayesiana. Arriba: El proceso consiste en la actualización de la probabilidad de una hipótesis (</w:t>
      </w:r>
      <w:proofErr w:type="gramStart"/>
      <w:r w:rsidRPr="00307389">
        <w:rPr>
          <w:rFonts w:ascii="Times New Roman" w:hAnsi="Times New Roman" w:cs="Times New Roman"/>
          <w:i/>
          <w:sz w:val="24"/>
          <w:szCs w:val="24"/>
          <w:lang w:val="es-ES"/>
        </w:rPr>
        <w:t>P(</w:t>
      </w:r>
      <w:proofErr w:type="gramEnd"/>
      <w:r w:rsidRPr="00307389">
        <w:rPr>
          <w:rFonts w:ascii="Times New Roman" w:hAnsi="Times New Roman" w:cs="Times New Roman"/>
          <w:i/>
          <w:sz w:val="24"/>
          <w:szCs w:val="24"/>
          <w:lang w:val="es-ES"/>
        </w:rPr>
        <w:t>H)</w:t>
      </w:r>
      <w:r>
        <w:rPr>
          <w:rFonts w:ascii="Times New Roman" w:hAnsi="Times New Roman" w:cs="Times New Roman"/>
          <w:sz w:val="24"/>
          <w:szCs w:val="24"/>
          <w:lang w:val="es-ES"/>
        </w:rPr>
        <w:t xml:space="preserve">) para obtener una nueva probabilidad </w:t>
      </w:r>
      <w:r w:rsidRPr="00307389">
        <w:rPr>
          <w:rFonts w:ascii="Times New Roman" w:hAnsi="Times New Roman" w:cs="Times New Roman"/>
          <w:i/>
          <w:sz w:val="24"/>
          <w:szCs w:val="24"/>
          <w:lang w:val="es-ES"/>
        </w:rPr>
        <w:t>a posteriori</w:t>
      </w:r>
      <w:r>
        <w:rPr>
          <w:rFonts w:ascii="Times New Roman" w:hAnsi="Times New Roman" w:cs="Times New Roman"/>
          <w:sz w:val="24"/>
          <w:szCs w:val="24"/>
          <w:lang w:val="es-ES"/>
        </w:rPr>
        <w:t xml:space="preserve"> dado un conjunto de datos (</w:t>
      </w:r>
      <w:r w:rsidRPr="00307389">
        <w:rPr>
          <w:rFonts w:ascii="Times New Roman" w:hAnsi="Times New Roman" w:cs="Times New Roman"/>
          <w:i/>
          <w:sz w:val="24"/>
          <w:szCs w:val="24"/>
          <w:lang w:val="es-ES"/>
        </w:rPr>
        <w:t>P(H/X</w:t>
      </w:r>
      <w:r w:rsidRPr="00307389">
        <w:rPr>
          <w:rFonts w:ascii="Times New Roman" w:hAnsi="Times New Roman" w:cs="Times New Roman"/>
          <w:i/>
          <w:sz w:val="24"/>
          <w:szCs w:val="24"/>
          <w:vertAlign w:val="subscript"/>
          <w:lang w:val="es-ES"/>
        </w:rPr>
        <w:t>i</w:t>
      </w:r>
      <w:r w:rsidRPr="00307389">
        <w:rPr>
          <w:rFonts w:ascii="Times New Roman" w:hAnsi="Times New Roman" w:cs="Times New Roman"/>
          <w:i/>
          <w:sz w:val="24"/>
          <w:szCs w:val="24"/>
          <w:lang w:val="es-ES"/>
        </w:rPr>
        <w:t>)</w:t>
      </w:r>
      <w:r>
        <w:rPr>
          <w:rFonts w:ascii="Times New Roman" w:hAnsi="Times New Roman" w:cs="Times New Roman"/>
          <w:sz w:val="24"/>
          <w:szCs w:val="24"/>
          <w:lang w:val="es-ES"/>
        </w:rPr>
        <w:t>). Esta probabilidad es proporcional al producto de la verosimilitud (</w:t>
      </w:r>
      <w:proofErr w:type="gramStart"/>
      <w:r w:rsidRPr="00307389">
        <w:rPr>
          <w:rFonts w:ascii="Times New Roman" w:hAnsi="Times New Roman" w:cs="Times New Roman"/>
          <w:i/>
          <w:sz w:val="24"/>
          <w:szCs w:val="24"/>
          <w:lang w:val="es-ES"/>
        </w:rPr>
        <w:t>P(</w:t>
      </w:r>
      <w:proofErr w:type="gramEnd"/>
      <w:r w:rsidRPr="00307389">
        <w:rPr>
          <w:rFonts w:ascii="Times New Roman" w:hAnsi="Times New Roman" w:cs="Times New Roman"/>
          <w:i/>
          <w:sz w:val="24"/>
          <w:szCs w:val="24"/>
          <w:lang w:val="es-ES"/>
        </w:rPr>
        <w:t>Xi/H)</w:t>
      </w:r>
      <w:r>
        <w:rPr>
          <w:rFonts w:ascii="Times New Roman" w:hAnsi="Times New Roman" w:cs="Times New Roman"/>
          <w:sz w:val="24"/>
          <w:szCs w:val="24"/>
          <w:lang w:val="es-ES"/>
        </w:rPr>
        <w:t xml:space="preserve">) y </w:t>
      </w:r>
      <w:r w:rsidRPr="00307389">
        <w:rPr>
          <w:rFonts w:ascii="Times New Roman" w:hAnsi="Times New Roman" w:cs="Times New Roman"/>
          <w:i/>
          <w:sz w:val="24"/>
          <w:szCs w:val="24"/>
          <w:lang w:val="es-ES"/>
        </w:rPr>
        <w:t>P(H)</w:t>
      </w:r>
      <w:r>
        <w:rPr>
          <w:rFonts w:ascii="Times New Roman" w:hAnsi="Times New Roman" w:cs="Times New Roman"/>
          <w:sz w:val="24"/>
          <w:szCs w:val="24"/>
          <w:lang w:val="es-ES"/>
        </w:rPr>
        <w:t xml:space="preserve">. La nueva probabilidad obtenida puede ser usada como una probabilidad </w:t>
      </w:r>
      <w:r w:rsidRPr="00307389">
        <w:rPr>
          <w:rFonts w:ascii="Times New Roman" w:hAnsi="Times New Roman" w:cs="Times New Roman"/>
          <w:i/>
          <w:sz w:val="24"/>
          <w:szCs w:val="24"/>
          <w:lang w:val="es-ES"/>
        </w:rPr>
        <w:t>a priori</w:t>
      </w:r>
      <w:r>
        <w:rPr>
          <w:rFonts w:ascii="Times New Roman" w:hAnsi="Times New Roman" w:cs="Times New Roman"/>
          <w:sz w:val="24"/>
          <w:szCs w:val="24"/>
          <w:lang w:val="es-ES"/>
        </w:rPr>
        <w:t xml:space="preserve"> ante un nuevo dato o conjunto de datos, dando origen a un proceso inferencial iterativo. Abajo: en forma equivalente se puede actualizar la </w:t>
      </w:r>
      <w:proofErr w:type="spellStart"/>
      <w:r>
        <w:rPr>
          <w:rFonts w:ascii="Times New Roman" w:hAnsi="Times New Roman" w:cs="Times New Roman"/>
          <w:sz w:val="24"/>
          <w:szCs w:val="24"/>
          <w:lang w:val="es-ES"/>
        </w:rPr>
        <w:t>Odds</w:t>
      </w:r>
      <w:proofErr w:type="spellEnd"/>
      <w:r>
        <w:rPr>
          <w:rFonts w:ascii="Times New Roman" w:hAnsi="Times New Roman" w:cs="Times New Roman"/>
          <w:sz w:val="24"/>
          <w:szCs w:val="24"/>
          <w:lang w:val="es-ES"/>
        </w:rPr>
        <w:t xml:space="preserve"> </w:t>
      </w:r>
      <w:r w:rsidRPr="00307389">
        <w:rPr>
          <w:rFonts w:ascii="Times New Roman" w:hAnsi="Times New Roman" w:cs="Times New Roman"/>
          <w:i/>
          <w:sz w:val="24"/>
          <w:szCs w:val="24"/>
          <w:lang w:val="es-ES"/>
        </w:rPr>
        <w:t>a priori</w:t>
      </w:r>
      <w:r>
        <w:rPr>
          <w:rFonts w:ascii="Times New Roman" w:hAnsi="Times New Roman" w:cs="Times New Roman"/>
          <w:sz w:val="24"/>
          <w:szCs w:val="24"/>
          <w:lang w:val="es-ES"/>
        </w:rPr>
        <w:t xml:space="preserve"> (</w:t>
      </w:r>
      <w:r w:rsidRPr="00307389">
        <w:rPr>
          <w:rFonts w:ascii="Times New Roman" w:hAnsi="Times New Roman" w:cs="Times New Roman"/>
          <w:i/>
          <w:sz w:val="24"/>
          <w:szCs w:val="24"/>
          <w:lang w:val="es-ES"/>
        </w:rPr>
        <w:t>O</w:t>
      </w:r>
      <w:r w:rsidRPr="00307389">
        <w:rPr>
          <w:rFonts w:ascii="Times New Roman" w:hAnsi="Times New Roman" w:cs="Times New Roman"/>
          <w:i/>
          <w:sz w:val="24"/>
          <w:szCs w:val="24"/>
          <w:vertAlign w:val="subscript"/>
          <w:lang w:val="es-ES"/>
        </w:rPr>
        <w:t>0</w:t>
      </w:r>
      <w:r>
        <w:rPr>
          <w:rFonts w:ascii="Times New Roman" w:hAnsi="Times New Roman" w:cs="Times New Roman"/>
          <w:sz w:val="24"/>
          <w:szCs w:val="24"/>
          <w:lang w:val="es-ES"/>
        </w:rPr>
        <w:t>)</w:t>
      </w:r>
      <w:r w:rsidR="00014D8B">
        <w:rPr>
          <w:rFonts w:ascii="Times New Roman" w:hAnsi="Times New Roman" w:cs="Times New Roman"/>
          <w:sz w:val="24"/>
          <w:szCs w:val="24"/>
          <w:lang w:val="es-ES"/>
        </w:rPr>
        <w:t xml:space="preserve"> multiplicándola por la razón de verosimilitudes (</w:t>
      </w:r>
      <w:r w:rsidR="00014D8B" w:rsidRPr="00014D8B">
        <w:rPr>
          <w:rFonts w:ascii="Times New Roman" w:hAnsi="Times New Roman" w:cs="Times New Roman"/>
          <w:i/>
          <w:sz w:val="24"/>
          <w:szCs w:val="24"/>
          <w:lang w:val="es-ES"/>
        </w:rPr>
        <w:t>LR</w:t>
      </w:r>
      <w:r w:rsidR="00014D8B">
        <w:rPr>
          <w:rFonts w:ascii="Times New Roman" w:hAnsi="Times New Roman" w:cs="Times New Roman"/>
          <w:sz w:val="24"/>
          <w:szCs w:val="24"/>
          <w:lang w:val="es-ES"/>
        </w:rPr>
        <w:t xml:space="preserve">), obteniendo el factor de </w:t>
      </w:r>
      <w:proofErr w:type="spellStart"/>
      <w:r w:rsidR="00014D8B">
        <w:rPr>
          <w:rFonts w:ascii="Times New Roman" w:hAnsi="Times New Roman" w:cs="Times New Roman"/>
          <w:sz w:val="24"/>
          <w:szCs w:val="24"/>
          <w:lang w:val="es-ES"/>
        </w:rPr>
        <w:t>Bayes</w:t>
      </w:r>
      <w:proofErr w:type="spellEnd"/>
      <w:r w:rsidR="00014D8B">
        <w:rPr>
          <w:rFonts w:ascii="Times New Roman" w:hAnsi="Times New Roman" w:cs="Times New Roman"/>
          <w:sz w:val="24"/>
          <w:szCs w:val="24"/>
          <w:lang w:val="es-ES"/>
        </w:rPr>
        <w:t xml:space="preserve"> en favor de la hipótesis H, u </w:t>
      </w:r>
      <w:proofErr w:type="spellStart"/>
      <w:r w:rsidR="00014D8B">
        <w:rPr>
          <w:rFonts w:ascii="Times New Roman" w:hAnsi="Times New Roman" w:cs="Times New Roman"/>
          <w:sz w:val="24"/>
          <w:szCs w:val="24"/>
          <w:lang w:val="es-ES"/>
        </w:rPr>
        <w:t>Odds</w:t>
      </w:r>
      <w:proofErr w:type="spellEnd"/>
      <w:r w:rsidR="00014D8B">
        <w:rPr>
          <w:rFonts w:ascii="Times New Roman" w:hAnsi="Times New Roman" w:cs="Times New Roman"/>
          <w:sz w:val="24"/>
          <w:szCs w:val="24"/>
          <w:lang w:val="es-ES"/>
        </w:rPr>
        <w:t xml:space="preserve"> </w:t>
      </w:r>
      <w:r w:rsidR="00014D8B" w:rsidRPr="00014D8B">
        <w:rPr>
          <w:rFonts w:ascii="Times New Roman" w:hAnsi="Times New Roman" w:cs="Times New Roman"/>
          <w:i/>
          <w:sz w:val="24"/>
          <w:szCs w:val="24"/>
          <w:lang w:val="es-ES"/>
        </w:rPr>
        <w:t>a posteriori</w:t>
      </w:r>
      <w:r w:rsidR="00014D8B">
        <w:rPr>
          <w:rFonts w:ascii="Times New Roman" w:hAnsi="Times New Roman" w:cs="Times New Roman"/>
          <w:sz w:val="24"/>
          <w:szCs w:val="24"/>
          <w:lang w:val="es-ES"/>
        </w:rPr>
        <w:t>, y continuar con el proceso iterativo.</w:t>
      </w:r>
    </w:p>
    <w:p w:rsidR="00014D8B" w:rsidRPr="00014D8B" w:rsidRDefault="00014D8B" w:rsidP="00307389">
      <w:pPr>
        <w:rPr>
          <w:rFonts w:ascii="Times New Roman" w:hAnsi="Times New Roman" w:cs="Times New Roman"/>
          <w:sz w:val="24"/>
          <w:szCs w:val="24"/>
          <w:lang w:val="es-ES"/>
        </w:rPr>
      </w:pPr>
      <w:r>
        <w:rPr>
          <w:rFonts w:ascii="Times New Roman" w:hAnsi="Times New Roman" w:cs="Times New Roman"/>
          <w:sz w:val="24"/>
          <w:szCs w:val="24"/>
          <w:lang w:val="es-ES"/>
        </w:rPr>
        <w:t xml:space="preserve">Figura 2.- Diagrama conceptual de la generalización del teorema de </w:t>
      </w:r>
      <w:proofErr w:type="spellStart"/>
      <w:r>
        <w:rPr>
          <w:rFonts w:ascii="Times New Roman" w:hAnsi="Times New Roman" w:cs="Times New Roman"/>
          <w:sz w:val="24"/>
          <w:szCs w:val="24"/>
          <w:lang w:val="es-ES"/>
        </w:rPr>
        <w:t>Bayes</w:t>
      </w:r>
      <w:proofErr w:type="spellEnd"/>
      <w:r>
        <w:rPr>
          <w:rFonts w:ascii="Times New Roman" w:hAnsi="Times New Roman" w:cs="Times New Roman"/>
          <w:sz w:val="24"/>
          <w:szCs w:val="24"/>
          <w:lang w:val="es-ES"/>
        </w:rPr>
        <w:t xml:space="preserve">. La probabilidad o la distribución de probabilidades de un parámetro (θ) especificado en una hipótesis </w:t>
      </w:r>
      <w:proofErr w:type="gramStart"/>
      <w:r w:rsidR="00E616D8">
        <w:rPr>
          <w:rFonts w:ascii="Times New Roman" w:hAnsi="Times New Roman" w:cs="Times New Roman"/>
          <w:sz w:val="24"/>
          <w:szCs w:val="24"/>
          <w:lang w:val="es-ES"/>
        </w:rPr>
        <w:t>( o</w:t>
      </w:r>
      <w:proofErr w:type="gramEnd"/>
      <w:r w:rsidR="00E616D8">
        <w:rPr>
          <w:rFonts w:ascii="Times New Roman" w:hAnsi="Times New Roman" w:cs="Times New Roman"/>
          <w:sz w:val="24"/>
          <w:szCs w:val="24"/>
          <w:lang w:val="es-ES"/>
        </w:rPr>
        <w:t xml:space="preserve"> diagnóstico) </w:t>
      </w:r>
      <w:r w:rsidR="00B24177">
        <w:rPr>
          <w:rFonts w:ascii="Times New Roman" w:hAnsi="Times New Roman" w:cs="Times New Roman"/>
          <w:sz w:val="24"/>
          <w:szCs w:val="24"/>
          <w:lang w:val="es-ES"/>
        </w:rPr>
        <w:t xml:space="preserve">dado un conjunto de datos </w:t>
      </w:r>
      <w:r>
        <w:rPr>
          <w:rFonts w:ascii="Times New Roman" w:hAnsi="Times New Roman" w:cs="Times New Roman"/>
          <w:sz w:val="24"/>
          <w:szCs w:val="24"/>
          <w:lang w:val="es-ES"/>
        </w:rPr>
        <w:t>(</w:t>
      </w:r>
      <w:r w:rsidRPr="00014D8B">
        <w:rPr>
          <w:rFonts w:ascii="Times New Roman" w:hAnsi="Times New Roman" w:cs="Times New Roman"/>
          <w:i/>
          <w:sz w:val="24"/>
          <w:szCs w:val="24"/>
          <w:lang w:val="es-ES"/>
        </w:rPr>
        <w:t>π(θ</w:t>
      </w:r>
      <w:r w:rsidR="00B24177">
        <w:rPr>
          <w:rFonts w:ascii="Times New Roman" w:hAnsi="Times New Roman" w:cs="Times New Roman"/>
          <w:i/>
          <w:sz w:val="24"/>
          <w:szCs w:val="24"/>
          <w:lang w:val="es-ES"/>
        </w:rPr>
        <w:t>/X</w:t>
      </w:r>
      <w:r w:rsidRPr="00014D8B">
        <w:rPr>
          <w:rFonts w:ascii="Times New Roman" w:hAnsi="Times New Roman" w:cs="Times New Roman"/>
          <w:i/>
          <w:sz w:val="24"/>
          <w:szCs w:val="24"/>
          <w:lang w:val="es-ES"/>
        </w:rPr>
        <w:t>)</w:t>
      </w:r>
      <w:r>
        <w:rPr>
          <w:rFonts w:ascii="Times New Roman" w:hAnsi="Times New Roman" w:cs="Times New Roman"/>
          <w:sz w:val="24"/>
          <w:szCs w:val="24"/>
          <w:lang w:val="es-ES"/>
        </w:rPr>
        <w:t>) es proporcional al producto de la verosimilitud (</w:t>
      </w:r>
      <w:r w:rsidRPr="00014D8B">
        <w:rPr>
          <w:rFonts w:ascii="Times New Roman" w:hAnsi="Times New Roman" w:cs="Times New Roman"/>
          <w:i/>
          <w:sz w:val="24"/>
          <w:szCs w:val="24"/>
          <w:lang w:val="es-ES"/>
        </w:rPr>
        <w:t>l(θ</w:t>
      </w:r>
      <w:r>
        <w:rPr>
          <w:rFonts w:ascii="Times New Roman" w:hAnsi="Times New Roman" w:cs="Times New Roman"/>
          <w:i/>
          <w:sz w:val="24"/>
          <w:szCs w:val="24"/>
          <w:lang w:val="es-ES"/>
        </w:rPr>
        <w:t>) = P(X</w:t>
      </w:r>
      <w:r w:rsidRPr="00014D8B">
        <w:rPr>
          <w:rFonts w:ascii="Times New Roman" w:hAnsi="Times New Roman" w:cs="Times New Roman"/>
          <w:i/>
          <w:sz w:val="24"/>
          <w:szCs w:val="24"/>
          <w:lang w:val="es-ES"/>
        </w:rPr>
        <w:t>/θ)</w:t>
      </w:r>
      <w:r>
        <w:rPr>
          <w:rFonts w:ascii="Times New Roman" w:hAnsi="Times New Roman" w:cs="Times New Roman"/>
          <w:sz w:val="24"/>
          <w:szCs w:val="24"/>
          <w:lang w:val="es-ES"/>
        </w:rPr>
        <w:t xml:space="preserve">) por la probabilidad o distribución </w:t>
      </w:r>
      <w:r w:rsidRPr="00014D8B">
        <w:rPr>
          <w:rFonts w:ascii="Times New Roman" w:hAnsi="Times New Roman" w:cs="Times New Roman"/>
          <w:i/>
          <w:sz w:val="24"/>
          <w:szCs w:val="24"/>
          <w:lang w:val="es-ES"/>
        </w:rPr>
        <w:t>a priori</w:t>
      </w:r>
      <w:r>
        <w:rPr>
          <w:rFonts w:ascii="Times New Roman" w:hAnsi="Times New Roman" w:cs="Times New Roman"/>
          <w:sz w:val="24"/>
          <w:szCs w:val="24"/>
          <w:lang w:val="es-ES"/>
        </w:rPr>
        <w:t xml:space="preserve"> del parámetro (</w:t>
      </w:r>
      <w:r w:rsidRPr="00014D8B">
        <w:rPr>
          <w:rFonts w:ascii="Times New Roman" w:hAnsi="Times New Roman" w:cs="Times New Roman"/>
          <w:i/>
          <w:sz w:val="24"/>
          <w:szCs w:val="24"/>
          <w:lang w:val="es-ES"/>
        </w:rPr>
        <w:t>π(θ)</w:t>
      </w:r>
      <w:r>
        <w:rPr>
          <w:rFonts w:ascii="Times New Roman" w:hAnsi="Times New Roman" w:cs="Times New Roman"/>
          <w:sz w:val="24"/>
          <w:szCs w:val="24"/>
          <w:lang w:val="es-ES"/>
        </w:rPr>
        <w:t xml:space="preserve">). </w:t>
      </w:r>
      <w:r w:rsidR="00B24177">
        <w:rPr>
          <w:rFonts w:ascii="Times New Roman" w:hAnsi="Times New Roman" w:cs="Times New Roman"/>
          <w:sz w:val="24"/>
          <w:szCs w:val="24"/>
          <w:lang w:val="es-ES"/>
        </w:rPr>
        <w:t>Las probabilidades a priori en medicina en general se estipulan basados en la epidemiología, mientras que la verosimilitud depende del conocimiento específico de hechos presentes en cada patología. Esta última depende por una parte de la experiencia individual del médico que hace el diagnóstico y del conocimiento generado por estudios científicos.</w:t>
      </w:r>
    </w:p>
    <w:p w:rsidR="006F6B36" w:rsidRDefault="006F6B36">
      <w:pPr>
        <w:rPr>
          <w:rFonts w:ascii="Times New Roman" w:hAnsi="Times New Roman" w:cs="Times New Roman"/>
          <w:sz w:val="24"/>
          <w:szCs w:val="24"/>
        </w:rPr>
      </w:pPr>
      <w:r>
        <w:rPr>
          <w:rFonts w:ascii="Times New Roman" w:hAnsi="Times New Roman" w:cs="Times New Roman"/>
          <w:sz w:val="24"/>
          <w:szCs w:val="24"/>
        </w:rPr>
        <w:br w:type="page"/>
      </w:r>
    </w:p>
    <w:p w:rsidR="00976235" w:rsidRDefault="006F6B36" w:rsidP="00426633">
      <w:pPr>
        <w:ind w:firstLine="708"/>
        <w:rPr>
          <w:rFonts w:ascii="Times New Roman" w:hAnsi="Times New Roman" w:cs="Times New Roman"/>
          <w:sz w:val="24"/>
          <w:szCs w:val="24"/>
        </w:rPr>
      </w:pPr>
      <w:r>
        <w:rPr>
          <w:rFonts w:ascii="Times New Roman" w:hAnsi="Times New Roman" w:cs="Times New Roman"/>
          <w:noProof/>
          <w:sz w:val="24"/>
          <w:szCs w:val="24"/>
          <w:lang w:val="es-CL" w:eastAsia="es-CL"/>
        </w:rPr>
        <w:lastRenderedPageBreak/>
        <w:drawing>
          <wp:inline distT="0" distB="0" distL="0" distR="0">
            <wp:extent cx="4067175" cy="3409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175" cy="3409950"/>
                    </a:xfrm>
                    <a:prstGeom prst="rect">
                      <a:avLst/>
                    </a:prstGeom>
                    <a:noFill/>
                    <a:ln>
                      <a:noFill/>
                    </a:ln>
                  </pic:spPr>
                </pic:pic>
              </a:graphicData>
            </a:graphic>
          </wp:inline>
        </w:drawing>
      </w:r>
    </w:p>
    <w:p w:rsidR="00976235" w:rsidRDefault="00976235">
      <w:pPr>
        <w:rPr>
          <w:rFonts w:ascii="Times New Roman" w:hAnsi="Times New Roman" w:cs="Times New Roman"/>
          <w:sz w:val="24"/>
          <w:szCs w:val="24"/>
        </w:rPr>
      </w:pPr>
      <w:r>
        <w:rPr>
          <w:rFonts w:ascii="Times New Roman" w:hAnsi="Times New Roman" w:cs="Times New Roman"/>
          <w:sz w:val="24"/>
          <w:szCs w:val="24"/>
        </w:rPr>
        <w:br w:type="page"/>
      </w:r>
    </w:p>
    <w:p w:rsidR="00426633" w:rsidRDefault="00426633" w:rsidP="00426633">
      <w:pPr>
        <w:ind w:firstLine="708"/>
        <w:rPr>
          <w:rFonts w:ascii="Times New Roman" w:hAnsi="Times New Roman" w:cs="Times New Roman"/>
          <w:sz w:val="24"/>
          <w:szCs w:val="24"/>
        </w:rPr>
      </w:pPr>
    </w:p>
    <w:p w:rsidR="00976235" w:rsidRPr="00C3418E" w:rsidRDefault="00817D74" w:rsidP="00426633">
      <w:pPr>
        <w:ind w:firstLine="708"/>
        <w:rPr>
          <w:rFonts w:ascii="Times New Roman" w:hAnsi="Times New Roman" w:cs="Times New Roman"/>
          <w:sz w:val="24"/>
          <w:szCs w:val="24"/>
        </w:rPr>
      </w:pPr>
      <w:r>
        <w:rPr>
          <w:rFonts w:ascii="Times New Roman" w:hAnsi="Times New Roman" w:cs="Times New Roman"/>
          <w:noProof/>
          <w:sz w:val="24"/>
          <w:szCs w:val="24"/>
          <w:lang w:val="es-CL" w:eastAsia="es-CL"/>
        </w:rPr>
        <w:drawing>
          <wp:inline distT="0" distB="0" distL="0" distR="0">
            <wp:extent cx="5610225" cy="3257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3257550"/>
                    </a:xfrm>
                    <a:prstGeom prst="rect">
                      <a:avLst/>
                    </a:prstGeom>
                    <a:noFill/>
                    <a:ln>
                      <a:noFill/>
                    </a:ln>
                  </pic:spPr>
                </pic:pic>
              </a:graphicData>
            </a:graphic>
          </wp:inline>
        </w:drawing>
      </w:r>
    </w:p>
    <w:p w:rsidR="00983F55" w:rsidRPr="00CA4675" w:rsidRDefault="00983F55" w:rsidP="002366A4">
      <w:pPr>
        <w:ind w:firstLine="708"/>
        <w:rPr>
          <w:rFonts w:ascii="Times New Roman" w:hAnsi="Times New Roman" w:cs="Times New Roman"/>
          <w:sz w:val="24"/>
          <w:szCs w:val="24"/>
        </w:rPr>
      </w:pPr>
    </w:p>
    <w:sectPr w:rsidR="00983F55" w:rsidRPr="00CA4675" w:rsidSect="009F62B7">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06" w:rsidRDefault="00D97406" w:rsidP="00D54A9E">
      <w:pPr>
        <w:spacing w:after="0" w:line="240" w:lineRule="auto"/>
      </w:pPr>
      <w:r>
        <w:separator/>
      </w:r>
    </w:p>
  </w:endnote>
  <w:endnote w:type="continuationSeparator" w:id="0">
    <w:p w:rsidR="00D97406" w:rsidRDefault="00D97406" w:rsidP="00D5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9E" w:rsidRDefault="00D54A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9E" w:rsidRDefault="00D54A9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9E" w:rsidRDefault="00D54A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06" w:rsidRDefault="00D97406" w:rsidP="00D54A9E">
      <w:pPr>
        <w:spacing w:after="0" w:line="240" w:lineRule="auto"/>
      </w:pPr>
      <w:r>
        <w:separator/>
      </w:r>
    </w:p>
  </w:footnote>
  <w:footnote w:type="continuationSeparator" w:id="0">
    <w:p w:rsidR="00D97406" w:rsidRDefault="00D97406" w:rsidP="00D54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9E" w:rsidRDefault="00D54A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926838"/>
      <w:docPartObj>
        <w:docPartGallery w:val="Page Numbers (Top of Page)"/>
        <w:docPartUnique/>
      </w:docPartObj>
    </w:sdtPr>
    <w:sdtEndPr/>
    <w:sdtContent>
      <w:p w:rsidR="00D54A9E" w:rsidRDefault="00D54A9E">
        <w:pPr>
          <w:pStyle w:val="Encabezado"/>
          <w:jc w:val="right"/>
        </w:pPr>
        <w:r>
          <w:fldChar w:fldCharType="begin"/>
        </w:r>
        <w:r>
          <w:instrText>PAGE   \* MERGEFORMAT</w:instrText>
        </w:r>
        <w:r>
          <w:fldChar w:fldCharType="separate"/>
        </w:r>
        <w:r w:rsidR="00487E54" w:rsidRPr="00487E54">
          <w:rPr>
            <w:noProof/>
            <w:lang w:val="es-ES"/>
          </w:rPr>
          <w:t>1</w:t>
        </w:r>
        <w:r>
          <w:fldChar w:fldCharType="end"/>
        </w:r>
      </w:p>
    </w:sdtContent>
  </w:sdt>
  <w:p w:rsidR="00D54A9E" w:rsidRDefault="00D54A9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9E" w:rsidRDefault="00D54A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0614D"/>
    <w:multiLevelType w:val="multilevel"/>
    <w:tmpl w:val="3E5CC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E423E4"/>
    <w:multiLevelType w:val="hybridMultilevel"/>
    <w:tmpl w:val="FDD2F4FE"/>
    <w:lvl w:ilvl="0" w:tplc="21A2AC42">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75"/>
    <w:rsid w:val="00000D6B"/>
    <w:rsid w:val="00014D8B"/>
    <w:rsid w:val="00017E06"/>
    <w:rsid w:val="00031412"/>
    <w:rsid w:val="000449C3"/>
    <w:rsid w:val="00045ADD"/>
    <w:rsid w:val="00057DC6"/>
    <w:rsid w:val="000B2C81"/>
    <w:rsid w:val="000B7150"/>
    <w:rsid w:val="000C340E"/>
    <w:rsid w:val="000F2FD4"/>
    <w:rsid w:val="00111F30"/>
    <w:rsid w:val="00114DF4"/>
    <w:rsid w:val="00167488"/>
    <w:rsid w:val="001900FC"/>
    <w:rsid w:val="001A5D06"/>
    <w:rsid w:val="001A710C"/>
    <w:rsid w:val="001B0758"/>
    <w:rsid w:val="001E1E74"/>
    <w:rsid w:val="00200FC6"/>
    <w:rsid w:val="00203FB7"/>
    <w:rsid w:val="00210D09"/>
    <w:rsid w:val="002261B8"/>
    <w:rsid w:val="002366A4"/>
    <w:rsid w:val="00253A9C"/>
    <w:rsid w:val="00264A7D"/>
    <w:rsid w:val="002D70D6"/>
    <w:rsid w:val="002E540C"/>
    <w:rsid w:val="002F5C83"/>
    <w:rsid w:val="00307389"/>
    <w:rsid w:val="00313770"/>
    <w:rsid w:val="003343BC"/>
    <w:rsid w:val="003872A5"/>
    <w:rsid w:val="003E1810"/>
    <w:rsid w:val="00415294"/>
    <w:rsid w:val="00426633"/>
    <w:rsid w:val="004460F6"/>
    <w:rsid w:val="004727CC"/>
    <w:rsid w:val="00487E54"/>
    <w:rsid w:val="00492633"/>
    <w:rsid w:val="004B4012"/>
    <w:rsid w:val="00544E22"/>
    <w:rsid w:val="005743F0"/>
    <w:rsid w:val="005777D7"/>
    <w:rsid w:val="00581B8F"/>
    <w:rsid w:val="005D1C88"/>
    <w:rsid w:val="00615242"/>
    <w:rsid w:val="00617484"/>
    <w:rsid w:val="006644D9"/>
    <w:rsid w:val="006737AB"/>
    <w:rsid w:val="006B1175"/>
    <w:rsid w:val="006B202E"/>
    <w:rsid w:val="006E488D"/>
    <w:rsid w:val="006F6B36"/>
    <w:rsid w:val="00706DF8"/>
    <w:rsid w:val="00720647"/>
    <w:rsid w:val="007206C7"/>
    <w:rsid w:val="0072244B"/>
    <w:rsid w:val="00736926"/>
    <w:rsid w:val="0076497C"/>
    <w:rsid w:val="00783C58"/>
    <w:rsid w:val="007D2282"/>
    <w:rsid w:val="007D759A"/>
    <w:rsid w:val="008045BF"/>
    <w:rsid w:val="00817D74"/>
    <w:rsid w:val="00833417"/>
    <w:rsid w:val="00881589"/>
    <w:rsid w:val="00891882"/>
    <w:rsid w:val="008979E1"/>
    <w:rsid w:val="008B0E26"/>
    <w:rsid w:val="008C67DB"/>
    <w:rsid w:val="008E414D"/>
    <w:rsid w:val="00906126"/>
    <w:rsid w:val="00913DCE"/>
    <w:rsid w:val="00915D0E"/>
    <w:rsid w:val="00922A13"/>
    <w:rsid w:val="009333F6"/>
    <w:rsid w:val="00935A2B"/>
    <w:rsid w:val="00951736"/>
    <w:rsid w:val="00976235"/>
    <w:rsid w:val="00983725"/>
    <w:rsid w:val="00983F55"/>
    <w:rsid w:val="009D2AC1"/>
    <w:rsid w:val="009E62E7"/>
    <w:rsid w:val="009F62B7"/>
    <w:rsid w:val="00A508D1"/>
    <w:rsid w:val="00A577D0"/>
    <w:rsid w:val="00A76EDA"/>
    <w:rsid w:val="00AE152D"/>
    <w:rsid w:val="00B07677"/>
    <w:rsid w:val="00B10606"/>
    <w:rsid w:val="00B24177"/>
    <w:rsid w:val="00B34FB8"/>
    <w:rsid w:val="00BB6EE6"/>
    <w:rsid w:val="00C03BF0"/>
    <w:rsid w:val="00C06270"/>
    <w:rsid w:val="00C11D2D"/>
    <w:rsid w:val="00C3418E"/>
    <w:rsid w:val="00C64CA0"/>
    <w:rsid w:val="00C87940"/>
    <w:rsid w:val="00C945E4"/>
    <w:rsid w:val="00CA2468"/>
    <w:rsid w:val="00CA4675"/>
    <w:rsid w:val="00CC1492"/>
    <w:rsid w:val="00CC1AEF"/>
    <w:rsid w:val="00CE1CBF"/>
    <w:rsid w:val="00D424CE"/>
    <w:rsid w:val="00D54A9E"/>
    <w:rsid w:val="00D87485"/>
    <w:rsid w:val="00D97406"/>
    <w:rsid w:val="00E30E9C"/>
    <w:rsid w:val="00E3587C"/>
    <w:rsid w:val="00E616D8"/>
    <w:rsid w:val="00E87C18"/>
    <w:rsid w:val="00EF5FF5"/>
    <w:rsid w:val="00F12404"/>
    <w:rsid w:val="00F23D1C"/>
    <w:rsid w:val="00F3302E"/>
    <w:rsid w:val="00F678B3"/>
    <w:rsid w:val="00FB6A05"/>
    <w:rsid w:val="00FC08D0"/>
    <w:rsid w:val="00FC3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D22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417"/>
    <w:rPr>
      <w:color w:val="0000FF"/>
      <w:u w:val="single"/>
    </w:rPr>
  </w:style>
  <w:style w:type="character" w:styleId="Textodelmarcadordeposicin">
    <w:name w:val="Placeholder Text"/>
    <w:basedOn w:val="Fuentedeprrafopredeter"/>
    <w:uiPriority w:val="99"/>
    <w:semiHidden/>
    <w:rsid w:val="00C87940"/>
    <w:rPr>
      <w:color w:val="808080"/>
    </w:rPr>
  </w:style>
  <w:style w:type="paragraph" w:styleId="Textoindependiente">
    <w:name w:val="Body Text"/>
    <w:basedOn w:val="Normal"/>
    <w:link w:val="TextoindependienteCar"/>
    <w:rsid w:val="00C3418E"/>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C3418E"/>
    <w:rPr>
      <w:rFonts w:ascii="Times New Roman" w:eastAsia="Times New Roman" w:hAnsi="Times New Roman" w:cs="Times New Roman"/>
      <w:sz w:val="24"/>
      <w:szCs w:val="20"/>
      <w:lang w:val="es-ES" w:eastAsia="es-ES"/>
    </w:rPr>
  </w:style>
  <w:style w:type="table" w:styleId="Tablaconcuadrcula">
    <w:name w:val="Table Grid"/>
    <w:basedOn w:val="Tablanormal"/>
    <w:uiPriority w:val="39"/>
    <w:rsid w:val="0090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0">
    <w:name w:val="Titulo 0"/>
    <w:basedOn w:val="Ttulo1"/>
    <w:rsid w:val="007D2282"/>
    <w:pPr>
      <w:keepLines w:val="0"/>
      <w:spacing w:before="0" w:line="240" w:lineRule="auto"/>
    </w:pPr>
    <w:rPr>
      <w:rFonts w:ascii="Times New Roman" w:eastAsia="Times New Roman" w:hAnsi="Times New Roman" w:cs="Times New Roman"/>
      <w:b/>
      <w:smallCaps/>
      <w:color w:val="auto"/>
      <w:sz w:val="24"/>
      <w:szCs w:val="20"/>
      <w:lang w:eastAsia="es-ES"/>
    </w:rPr>
  </w:style>
  <w:style w:type="character" w:customStyle="1" w:styleId="Ttulo1Car">
    <w:name w:val="Título 1 Car"/>
    <w:basedOn w:val="Fuentedeprrafopredeter"/>
    <w:link w:val="Ttulo1"/>
    <w:uiPriority w:val="9"/>
    <w:rsid w:val="007D2282"/>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D54A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4A9E"/>
  </w:style>
  <w:style w:type="paragraph" w:styleId="Piedepgina">
    <w:name w:val="footer"/>
    <w:basedOn w:val="Normal"/>
    <w:link w:val="PiedepginaCar"/>
    <w:uiPriority w:val="99"/>
    <w:unhideWhenUsed/>
    <w:rsid w:val="00D54A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A9E"/>
  </w:style>
  <w:style w:type="character" w:styleId="Nmerodelnea">
    <w:name w:val="line number"/>
    <w:basedOn w:val="Fuentedeprrafopredeter"/>
    <w:uiPriority w:val="99"/>
    <w:semiHidden/>
    <w:unhideWhenUsed/>
    <w:rsid w:val="009F6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D22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417"/>
    <w:rPr>
      <w:color w:val="0000FF"/>
      <w:u w:val="single"/>
    </w:rPr>
  </w:style>
  <w:style w:type="character" w:styleId="Textodelmarcadordeposicin">
    <w:name w:val="Placeholder Text"/>
    <w:basedOn w:val="Fuentedeprrafopredeter"/>
    <w:uiPriority w:val="99"/>
    <w:semiHidden/>
    <w:rsid w:val="00C87940"/>
    <w:rPr>
      <w:color w:val="808080"/>
    </w:rPr>
  </w:style>
  <w:style w:type="paragraph" w:styleId="Textoindependiente">
    <w:name w:val="Body Text"/>
    <w:basedOn w:val="Normal"/>
    <w:link w:val="TextoindependienteCar"/>
    <w:rsid w:val="00C3418E"/>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C3418E"/>
    <w:rPr>
      <w:rFonts w:ascii="Times New Roman" w:eastAsia="Times New Roman" w:hAnsi="Times New Roman" w:cs="Times New Roman"/>
      <w:sz w:val="24"/>
      <w:szCs w:val="20"/>
      <w:lang w:val="es-ES" w:eastAsia="es-ES"/>
    </w:rPr>
  </w:style>
  <w:style w:type="table" w:styleId="Tablaconcuadrcula">
    <w:name w:val="Table Grid"/>
    <w:basedOn w:val="Tablanormal"/>
    <w:uiPriority w:val="39"/>
    <w:rsid w:val="0090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0">
    <w:name w:val="Titulo 0"/>
    <w:basedOn w:val="Ttulo1"/>
    <w:rsid w:val="007D2282"/>
    <w:pPr>
      <w:keepLines w:val="0"/>
      <w:spacing w:before="0" w:line="240" w:lineRule="auto"/>
    </w:pPr>
    <w:rPr>
      <w:rFonts w:ascii="Times New Roman" w:eastAsia="Times New Roman" w:hAnsi="Times New Roman" w:cs="Times New Roman"/>
      <w:b/>
      <w:smallCaps/>
      <w:color w:val="auto"/>
      <w:sz w:val="24"/>
      <w:szCs w:val="20"/>
      <w:lang w:eastAsia="es-ES"/>
    </w:rPr>
  </w:style>
  <w:style w:type="character" w:customStyle="1" w:styleId="Ttulo1Car">
    <w:name w:val="Título 1 Car"/>
    <w:basedOn w:val="Fuentedeprrafopredeter"/>
    <w:link w:val="Ttulo1"/>
    <w:uiPriority w:val="9"/>
    <w:rsid w:val="007D2282"/>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D54A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4A9E"/>
  </w:style>
  <w:style w:type="paragraph" w:styleId="Piedepgina">
    <w:name w:val="footer"/>
    <w:basedOn w:val="Normal"/>
    <w:link w:val="PiedepginaCar"/>
    <w:uiPriority w:val="99"/>
    <w:unhideWhenUsed/>
    <w:rsid w:val="00D54A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A9E"/>
  </w:style>
  <w:style w:type="character" w:styleId="Nmerodelnea">
    <w:name w:val="line number"/>
    <w:basedOn w:val="Fuentedeprrafopredeter"/>
    <w:uiPriority w:val="99"/>
    <w:semiHidden/>
    <w:unhideWhenUsed/>
    <w:rsid w:val="009F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nals@uchile.c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aho.org/ch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icahuescholar.com/tricahue/index.php/sochimef/article/view/229"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4174</Words>
  <Characters>22960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canals</dc:creator>
  <cp:lastModifiedBy>Revista</cp:lastModifiedBy>
  <cp:revision>2</cp:revision>
  <dcterms:created xsi:type="dcterms:W3CDTF">2019-01-24T14:51:00Z</dcterms:created>
  <dcterms:modified xsi:type="dcterms:W3CDTF">2019-01-24T14:51:00Z</dcterms:modified>
</cp:coreProperties>
</file>