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30B36" w14:textId="13157CC1" w:rsidR="00782358" w:rsidRDefault="00782358" w:rsidP="008401E0">
      <w:pPr>
        <w:jc w:val="both"/>
        <w:rPr>
          <w:rFonts w:ascii="Arial" w:hAnsi="Arial" w:cs="Arial"/>
          <w:b/>
          <w:sz w:val="24"/>
          <w:szCs w:val="24"/>
        </w:rPr>
      </w:pPr>
      <w:bookmarkStart w:id="0" w:name="_GoBack"/>
      <w:bookmarkEnd w:id="0"/>
    </w:p>
    <w:p w14:paraId="316CB1AF" w14:textId="77777777" w:rsidR="00157310" w:rsidRDefault="00157310" w:rsidP="00157310">
      <w:pPr>
        <w:spacing w:line="240" w:lineRule="auto"/>
        <w:jc w:val="center"/>
        <w:rPr>
          <w:rFonts w:ascii="Arial" w:hAnsi="Arial" w:cs="Arial"/>
          <w:b/>
          <w:sz w:val="24"/>
          <w:szCs w:val="24"/>
        </w:rPr>
      </w:pPr>
    </w:p>
    <w:p w14:paraId="4F43C944" w14:textId="2AD10900" w:rsidR="002550F8" w:rsidRPr="00EF27A6" w:rsidRDefault="00A735D9" w:rsidP="00157310">
      <w:pPr>
        <w:spacing w:line="240" w:lineRule="auto"/>
        <w:jc w:val="center"/>
        <w:rPr>
          <w:rFonts w:ascii="Arial" w:hAnsi="Arial" w:cs="Arial"/>
          <w:b/>
          <w:sz w:val="24"/>
          <w:szCs w:val="24"/>
        </w:rPr>
      </w:pPr>
      <w:r w:rsidRPr="00EF27A6">
        <w:rPr>
          <w:rFonts w:ascii="Arial" w:hAnsi="Arial" w:cs="Arial"/>
          <w:b/>
          <w:sz w:val="24"/>
          <w:szCs w:val="24"/>
        </w:rPr>
        <w:t xml:space="preserve">IMPORTANCIA DE LA </w:t>
      </w:r>
      <w:r w:rsidR="00C22E2E">
        <w:rPr>
          <w:rFonts w:ascii="Arial" w:hAnsi="Arial" w:cs="Arial"/>
          <w:b/>
          <w:sz w:val="24"/>
          <w:szCs w:val="24"/>
        </w:rPr>
        <w:t>ORIENTACIÓN DIAGNÓSTICA EN</w:t>
      </w:r>
      <w:r w:rsidR="00857BFE" w:rsidRPr="00EF27A6">
        <w:rPr>
          <w:rFonts w:ascii="Arial" w:hAnsi="Arial" w:cs="Arial"/>
          <w:b/>
          <w:sz w:val="24"/>
          <w:szCs w:val="24"/>
        </w:rPr>
        <w:t xml:space="preserve"> </w:t>
      </w:r>
      <w:r w:rsidR="00A23CAD" w:rsidRPr="00EF27A6">
        <w:rPr>
          <w:rFonts w:ascii="Arial" w:hAnsi="Arial" w:cs="Arial"/>
          <w:b/>
          <w:sz w:val="24"/>
          <w:szCs w:val="24"/>
        </w:rPr>
        <w:t xml:space="preserve">HEMOFILIA </w:t>
      </w:r>
      <w:r w:rsidR="00EF27A6">
        <w:rPr>
          <w:rFonts w:ascii="Arial" w:hAnsi="Arial" w:cs="Arial"/>
          <w:b/>
          <w:sz w:val="24"/>
          <w:szCs w:val="24"/>
        </w:rPr>
        <w:t xml:space="preserve">A </w:t>
      </w:r>
      <w:r w:rsidR="00A23CAD" w:rsidRPr="00EF27A6">
        <w:rPr>
          <w:rFonts w:ascii="Arial" w:hAnsi="Arial" w:cs="Arial"/>
          <w:b/>
          <w:sz w:val="24"/>
          <w:szCs w:val="24"/>
        </w:rPr>
        <w:t>ADQUIRIDA</w:t>
      </w:r>
    </w:p>
    <w:p w14:paraId="1C71DAFB" w14:textId="77777777" w:rsidR="00A23CAD" w:rsidRDefault="00A23CAD" w:rsidP="00157310">
      <w:pPr>
        <w:spacing w:line="240" w:lineRule="auto"/>
        <w:jc w:val="center"/>
        <w:rPr>
          <w:rFonts w:ascii="Arial" w:hAnsi="Arial" w:cs="Arial"/>
          <w:b/>
          <w:sz w:val="24"/>
          <w:szCs w:val="24"/>
        </w:rPr>
      </w:pPr>
    </w:p>
    <w:p w14:paraId="7CE1D1A8" w14:textId="77777777" w:rsidR="00157310" w:rsidRDefault="00157310" w:rsidP="00157310">
      <w:pPr>
        <w:spacing w:line="240" w:lineRule="auto"/>
        <w:jc w:val="center"/>
        <w:rPr>
          <w:rFonts w:ascii="Arial" w:hAnsi="Arial" w:cs="Arial"/>
          <w:b/>
          <w:sz w:val="24"/>
          <w:szCs w:val="24"/>
        </w:rPr>
      </w:pPr>
    </w:p>
    <w:p w14:paraId="7E351F53" w14:textId="77777777" w:rsidR="00157310" w:rsidRPr="00EF27A6" w:rsidRDefault="00157310" w:rsidP="00157310">
      <w:pPr>
        <w:spacing w:line="240" w:lineRule="auto"/>
        <w:jc w:val="center"/>
        <w:rPr>
          <w:rFonts w:ascii="Arial" w:hAnsi="Arial" w:cs="Arial"/>
          <w:b/>
          <w:sz w:val="24"/>
          <w:szCs w:val="24"/>
        </w:rPr>
      </w:pPr>
    </w:p>
    <w:p w14:paraId="0077BE7B" w14:textId="66E88210" w:rsidR="00A23CAD" w:rsidRPr="00EF27A6" w:rsidRDefault="00A23CAD" w:rsidP="00157310">
      <w:pPr>
        <w:shd w:val="clear" w:color="auto" w:fill="FFFFFF"/>
        <w:spacing w:after="0" w:line="240" w:lineRule="auto"/>
        <w:rPr>
          <w:rFonts w:ascii="Arial" w:eastAsia="Times New Roman" w:hAnsi="Arial" w:cs="Arial"/>
          <w:color w:val="000000"/>
          <w:sz w:val="24"/>
          <w:szCs w:val="24"/>
          <w:lang w:eastAsia="es-CO"/>
        </w:rPr>
      </w:pPr>
      <w:r w:rsidRPr="00EF27A6">
        <w:rPr>
          <w:rFonts w:ascii="Arial" w:eastAsia="Times New Roman" w:hAnsi="Arial" w:cs="Arial"/>
          <w:color w:val="000000"/>
          <w:sz w:val="24"/>
          <w:szCs w:val="24"/>
          <w:lang w:eastAsia="es-CO"/>
        </w:rPr>
        <w:t>Claudia Patricia Casas Patarroyo</w:t>
      </w:r>
      <w:r w:rsidR="00857BFE" w:rsidRPr="00EF27A6">
        <w:rPr>
          <w:rFonts w:ascii="Arial" w:eastAsia="Times New Roman" w:hAnsi="Arial" w:cs="Arial"/>
          <w:color w:val="000000"/>
          <w:sz w:val="24"/>
          <w:szCs w:val="24"/>
          <w:vertAlign w:val="superscript"/>
          <w:lang w:eastAsia="es-CO"/>
        </w:rPr>
        <w:t>1</w:t>
      </w:r>
      <w:r w:rsidRPr="00EF27A6">
        <w:rPr>
          <w:rFonts w:ascii="Arial" w:eastAsia="Times New Roman" w:hAnsi="Arial" w:cs="Arial"/>
          <w:color w:val="000000"/>
          <w:sz w:val="24"/>
          <w:szCs w:val="24"/>
          <w:lang w:eastAsia="es-CO"/>
        </w:rPr>
        <w:t xml:space="preserve">, </w:t>
      </w:r>
      <w:r w:rsidR="00032B15" w:rsidRPr="00032B15">
        <w:rPr>
          <w:rFonts w:ascii="Arial" w:hAnsi="Arial" w:cs="Arial"/>
          <w:color w:val="000000"/>
          <w:sz w:val="24"/>
          <w:szCs w:val="24"/>
          <w:shd w:val="clear" w:color="auto" w:fill="FFFFFF"/>
        </w:rPr>
        <w:t>Claudia del Pilar Agudelo López</w:t>
      </w:r>
      <w:r w:rsidR="00032B15" w:rsidRPr="00032B15">
        <w:rPr>
          <w:rFonts w:ascii="Arial" w:hAnsi="Arial" w:cs="Arial"/>
          <w:color w:val="000000"/>
          <w:sz w:val="24"/>
          <w:szCs w:val="24"/>
          <w:shd w:val="clear" w:color="auto" w:fill="FFFFFF"/>
          <w:vertAlign w:val="superscript"/>
        </w:rPr>
        <w:t>2</w:t>
      </w:r>
      <w:r w:rsidRPr="00EF27A6">
        <w:rPr>
          <w:rFonts w:ascii="Arial" w:hAnsi="Arial" w:cs="Arial"/>
          <w:color w:val="000000"/>
          <w:sz w:val="24"/>
          <w:szCs w:val="24"/>
          <w:shd w:val="clear" w:color="auto" w:fill="FFFFFF"/>
        </w:rPr>
        <w:t>, Kenny Galvez</w:t>
      </w:r>
      <w:r w:rsidR="00C22E2E" w:rsidRPr="00C22E2E">
        <w:rPr>
          <w:rFonts w:ascii="Arial" w:hAnsi="Arial" w:cs="Arial"/>
          <w:color w:val="000000"/>
          <w:sz w:val="24"/>
          <w:szCs w:val="24"/>
          <w:shd w:val="clear" w:color="auto" w:fill="FFFFFF"/>
          <w:vertAlign w:val="superscript"/>
        </w:rPr>
        <w:t>3</w:t>
      </w:r>
      <w:r w:rsidRPr="00EF27A6">
        <w:rPr>
          <w:rFonts w:ascii="Arial" w:hAnsi="Arial" w:cs="Arial"/>
          <w:color w:val="000000"/>
          <w:sz w:val="24"/>
          <w:szCs w:val="24"/>
          <w:shd w:val="clear" w:color="auto" w:fill="FFFFFF"/>
        </w:rPr>
        <w:t>, Jimmy Lagos</w:t>
      </w:r>
      <w:r w:rsidR="00334642">
        <w:rPr>
          <w:rFonts w:ascii="Arial" w:hAnsi="Arial" w:cs="Arial"/>
          <w:color w:val="000000"/>
          <w:sz w:val="24"/>
          <w:szCs w:val="24"/>
          <w:shd w:val="clear" w:color="auto" w:fill="FFFFFF"/>
        </w:rPr>
        <w:t xml:space="preserve"> Ibarra</w:t>
      </w:r>
      <w:r w:rsidR="00C22E2E" w:rsidRPr="00C22E2E">
        <w:rPr>
          <w:rFonts w:ascii="Arial" w:hAnsi="Arial" w:cs="Arial"/>
          <w:color w:val="000000"/>
          <w:sz w:val="24"/>
          <w:szCs w:val="24"/>
          <w:shd w:val="clear" w:color="auto" w:fill="FFFFFF"/>
          <w:vertAlign w:val="superscript"/>
        </w:rPr>
        <w:t>4</w:t>
      </w:r>
      <w:r w:rsidRPr="00EF27A6">
        <w:rPr>
          <w:rFonts w:ascii="Arial" w:hAnsi="Arial" w:cs="Arial"/>
          <w:color w:val="000000"/>
          <w:sz w:val="24"/>
          <w:szCs w:val="24"/>
          <w:shd w:val="clear" w:color="auto" w:fill="FFFFFF"/>
        </w:rPr>
        <w:t xml:space="preserve">, </w:t>
      </w:r>
      <w:proofErr w:type="spellStart"/>
      <w:r w:rsidRPr="00EF27A6">
        <w:rPr>
          <w:rFonts w:ascii="Arial" w:hAnsi="Arial" w:cs="Arial"/>
          <w:color w:val="000000"/>
          <w:sz w:val="24"/>
          <w:szCs w:val="24"/>
          <w:shd w:val="clear" w:color="auto" w:fill="FFFFFF"/>
        </w:rPr>
        <w:t>Susan</w:t>
      </w:r>
      <w:proofErr w:type="spellEnd"/>
      <w:r w:rsidRPr="00EF27A6">
        <w:rPr>
          <w:rFonts w:ascii="Arial" w:hAnsi="Arial" w:cs="Arial"/>
          <w:color w:val="000000"/>
          <w:sz w:val="24"/>
          <w:szCs w:val="24"/>
          <w:shd w:val="clear" w:color="auto" w:fill="FFFFFF"/>
        </w:rPr>
        <w:t xml:space="preserve"> Martínez</w:t>
      </w:r>
      <w:r w:rsidR="00411C81" w:rsidRPr="00EF27A6">
        <w:rPr>
          <w:rFonts w:ascii="Arial" w:hAnsi="Arial" w:cs="Arial"/>
          <w:color w:val="000000"/>
          <w:sz w:val="24"/>
          <w:szCs w:val="24"/>
          <w:shd w:val="clear" w:color="auto" w:fill="FFFFFF"/>
        </w:rPr>
        <w:t xml:space="preserve"> </w:t>
      </w:r>
      <w:r w:rsidR="00A85A27" w:rsidRPr="00EF27A6">
        <w:rPr>
          <w:rFonts w:ascii="Arial" w:hAnsi="Arial" w:cs="Arial"/>
          <w:color w:val="000000"/>
          <w:sz w:val="24"/>
          <w:szCs w:val="24"/>
          <w:shd w:val="clear" w:color="auto" w:fill="FFFFFF"/>
        </w:rPr>
        <w:t>Rojas</w:t>
      </w:r>
      <w:r w:rsidR="00C22E2E" w:rsidRPr="00C22E2E">
        <w:rPr>
          <w:rFonts w:ascii="Arial" w:hAnsi="Arial" w:cs="Arial"/>
          <w:color w:val="000000"/>
          <w:sz w:val="24"/>
          <w:szCs w:val="24"/>
          <w:shd w:val="clear" w:color="auto" w:fill="FFFFFF"/>
          <w:vertAlign w:val="superscript"/>
        </w:rPr>
        <w:t>5</w:t>
      </w:r>
      <w:r w:rsidR="00A85A27" w:rsidRPr="00EF27A6">
        <w:rPr>
          <w:rFonts w:ascii="Arial" w:hAnsi="Arial" w:cs="Arial"/>
          <w:color w:val="000000"/>
          <w:sz w:val="24"/>
          <w:szCs w:val="24"/>
          <w:shd w:val="clear" w:color="auto" w:fill="FFFFFF"/>
        </w:rPr>
        <w:t>,</w:t>
      </w:r>
      <w:r w:rsidR="004F47BF" w:rsidRPr="00EF27A6">
        <w:rPr>
          <w:rFonts w:ascii="Arial" w:hAnsi="Arial" w:cs="Arial"/>
          <w:color w:val="000000"/>
          <w:sz w:val="24"/>
          <w:szCs w:val="24"/>
          <w:shd w:val="clear" w:color="auto" w:fill="FFFFFF"/>
        </w:rPr>
        <w:t xml:space="preserve"> Linda </w:t>
      </w:r>
      <w:proofErr w:type="spellStart"/>
      <w:r w:rsidR="004F47BF" w:rsidRPr="00EF27A6">
        <w:rPr>
          <w:rFonts w:ascii="Arial" w:hAnsi="Arial" w:cs="Arial"/>
          <w:color w:val="000000"/>
          <w:sz w:val="24"/>
          <w:szCs w:val="24"/>
          <w:shd w:val="clear" w:color="auto" w:fill="FFFFFF"/>
        </w:rPr>
        <w:t>Ibat</w:t>
      </w:r>
      <w:r w:rsidR="00411C81" w:rsidRPr="00EF27A6">
        <w:rPr>
          <w:rFonts w:ascii="Arial" w:hAnsi="Arial" w:cs="Arial"/>
          <w:color w:val="000000"/>
          <w:sz w:val="24"/>
          <w:szCs w:val="24"/>
          <w:shd w:val="clear" w:color="auto" w:fill="FFFFFF"/>
        </w:rPr>
        <w:t>á</w:t>
      </w:r>
      <w:proofErr w:type="spellEnd"/>
      <w:r w:rsidR="004F47BF" w:rsidRPr="00EF27A6">
        <w:rPr>
          <w:rFonts w:ascii="Arial" w:hAnsi="Arial" w:cs="Arial"/>
          <w:color w:val="000000"/>
          <w:sz w:val="24"/>
          <w:szCs w:val="24"/>
          <w:shd w:val="clear" w:color="auto" w:fill="FFFFFF"/>
        </w:rPr>
        <w:t xml:space="preserve"> </w:t>
      </w:r>
      <w:r w:rsidR="00C22E2E">
        <w:rPr>
          <w:rFonts w:ascii="Arial" w:hAnsi="Arial" w:cs="Arial"/>
          <w:color w:val="000000"/>
          <w:sz w:val="24"/>
          <w:szCs w:val="24"/>
          <w:shd w:val="clear" w:color="auto" w:fill="FFFFFF"/>
        </w:rPr>
        <w:t>Bernal</w:t>
      </w:r>
      <w:r w:rsidR="00C22E2E" w:rsidRPr="00C22E2E">
        <w:rPr>
          <w:rFonts w:ascii="Arial" w:hAnsi="Arial" w:cs="Arial"/>
          <w:color w:val="000000"/>
          <w:sz w:val="24"/>
          <w:szCs w:val="24"/>
          <w:shd w:val="clear" w:color="auto" w:fill="FFFFFF"/>
          <w:vertAlign w:val="superscript"/>
        </w:rPr>
        <w:t>5</w:t>
      </w:r>
      <w:r w:rsidRPr="00EF27A6">
        <w:rPr>
          <w:rFonts w:ascii="Arial" w:hAnsi="Arial" w:cs="Arial"/>
          <w:color w:val="000000"/>
          <w:sz w:val="24"/>
          <w:szCs w:val="24"/>
          <w:shd w:val="clear" w:color="auto" w:fill="FFFFFF"/>
        </w:rPr>
        <w:t xml:space="preserve"> </w:t>
      </w:r>
    </w:p>
    <w:p w14:paraId="0CD32504" w14:textId="77777777" w:rsidR="00A23CAD" w:rsidRPr="00EF27A6" w:rsidRDefault="00A23CAD" w:rsidP="00157310">
      <w:pPr>
        <w:shd w:val="clear" w:color="auto" w:fill="FFFFFF"/>
        <w:spacing w:after="0" w:line="240" w:lineRule="auto"/>
        <w:rPr>
          <w:rFonts w:ascii="Arial" w:eastAsia="Times New Roman" w:hAnsi="Arial" w:cs="Arial"/>
          <w:color w:val="000000"/>
          <w:sz w:val="24"/>
          <w:szCs w:val="24"/>
          <w:lang w:eastAsia="es-CO"/>
        </w:rPr>
      </w:pPr>
    </w:p>
    <w:p w14:paraId="4E0CAD09" w14:textId="77777777" w:rsidR="00157310" w:rsidRDefault="00157310" w:rsidP="00157310">
      <w:pPr>
        <w:shd w:val="clear" w:color="auto" w:fill="FFFFFF"/>
        <w:spacing w:after="0" w:line="240" w:lineRule="auto"/>
        <w:rPr>
          <w:rFonts w:ascii="Arial" w:eastAsia="Times New Roman" w:hAnsi="Arial" w:cs="Arial"/>
          <w:b/>
          <w:color w:val="000000"/>
          <w:sz w:val="24"/>
          <w:szCs w:val="24"/>
          <w:lang w:eastAsia="es-CO"/>
        </w:rPr>
      </w:pPr>
    </w:p>
    <w:p w14:paraId="5757127A" w14:textId="77777777" w:rsidR="00157310" w:rsidRDefault="00157310" w:rsidP="00157310">
      <w:pPr>
        <w:shd w:val="clear" w:color="auto" w:fill="FFFFFF"/>
        <w:spacing w:after="0" w:line="240" w:lineRule="auto"/>
        <w:rPr>
          <w:rFonts w:ascii="Arial" w:eastAsia="Times New Roman" w:hAnsi="Arial" w:cs="Arial"/>
          <w:b/>
          <w:color w:val="000000"/>
          <w:sz w:val="24"/>
          <w:szCs w:val="24"/>
          <w:lang w:eastAsia="es-CO"/>
        </w:rPr>
      </w:pPr>
    </w:p>
    <w:p w14:paraId="56FFB8C0" w14:textId="77777777" w:rsidR="00157310" w:rsidRDefault="00157310" w:rsidP="00157310">
      <w:pPr>
        <w:shd w:val="clear" w:color="auto" w:fill="FFFFFF"/>
        <w:spacing w:after="0" w:line="240" w:lineRule="auto"/>
        <w:rPr>
          <w:rFonts w:ascii="Arial" w:eastAsia="Times New Roman" w:hAnsi="Arial" w:cs="Arial"/>
          <w:b/>
          <w:color w:val="000000"/>
          <w:sz w:val="24"/>
          <w:szCs w:val="24"/>
          <w:lang w:eastAsia="es-CO"/>
        </w:rPr>
      </w:pPr>
    </w:p>
    <w:p w14:paraId="2B5F727F" w14:textId="77777777" w:rsidR="00157310" w:rsidRDefault="00157310" w:rsidP="00157310">
      <w:pPr>
        <w:shd w:val="clear" w:color="auto" w:fill="FFFFFF"/>
        <w:spacing w:after="0" w:line="240" w:lineRule="auto"/>
        <w:rPr>
          <w:rFonts w:ascii="Arial" w:eastAsia="Times New Roman" w:hAnsi="Arial" w:cs="Arial"/>
          <w:b/>
          <w:color w:val="000000"/>
          <w:sz w:val="24"/>
          <w:szCs w:val="24"/>
          <w:lang w:eastAsia="es-CO"/>
        </w:rPr>
      </w:pPr>
    </w:p>
    <w:p w14:paraId="426CB4DA" w14:textId="77777777" w:rsidR="00157310" w:rsidRDefault="00157310" w:rsidP="00157310">
      <w:pPr>
        <w:shd w:val="clear" w:color="auto" w:fill="FFFFFF"/>
        <w:spacing w:after="0" w:line="240" w:lineRule="auto"/>
        <w:rPr>
          <w:rFonts w:ascii="Arial" w:eastAsia="Times New Roman" w:hAnsi="Arial" w:cs="Arial"/>
          <w:b/>
          <w:color w:val="000000"/>
          <w:sz w:val="24"/>
          <w:szCs w:val="24"/>
          <w:lang w:eastAsia="es-CO"/>
        </w:rPr>
      </w:pPr>
    </w:p>
    <w:p w14:paraId="12E3872D" w14:textId="4E54085A" w:rsidR="00A85A27" w:rsidRPr="00157310" w:rsidRDefault="00EF27A6" w:rsidP="00157310">
      <w:pPr>
        <w:shd w:val="clear" w:color="auto" w:fill="FFFFFF"/>
        <w:spacing w:after="0" w:line="240" w:lineRule="auto"/>
        <w:rPr>
          <w:rFonts w:ascii="Arial" w:eastAsia="Times New Roman" w:hAnsi="Arial" w:cs="Arial"/>
          <w:color w:val="000000"/>
          <w:sz w:val="20"/>
          <w:szCs w:val="24"/>
          <w:lang w:eastAsia="es-CO"/>
        </w:rPr>
      </w:pPr>
      <w:r w:rsidRPr="00157310">
        <w:rPr>
          <w:rFonts w:ascii="Arial" w:eastAsia="Times New Roman" w:hAnsi="Arial" w:cs="Arial"/>
          <w:color w:val="000000"/>
          <w:sz w:val="20"/>
          <w:szCs w:val="24"/>
          <w:vertAlign w:val="superscript"/>
          <w:lang w:eastAsia="es-CO"/>
        </w:rPr>
        <w:t>1</w:t>
      </w:r>
      <w:r w:rsidRPr="00157310">
        <w:rPr>
          <w:rFonts w:ascii="Arial" w:eastAsia="Times New Roman" w:hAnsi="Arial" w:cs="Arial"/>
          <w:color w:val="000000"/>
          <w:sz w:val="20"/>
          <w:szCs w:val="24"/>
          <w:lang w:eastAsia="es-CO"/>
        </w:rPr>
        <w:t xml:space="preserve"> </w:t>
      </w:r>
      <w:r w:rsidR="00157310" w:rsidRPr="00157310">
        <w:rPr>
          <w:rFonts w:ascii="Arial" w:eastAsia="Times New Roman" w:hAnsi="Arial" w:cs="Arial"/>
          <w:color w:val="000000"/>
          <w:sz w:val="20"/>
          <w:szCs w:val="24"/>
          <w:lang w:eastAsia="es-CO"/>
        </w:rPr>
        <w:t>Especialista en Medicina Interna y Hematología</w:t>
      </w:r>
      <w:r w:rsidR="00157310">
        <w:rPr>
          <w:rFonts w:ascii="Arial" w:eastAsia="Times New Roman" w:hAnsi="Arial" w:cs="Arial"/>
          <w:color w:val="000000"/>
          <w:sz w:val="20"/>
          <w:szCs w:val="24"/>
          <w:lang w:eastAsia="es-CO"/>
        </w:rPr>
        <w:t>.</w:t>
      </w:r>
      <w:r w:rsidRPr="00157310">
        <w:rPr>
          <w:rFonts w:ascii="Arial" w:eastAsia="Times New Roman" w:hAnsi="Arial" w:cs="Arial"/>
          <w:color w:val="000000"/>
          <w:sz w:val="20"/>
          <w:szCs w:val="24"/>
          <w:lang w:eastAsia="es-CO"/>
        </w:rPr>
        <w:t xml:space="preserve"> </w:t>
      </w:r>
      <w:r w:rsidR="00A23CAD" w:rsidRPr="00157310">
        <w:rPr>
          <w:rFonts w:ascii="Arial" w:eastAsia="Times New Roman" w:hAnsi="Arial" w:cs="Arial"/>
          <w:color w:val="000000"/>
          <w:sz w:val="20"/>
          <w:szCs w:val="24"/>
          <w:lang w:eastAsia="es-CO"/>
        </w:rPr>
        <w:t>Hospital San José</w:t>
      </w:r>
      <w:r w:rsidRPr="00157310">
        <w:rPr>
          <w:rFonts w:ascii="Arial" w:eastAsia="Times New Roman" w:hAnsi="Arial" w:cs="Arial"/>
          <w:color w:val="000000"/>
          <w:sz w:val="20"/>
          <w:szCs w:val="24"/>
          <w:lang w:eastAsia="es-CO"/>
        </w:rPr>
        <w:t xml:space="preserve">. </w:t>
      </w:r>
      <w:r w:rsidR="00A23CAD" w:rsidRPr="00157310">
        <w:rPr>
          <w:rFonts w:ascii="Arial" w:eastAsia="Times New Roman" w:hAnsi="Arial" w:cs="Arial"/>
          <w:color w:val="000000"/>
          <w:sz w:val="20"/>
          <w:szCs w:val="24"/>
          <w:lang w:eastAsia="es-CO"/>
        </w:rPr>
        <w:t>Fundación Universitaria de Ciencias de la Salud.</w:t>
      </w:r>
      <w:r w:rsidRPr="00157310">
        <w:rPr>
          <w:rFonts w:ascii="Arial" w:eastAsia="Times New Roman" w:hAnsi="Arial" w:cs="Arial"/>
          <w:color w:val="000000"/>
          <w:sz w:val="20"/>
          <w:szCs w:val="24"/>
          <w:lang w:eastAsia="es-CO"/>
        </w:rPr>
        <w:t xml:space="preserve"> Bogotá, Colombia</w:t>
      </w:r>
      <w:r w:rsidR="00A23CAD" w:rsidRPr="00157310">
        <w:rPr>
          <w:rFonts w:ascii="Arial" w:eastAsia="Times New Roman" w:hAnsi="Arial" w:cs="Arial"/>
          <w:color w:val="000000"/>
          <w:sz w:val="20"/>
          <w:szCs w:val="24"/>
          <w:lang w:eastAsia="es-CO"/>
        </w:rPr>
        <w:t xml:space="preserve"> </w:t>
      </w:r>
      <w:r w:rsidR="00157310">
        <w:rPr>
          <w:rFonts w:ascii="Arial" w:eastAsia="Times New Roman" w:hAnsi="Arial" w:cs="Arial"/>
          <w:color w:val="000000"/>
          <w:sz w:val="20"/>
          <w:szCs w:val="24"/>
          <w:lang w:eastAsia="es-CO"/>
        </w:rPr>
        <w:br/>
      </w:r>
    </w:p>
    <w:p w14:paraId="74739DCD" w14:textId="4108CCDE" w:rsidR="006D1CF5" w:rsidRPr="00157310" w:rsidRDefault="006D1CF5" w:rsidP="00157310">
      <w:pPr>
        <w:shd w:val="clear" w:color="auto" w:fill="FFFFFF"/>
        <w:spacing w:after="0" w:line="240" w:lineRule="auto"/>
        <w:rPr>
          <w:rFonts w:ascii="Arial" w:eastAsia="Times New Roman" w:hAnsi="Arial" w:cs="Arial"/>
          <w:color w:val="000000"/>
          <w:sz w:val="20"/>
          <w:szCs w:val="24"/>
          <w:lang w:eastAsia="es-CO"/>
        </w:rPr>
      </w:pPr>
      <w:r w:rsidRPr="00157310">
        <w:rPr>
          <w:rFonts w:ascii="Arial" w:eastAsia="Times New Roman" w:hAnsi="Arial" w:cs="Arial"/>
          <w:color w:val="000000"/>
          <w:sz w:val="20"/>
          <w:szCs w:val="24"/>
          <w:vertAlign w:val="superscript"/>
          <w:lang w:eastAsia="es-CO"/>
        </w:rPr>
        <w:t>2</w:t>
      </w:r>
      <w:r w:rsidRPr="00157310">
        <w:rPr>
          <w:rFonts w:ascii="Arial" w:eastAsia="Times New Roman" w:hAnsi="Arial" w:cs="Arial"/>
          <w:color w:val="000000"/>
          <w:sz w:val="20"/>
          <w:szCs w:val="24"/>
          <w:lang w:eastAsia="es-CO"/>
        </w:rPr>
        <w:t xml:space="preserve"> </w:t>
      </w:r>
      <w:r w:rsidR="00032B15" w:rsidRPr="00157310">
        <w:rPr>
          <w:rFonts w:ascii="Arial" w:eastAsia="Times New Roman" w:hAnsi="Arial" w:cs="Arial"/>
          <w:color w:val="000000"/>
          <w:sz w:val="20"/>
          <w:szCs w:val="24"/>
          <w:lang w:eastAsia="es-CO"/>
        </w:rPr>
        <w:t>Especialista en Medicina Interna y Hematología. Organización Sanitas (</w:t>
      </w:r>
      <w:proofErr w:type="spellStart"/>
      <w:r w:rsidR="00032B15" w:rsidRPr="00157310">
        <w:rPr>
          <w:rFonts w:ascii="Arial" w:eastAsia="Times New Roman" w:hAnsi="Arial" w:cs="Arial"/>
          <w:color w:val="000000"/>
          <w:sz w:val="20"/>
          <w:szCs w:val="24"/>
          <w:lang w:eastAsia="es-CO"/>
        </w:rPr>
        <w:t>Keralty</w:t>
      </w:r>
      <w:proofErr w:type="spellEnd"/>
      <w:r w:rsidR="00032B15" w:rsidRPr="00157310">
        <w:rPr>
          <w:rFonts w:ascii="Arial" w:eastAsia="Times New Roman" w:hAnsi="Arial" w:cs="Arial"/>
          <w:color w:val="000000"/>
          <w:sz w:val="20"/>
          <w:szCs w:val="24"/>
          <w:lang w:eastAsia="es-CO"/>
        </w:rPr>
        <w:t xml:space="preserve">)/Clínica </w:t>
      </w:r>
      <w:proofErr w:type="spellStart"/>
      <w:r w:rsidR="00032B15" w:rsidRPr="00157310">
        <w:rPr>
          <w:rFonts w:ascii="Arial" w:eastAsia="Times New Roman" w:hAnsi="Arial" w:cs="Arial"/>
          <w:color w:val="000000"/>
          <w:sz w:val="20"/>
          <w:szCs w:val="24"/>
          <w:lang w:eastAsia="es-CO"/>
        </w:rPr>
        <w:t>Colsanitas</w:t>
      </w:r>
      <w:proofErr w:type="spellEnd"/>
      <w:r w:rsidR="00032B15" w:rsidRPr="00157310">
        <w:rPr>
          <w:rFonts w:ascii="Arial" w:eastAsia="Times New Roman" w:hAnsi="Arial" w:cs="Arial"/>
          <w:color w:val="000000"/>
          <w:sz w:val="20"/>
          <w:szCs w:val="24"/>
          <w:lang w:eastAsia="es-CO"/>
        </w:rPr>
        <w:t>. Bogotá, Colombia</w:t>
      </w:r>
      <w:r w:rsidR="00157310">
        <w:rPr>
          <w:rFonts w:ascii="Arial" w:eastAsia="Times New Roman" w:hAnsi="Arial" w:cs="Arial"/>
          <w:color w:val="000000"/>
          <w:sz w:val="20"/>
          <w:szCs w:val="24"/>
          <w:lang w:eastAsia="es-CO"/>
        </w:rPr>
        <w:br/>
      </w:r>
    </w:p>
    <w:p w14:paraId="548BF53A" w14:textId="0467B504" w:rsidR="006D1CF5" w:rsidRPr="00157310" w:rsidRDefault="006D1CF5" w:rsidP="00157310">
      <w:pPr>
        <w:shd w:val="clear" w:color="auto" w:fill="FFFFFF"/>
        <w:spacing w:after="0" w:line="240" w:lineRule="auto"/>
        <w:rPr>
          <w:rFonts w:ascii="Arial" w:eastAsia="Times New Roman" w:hAnsi="Arial" w:cs="Arial"/>
          <w:color w:val="000000"/>
          <w:sz w:val="20"/>
          <w:szCs w:val="24"/>
          <w:lang w:eastAsia="es-CO"/>
        </w:rPr>
      </w:pPr>
      <w:r w:rsidRPr="00157310">
        <w:rPr>
          <w:rFonts w:ascii="Arial" w:eastAsia="Times New Roman" w:hAnsi="Arial" w:cs="Arial"/>
          <w:color w:val="000000"/>
          <w:sz w:val="20"/>
          <w:szCs w:val="24"/>
          <w:vertAlign w:val="superscript"/>
          <w:lang w:eastAsia="es-CO"/>
        </w:rPr>
        <w:t xml:space="preserve">3 </w:t>
      </w:r>
      <w:r w:rsidR="00157310" w:rsidRPr="00157310">
        <w:rPr>
          <w:rFonts w:ascii="Arial" w:eastAsia="Times New Roman" w:hAnsi="Arial" w:cs="Arial"/>
          <w:color w:val="000000"/>
          <w:sz w:val="20"/>
          <w:szCs w:val="24"/>
          <w:lang w:eastAsia="es-CO"/>
        </w:rPr>
        <w:t>Especialista en Medicina Interna y Hematología</w:t>
      </w:r>
      <w:r w:rsidR="00157310">
        <w:rPr>
          <w:rFonts w:ascii="Arial" w:eastAsia="Times New Roman" w:hAnsi="Arial" w:cs="Arial"/>
          <w:color w:val="000000"/>
          <w:sz w:val="20"/>
          <w:szCs w:val="24"/>
          <w:lang w:eastAsia="es-CO"/>
        </w:rPr>
        <w:t>.</w:t>
      </w:r>
      <w:r w:rsidRPr="00157310">
        <w:rPr>
          <w:rFonts w:ascii="Arial" w:eastAsia="Times New Roman" w:hAnsi="Arial" w:cs="Arial"/>
          <w:color w:val="000000"/>
          <w:sz w:val="20"/>
          <w:szCs w:val="24"/>
          <w:lang w:eastAsia="es-CO"/>
        </w:rPr>
        <w:t xml:space="preserve"> Hospital Pablo Tobón Uribe. Medellín, Colombia</w:t>
      </w:r>
      <w:r w:rsidR="00157310">
        <w:rPr>
          <w:rFonts w:ascii="Arial" w:eastAsia="Times New Roman" w:hAnsi="Arial" w:cs="Arial"/>
          <w:color w:val="000000"/>
          <w:sz w:val="20"/>
          <w:szCs w:val="24"/>
          <w:lang w:eastAsia="es-CO"/>
        </w:rPr>
        <w:br/>
      </w:r>
    </w:p>
    <w:p w14:paraId="0C7B3660" w14:textId="16097CE3" w:rsidR="00032B15" w:rsidRPr="00157310" w:rsidRDefault="00032B15" w:rsidP="00157310">
      <w:pPr>
        <w:shd w:val="clear" w:color="auto" w:fill="FFFFFF"/>
        <w:spacing w:after="0" w:line="240" w:lineRule="auto"/>
        <w:rPr>
          <w:rFonts w:ascii="Arial" w:eastAsia="Times New Roman" w:hAnsi="Arial" w:cs="Arial"/>
          <w:color w:val="000000"/>
          <w:sz w:val="20"/>
          <w:szCs w:val="24"/>
          <w:lang w:eastAsia="es-CO"/>
        </w:rPr>
      </w:pPr>
      <w:r w:rsidRPr="00157310">
        <w:rPr>
          <w:rFonts w:ascii="Arial" w:eastAsia="Times New Roman" w:hAnsi="Arial" w:cs="Arial"/>
          <w:color w:val="000000"/>
          <w:sz w:val="20"/>
          <w:szCs w:val="24"/>
          <w:vertAlign w:val="superscript"/>
          <w:lang w:eastAsia="es-CO"/>
        </w:rPr>
        <w:t>4</w:t>
      </w:r>
      <w:r w:rsidR="00C541F6" w:rsidRPr="00157310">
        <w:rPr>
          <w:rFonts w:ascii="Arial" w:eastAsia="Times New Roman" w:hAnsi="Arial" w:cs="Arial"/>
          <w:color w:val="000000"/>
          <w:sz w:val="20"/>
          <w:szCs w:val="24"/>
          <w:vertAlign w:val="superscript"/>
          <w:lang w:eastAsia="es-CO"/>
        </w:rPr>
        <w:t xml:space="preserve"> </w:t>
      </w:r>
      <w:r w:rsidR="00C541F6" w:rsidRPr="00157310">
        <w:rPr>
          <w:rFonts w:ascii="Arial" w:eastAsia="Times New Roman" w:hAnsi="Arial" w:cs="Arial"/>
          <w:color w:val="000000"/>
          <w:sz w:val="20"/>
          <w:szCs w:val="24"/>
          <w:lang w:eastAsia="es-CO"/>
        </w:rPr>
        <w:t xml:space="preserve">Especialista en </w:t>
      </w:r>
      <w:proofErr w:type="spellStart"/>
      <w:r w:rsidR="00C541F6" w:rsidRPr="00157310">
        <w:rPr>
          <w:rFonts w:ascii="Arial" w:eastAsia="Times New Roman" w:hAnsi="Arial" w:cs="Arial"/>
          <w:color w:val="000000"/>
          <w:sz w:val="20"/>
          <w:szCs w:val="24"/>
          <w:lang w:eastAsia="es-CO"/>
        </w:rPr>
        <w:t>Hemato</w:t>
      </w:r>
      <w:proofErr w:type="spellEnd"/>
      <w:r w:rsidR="00C541F6" w:rsidRPr="00157310">
        <w:rPr>
          <w:rFonts w:ascii="Arial" w:eastAsia="Times New Roman" w:hAnsi="Arial" w:cs="Arial"/>
          <w:color w:val="000000"/>
          <w:sz w:val="20"/>
          <w:szCs w:val="24"/>
          <w:lang w:eastAsia="es-CO"/>
        </w:rPr>
        <w:t>-oncología pediátrica. Hospital La Misericordia.</w:t>
      </w:r>
      <w:r w:rsidR="00C541F6" w:rsidRPr="00157310">
        <w:rPr>
          <w:rFonts w:ascii="Arial" w:eastAsia="Times New Roman" w:hAnsi="Arial" w:cs="Arial"/>
          <w:color w:val="000000"/>
          <w:sz w:val="20"/>
          <w:szCs w:val="24"/>
          <w:vertAlign w:val="superscript"/>
          <w:lang w:eastAsia="es-CO"/>
        </w:rPr>
        <w:t xml:space="preserve"> </w:t>
      </w:r>
      <w:r w:rsidR="00C541F6" w:rsidRPr="00157310">
        <w:rPr>
          <w:rFonts w:ascii="Arial" w:eastAsia="Times New Roman" w:hAnsi="Arial" w:cs="Arial"/>
          <w:color w:val="000000"/>
          <w:sz w:val="20"/>
          <w:szCs w:val="24"/>
          <w:lang w:eastAsia="es-CO"/>
        </w:rPr>
        <w:t>Bogotá, Colombia</w:t>
      </w:r>
      <w:r w:rsidR="00157310">
        <w:rPr>
          <w:rFonts w:ascii="Arial" w:eastAsia="Times New Roman" w:hAnsi="Arial" w:cs="Arial"/>
          <w:color w:val="000000"/>
          <w:sz w:val="20"/>
          <w:szCs w:val="24"/>
          <w:lang w:eastAsia="es-CO"/>
        </w:rPr>
        <w:br/>
      </w:r>
    </w:p>
    <w:p w14:paraId="5DB9CC28" w14:textId="02F139C7" w:rsidR="00A85A27" w:rsidRPr="00157310" w:rsidRDefault="00C22E2E" w:rsidP="00157310">
      <w:pPr>
        <w:shd w:val="clear" w:color="auto" w:fill="FFFFFF"/>
        <w:spacing w:after="0" w:line="240" w:lineRule="auto"/>
        <w:outlineLvl w:val="0"/>
        <w:rPr>
          <w:rFonts w:ascii="Arial" w:eastAsia="Times New Roman" w:hAnsi="Arial" w:cs="Arial"/>
          <w:color w:val="000000"/>
          <w:sz w:val="20"/>
          <w:szCs w:val="24"/>
          <w:lang w:eastAsia="es-CO"/>
        </w:rPr>
      </w:pPr>
      <w:r w:rsidRPr="00157310">
        <w:rPr>
          <w:rFonts w:ascii="Arial" w:eastAsia="Times New Roman" w:hAnsi="Arial" w:cs="Arial"/>
          <w:color w:val="000000"/>
          <w:sz w:val="20"/>
          <w:szCs w:val="24"/>
          <w:vertAlign w:val="superscript"/>
          <w:lang w:eastAsia="es-CO"/>
        </w:rPr>
        <w:t>5</w:t>
      </w:r>
      <w:r w:rsidR="00A85A27" w:rsidRPr="00157310">
        <w:rPr>
          <w:rFonts w:ascii="Arial" w:eastAsia="Times New Roman" w:hAnsi="Arial" w:cs="Arial"/>
          <w:color w:val="000000"/>
          <w:sz w:val="20"/>
          <w:szCs w:val="24"/>
          <w:lang w:eastAsia="es-CO"/>
        </w:rPr>
        <w:t xml:space="preserve"> </w:t>
      </w:r>
      <w:proofErr w:type="spellStart"/>
      <w:r w:rsidR="00A85A27" w:rsidRPr="00157310">
        <w:rPr>
          <w:rFonts w:ascii="Arial" w:eastAsia="Times New Roman" w:hAnsi="Arial" w:cs="Arial"/>
          <w:color w:val="000000"/>
          <w:sz w:val="20"/>
          <w:szCs w:val="24"/>
          <w:lang w:eastAsia="es-CO"/>
        </w:rPr>
        <w:t>NeuroEconomix</w:t>
      </w:r>
      <w:proofErr w:type="spellEnd"/>
      <w:r w:rsidR="00A85A27" w:rsidRPr="00157310">
        <w:rPr>
          <w:rFonts w:ascii="Arial" w:eastAsia="Times New Roman" w:hAnsi="Arial" w:cs="Arial"/>
          <w:color w:val="000000"/>
          <w:sz w:val="20"/>
          <w:szCs w:val="24"/>
          <w:lang w:eastAsia="es-CO"/>
        </w:rPr>
        <w:t>. Bogotá, Colombia</w:t>
      </w:r>
    </w:p>
    <w:p w14:paraId="7C6D0288" w14:textId="77777777" w:rsidR="009457DB" w:rsidRPr="00EF27A6" w:rsidRDefault="009457DB" w:rsidP="00157310">
      <w:pPr>
        <w:shd w:val="clear" w:color="auto" w:fill="FFFFFF"/>
        <w:spacing w:after="0" w:line="240" w:lineRule="auto"/>
        <w:rPr>
          <w:rFonts w:ascii="Arial" w:eastAsia="Times New Roman" w:hAnsi="Arial" w:cs="Arial"/>
          <w:color w:val="000000"/>
          <w:sz w:val="24"/>
          <w:szCs w:val="24"/>
          <w:lang w:eastAsia="es-CO"/>
        </w:rPr>
      </w:pPr>
    </w:p>
    <w:p w14:paraId="0855BFEE" w14:textId="77777777" w:rsidR="00A23CAD" w:rsidRDefault="00A23CAD" w:rsidP="00157310">
      <w:pPr>
        <w:shd w:val="clear" w:color="auto" w:fill="FFFFFF"/>
        <w:spacing w:after="0" w:line="240" w:lineRule="auto"/>
        <w:rPr>
          <w:rFonts w:ascii="Arial" w:eastAsia="Times New Roman" w:hAnsi="Arial" w:cs="Arial"/>
          <w:color w:val="000000"/>
          <w:sz w:val="24"/>
          <w:szCs w:val="24"/>
          <w:lang w:eastAsia="es-CO"/>
        </w:rPr>
      </w:pPr>
    </w:p>
    <w:p w14:paraId="5F62E390" w14:textId="77777777" w:rsidR="00157310" w:rsidRDefault="00157310" w:rsidP="00157310">
      <w:pPr>
        <w:shd w:val="clear" w:color="auto" w:fill="FFFFFF"/>
        <w:spacing w:after="0" w:line="240" w:lineRule="auto"/>
        <w:rPr>
          <w:rFonts w:ascii="Arial" w:eastAsia="Times New Roman" w:hAnsi="Arial" w:cs="Arial"/>
          <w:color w:val="000000"/>
          <w:sz w:val="24"/>
          <w:szCs w:val="24"/>
          <w:lang w:eastAsia="es-CO"/>
        </w:rPr>
      </w:pPr>
    </w:p>
    <w:p w14:paraId="6FC0F961" w14:textId="77777777" w:rsidR="00157310" w:rsidRDefault="00157310" w:rsidP="00157310">
      <w:pPr>
        <w:shd w:val="clear" w:color="auto" w:fill="FFFFFF"/>
        <w:spacing w:after="0" w:line="240" w:lineRule="auto"/>
        <w:rPr>
          <w:rFonts w:ascii="Arial" w:eastAsia="Times New Roman" w:hAnsi="Arial" w:cs="Arial"/>
          <w:color w:val="000000"/>
          <w:sz w:val="24"/>
          <w:szCs w:val="24"/>
          <w:lang w:eastAsia="es-CO"/>
        </w:rPr>
      </w:pPr>
    </w:p>
    <w:p w14:paraId="592BF7EC" w14:textId="77777777" w:rsidR="00157310" w:rsidRDefault="00157310" w:rsidP="00157310">
      <w:pPr>
        <w:shd w:val="clear" w:color="auto" w:fill="FFFFFF"/>
        <w:spacing w:after="0" w:line="240" w:lineRule="auto"/>
        <w:rPr>
          <w:rFonts w:ascii="Arial" w:eastAsia="Times New Roman" w:hAnsi="Arial" w:cs="Arial"/>
          <w:color w:val="000000"/>
          <w:sz w:val="24"/>
          <w:szCs w:val="24"/>
          <w:lang w:eastAsia="es-CO"/>
        </w:rPr>
      </w:pPr>
    </w:p>
    <w:p w14:paraId="19981E91" w14:textId="77777777" w:rsidR="00157310" w:rsidRDefault="00157310" w:rsidP="00157310">
      <w:pPr>
        <w:shd w:val="clear" w:color="auto" w:fill="FFFFFF"/>
        <w:spacing w:after="0" w:line="240" w:lineRule="auto"/>
        <w:rPr>
          <w:rFonts w:ascii="Arial" w:eastAsia="Times New Roman" w:hAnsi="Arial" w:cs="Arial"/>
          <w:color w:val="000000"/>
          <w:sz w:val="24"/>
          <w:szCs w:val="24"/>
          <w:lang w:eastAsia="es-CO"/>
        </w:rPr>
      </w:pPr>
    </w:p>
    <w:p w14:paraId="7BD9586B" w14:textId="77777777" w:rsidR="00157310" w:rsidRDefault="00157310" w:rsidP="00157310">
      <w:pPr>
        <w:shd w:val="clear" w:color="auto" w:fill="FFFFFF"/>
        <w:spacing w:after="0" w:line="240" w:lineRule="auto"/>
        <w:rPr>
          <w:rFonts w:ascii="Arial" w:eastAsia="Times New Roman" w:hAnsi="Arial" w:cs="Arial"/>
          <w:color w:val="000000"/>
          <w:sz w:val="24"/>
          <w:szCs w:val="24"/>
          <w:lang w:eastAsia="es-CO"/>
        </w:rPr>
      </w:pPr>
    </w:p>
    <w:p w14:paraId="5C220678" w14:textId="77777777" w:rsidR="00157310" w:rsidRDefault="00157310" w:rsidP="00157310">
      <w:pPr>
        <w:shd w:val="clear" w:color="auto" w:fill="FFFFFF"/>
        <w:spacing w:after="0" w:line="240" w:lineRule="auto"/>
        <w:rPr>
          <w:rFonts w:ascii="Arial" w:eastAsia="Times New Roman" w:hAnsi="Arial" w:cs="Arial"/>
          <w:color w:val="000000"/>
          <w:sz w:val="24"/>
          <w:szCs w:val="24"/>
          <w:lang w:eastAsia="es-CO"/>
        </w:rPr>
      </w:pPr>
    </w:p>
    <w:p w14:paraId="17E17CB2" w14:textId="77777777" w:rsidR="00157310" w:rsidRDefault="00157310" w:rsidP="00157310">
      <w:pPr>
        <w:shd w:val="clear" w:color="auto" w:fill="FFFFFF"/>
        <w:spacing w:after="0" w:line="240" w:lineRule="auto"/>
        <w:rPr>
          <w:rFonts w:ascii="Arial" w:eastAsia="Times New Roman" w:hAnsi="Arial" w:cs="Arial"/>
          <w:color w:val="000000"/>
          <w:sz w:val="24"/>
          <w:szCs w:val="24"/>
          <w:lang w:eastAsia="es-CO"/>
        </w:rPr>
      </w:pPr>
    </w:p>
    <w:p w14:paraId="40798205" w14:textId="77777777" w:rsidR="00157310" w:rsidRDefault="00157310" w:rsidP="00157310">
      <w:pPr>
        <w:shd w:val="clear" w:color="auto" w:fill="FFFFFF"/>
        <w:spacing w:after="0" w:line="240" w:lineRule="auto"/>
        <w:rPr>
          <w:rFonts w:ascii="Arial" w:eastAsia="Times New Roman" w:hAnsi="Arial" w:cs="Arial"/>
          <w:color w:val="000000"/>
          <w:sz w:val="24"/>
          <w:szCs w:val="24"/>
          <w:lang w:eastAsia="es-CO"/>
        </w:rPr>
      </w:pPr>
    </w:p>
    <w:p w14:paraId="107DCCFD" w14:textId="77777777" w:rsidR="00157310" w:rsidRPr="00EF27A6" w:rsidRDefault="00157310" w:rsidP="00157310">
      <w:pPr>
        <w:shd w:val="clear" w:color="auto" w:fill="FFFFFF"/>
        <w:spacing w:after="0" w:line="240" w:lineRule="auto"/>
        <w:rPr>
          <w:rFonts w:ascii="Arial" w:eastAsia="Times New Roman" w:hAnsi="Arial" w:cs="Arial"/>
          <w:color w:val="000000"/>
          <w:sz w:val="24"/>
          <w:szCs w:val="24"/>
          <w:lang w:eastAsia="es-CO"/>
        </w:rPr>
      </w:pPr>
    </w:p>
    <w:p w14:paraId="66FE8E18" w14:textId="77777777" w:rsidR="00A23CAD" w:rsidRPr="00EF27A6" w:rsidRDefault="00A23CAD" w:rsidP="00157310">
      <w:pPr>
        <w:spacing w:line="240" w:lineRule="auto"/>
        <w:outlineLvl w:val="0"/>
        <w:rPr>
          <w:rFonts w:ascii="Arial" w:hAnsi="Arial" w:cs="Arial"/>
          <w:b/>
          <w:sz w:val="24"/>
          <w:szCs w:val="24"/>
        </w:rPr>
      </w:pPr>
      <w:r w:rsidRPr="00EF27A6">
        <w:rPr>
          <w:rFonts w:ascii="Arial" w:hAnsi="Arial" w:cs="Arial"/>
          <w:b/>
          <w:sz w:val="24"/>
          <w:szCs w:val="24"/>
        </w:rPr>
        <w:t xml:space="preserve">Autor de correspondencia: </w:t>
      </w:r>
    </w:p>
    <w:p w14:paraId="4E9E0DE1" w14:textId="57DED2B3" w:rsidR="00857BFE" w:rsidRDefault="00C541F6" w:rsidP="00157310">
      <w:pPr>
        <w:spacing w:line="240" w:lineRule="auto"/>
        <w:rPr>
          <w:rFonts w:ascii="Arial" w:hAnsi="Arial" w:cs="Arial"/>
          <w:sz w:val="24"/>
          <w:szCs w:val="24"/>
        </w:rPr>
      </w:pPr>
      <w:r>
        <w:rPr>
          <w:rFonts w:ascii="Arial" w:hAnsi="Arial" w:cs="Arial"/>
          <w:sz w:val="24"/>
          <w:szCs w:val="24"/>
        </w:rPr>
        <w:t xml:space="preserve">Linda </w:t>
      </w:r>
      <w:proofErr w:type="spellStart"/>
      <w:r>
        <w:rPr>
          <w:rFonts w:ascii="Arial" w:hAnsi="Arial" w:cs="Arial"/>
          <w:sz w:val="24"/>
          <w:szCs w:val="24"/>
        </w:rPr>
        <w:t>Ibatá</w:t>
      </w:r>
      <w:proofErr w:type="spellEnd"/>
      <w:r>
        <w:rPr>
          <w:rFonts w:ascii="Arial" w:hAnsi="Arial" w:cs="Arial"/>
          <w:sz w:val="24"/>
          <w:szCs w:val="24"/>
        </w:rPr>
        <w:t xml:space="preserve"> Bernal </w:t>
      </w:r>
    </w:p>
    <w:p w14:paraId="1A45F931" w14:textId="5543DA0D" w:rsidR="00C541F6" w:rsidRDefault="006E010C" w:rsidP="00157310">
      <w:pPr>
        <w:spacing w:line="240" w:lineRule="auto"/>
        <w:rPr>
          <w:rFonts w:ascii="Arial" w:hAnsi="Arial" w:cs="Arial"/>
          <w:sz w:val="24"/>
          <w:szCs w:val="24"/>
        </w:rPr>
      </w:pPr>
      <w:hyperlink r:id="rId9" w:history="1">
        <w:r w:rsidR="00C541F6" w:rsidRPr="004A274C">
          <w:rPr>
            <w:rStyle w:val="Hipervnculo"/>
            <w:rFonts w:ascii="Arial" w:hAnsi="Arial" w:cs="Arial"/>
            <w:sz w:val="24"/>
            <w:szCs w:val="24"/>
          </w:rPr>
          <w:t>lindaibata@gmail.com</w:t>
        </w:r>
      </w:hyperlink>
      <w:r w:rsidR="00C541F6">
        <w:rPr>
          <w:rFonts w:ascii="Arial" w:hAnsi="Arial" w:cs="Arial"/>
          <w:sz w:val="24"/>
          <w:szCs w:val="24"/>
        </w:rPr>
        <w:t xml:space="preserve"> </w:t>
      </w:r>
    </w:p>
    <w:p w14:paraId="2710F56C" w14:textId="49650234" w:rsidR="00C541F6" w:rsidRPr="00EF27A6" w:rsidRDefault="00C541F6" w:rsidP="00157310">
      <w:pPr>
        <w:spacing w:line="240" w:lineRule="auto"/>
        <w:rPr>
          <w:rFonts w:ascii="Arial" w:hAnsi="Arial" w:cs="Arial"/>
          <w:sz w:val="24"/>
          <w:szCs w:val="24"/>
        </w:rPr>
      </w:pPr>
      <w:r>
        <w:rPr>
          <w:rFonts w:ascii="Arial" w:hAnsi="Arial" w:cs="Arial"/>
          <w:sz w:val="24"/>
          <w:szCs w:val="24"/>
        </w:rPr>
        <w:t>+ 57 313 6959701</w:t>
      </w:r>
    </w:p>
    <w:p w14:paraId="63CF6463" w14:textId="77777777" w:rsidR="00782358" w:rsidRDefault="00782358">
      <w:pPr>
        <w:rPr>
          <w:rFonts w:ascii="Arial" w:hAnsi="Arial" w:cs="Arial"/>
          <w:b/>
          <w:sz w:val="24"/>
          <w:szCs w:val="24"/>
        </w:rPr>
      </w:pPr>
      <w:r>
        <w:rPr>
          <w:rFonts w:ascii="Arial" w:hAnsi="Arial" w:cs="Arial"/>
          <w:b/>
          <w:sz w:val="24"/>
          <w:szCs w:val="24"/>
        </w:rPr>
        <w:br w:type="page"/>
      </w:r>
    </w:p>
    <w:p w14:paraId="7CC68FB7" w14:textId="1F17817D" w:rsidR="00857BFE" w:rsidRPr="00EF27A6" w:rsidRDefault="00857BFE" w:rsidP="00157310">
      <w:pPr>
        <w:spacing w:line="240" w:lineRule="auto"/>
        <w:outlineLvl w:val="0"/>
        <w:rPr>
          <w:rFonts w:ascii="Arial" w:hAnsi="Arial" w:cs="Arial"/>
          <w:b/>
          <w:sz w:val="24"/>
          <w:szCs w:val="24"/>
        </w:rPr>
      </w:pPr>
      <w:r w:rsidRPr="00EF27A6">
        <w:rPr>
          <w:rFonts w:ascii="Arial" w:hAnsi="Arial" w:cs="Arial"/>
          <w:b/>
          <w:sz w:val="24"/>
          <w:szCs w:val="24"/>
        </w:rPr>
        <w:lastRenderedPageBreak/>
        <w:t>Tablas y de Figuras que se adjuntan:</w:t>
      </w:r>
      <w:r w:rsidR="00194441" w:rsidRPr="00EF27A6">
        <w:rPr>
          <w:rFonts w:ascii="Arial" w:hAnsi="Arial" w:cs="Arial"/>
          <w:b/>
          <w:sz w:val="24"/>
          <w:szCs w:val="24"/>
        </w:rPr>
        <w:t xml:space="preserve"> </w:t>
      </w:r>
    </w:p>
    <w:p w14:paraId="2F6CFACB" w14:textId="3C8F18B2" w:rsidR="00194441" w:rsidRPr="00EF27A6" w:rsidRDefault="00194441" w:rsidP="00157310">
      <w:pPr>
        <w:spacing w:line="240" w:lineRule="auto"/>
        <w:rPr>
          <w:rFonts w:ascii="Arial" w:hAnsi="Arial" w:cs="Arial"/>
          <w:b/>
          <w:sz w:val="24"/>
          <w:szCs w:val="24"/>
        </w:rPr>
      </w:pPr>
      <w:r w:rsidRPr="00EF27A6">
        <w:rPr>
          <w:rFonts w:ascii="Arial" w:hAnsi="Arial" w:cs="Arial"/>
          <w:b/>
          <w:sz w:val="24"/>
          <w:szCs w:val="24"/>
        </w:rPr>
        <w:t xml:space="preserve">Figura 1. </w:t>
      </w:r>
      <w:r w:rsidRPr="00EF27A6">
        <w:rPr>
          <w:rFonts w:ascii="Arial" w:hAnsi="Arial" w:cs="Arial"/>
          <w:sz w:val="24"/>
          <w:szCs w:val="24"/>
        </w:rPr>
        <w:t>Fisiología de la coagulación y fisiopatología de la hemofilia A adquirida.</w:t>
      </w:r>
    </w:p>
    <w:p w14:paraId="1663DC2B" w14:textId="6D48DC90" w:rsidR="00194441" w:rsidRPr="00EF27A6" w:rsidRDefault="00194441" w:rsidP="00157310">
      <w:pPr>
        <w:spacing w:line="240" w:lineRule="auto"/>
        <w:rPr>
          <w:rFonts w:ascii="Arial" w:hAnsi="Arial" w:cs="Arial"/>
          <w:b/>
          <w:sz w:val="24"/>
          <w:szCs w:val="24"/>
        </w:rPr>
      </w:pPr>
      <w:r w:rsidRPr="00EF27A6">
        <w:rPr>
          <w:rFonts w:ascii="Arial" w:hAnsi="Arial" w:cs="Arial"/>
          <w:b/>
          <w:sz w:val="24"/>
          <w:szCs w:val="24"/>
        </w:rPr>
        <w:t xml:space="preserve">Figura 2. </w:t>
      </w:r>
      <w:r w:rsidRPr="00EF27A6">
        <w:rPr>
          <w:rFonts w:ascii="Arial" w:hAnsi="Arial" w:cs="Arial"/>
          <w:sz w:val="24"/>
          <w:szCs w:val="24"/>
        </w:rPr>
        <w:t>Algoritmo diagnóstico de laboratorio de hemofilia A adquirida.</w:t>
      </w:r>
    </w:p>
    <w:p w14:paraId="009FE295" w14:textId="77777777" w:rsidR="003A6BB9" w:rsidRDefault="003A6BB9" w:rsidP="00157310">
      <w:pPr>
        <w:spacing w:line="240" w:lineRule="auto"/>
        <w:jc w:val="both"/>
        <w:rPr>
          <w:rFonts w:ascii="Arial" w:hAnsi="Arial" w:cs="Arial"/>
          <w:sz w:val="24"/>
          <w:szCs w:val="24"/>
        </w:rPr>
      </w:pPr>
      <w:r w:rsidRPr="00EF27A6">
        <w:rPr>
          <w:rFonts w:ascii="Arial" w:hAnsi="Arial" w:cs="Arial"/>
          <w:b/>
          <w:sz w:val="24"/>
          <w:szCs w:val="24"/>
        </w:rPr>
        <w:t>Tabla 1.</w:t>
      </w:r>
      <w:r w:rsidRPr="00EF27A6">
        <w:rPr>
          <w:rFonts w:ascii="Arial" w:hAnsi="Arial" w:cs="Arial"/>
          <w:sz w:val="24"/>
          <w:szCs w:val="24"/>
        </w:rPr>
        <w:t xml:space="preserve"> Resumen de los principales errores </w:t>
      </w:r>
      <w:r>
        <w:rPr>
          <w:rFonts w:ascii="Arial" w:hAnsi="Arial" w:cs="Arial"/>
          <w:sz w:val="24"/>
          <w:szCs w:val="24"/>
        </w:rPr>
        <w:t xml:space="preserve">en el momento de la toma de muestra </w:t>
      </w:r>
      <w:r w:rsidRPr="00EF27A6">
        <w:rPr>
          <w:rFonts w:ascii="Arial" w:hAnsi="Arial" w:cs="Arial"/>
          <w:sz w:val="24"/>
          <w:szCs w:val="24"/>
        </w:rPr>
        <w:t xml:space="preserve">que </w:t>
      </w:r>
      <w:r>
        <w:rPr>
          <w:rFonts w:ascii="Arial" w:hAnsi="Arial" w:cs="Arial"/>
          <w:sz w:val="24"/>
          <w:szCs w:val="24"/>
        </w:rPr>
        <w:t>dificultan</w:t>
      </w:r>
      <w:r w:rsidRPr="00EF27A6">
        <w:rPr>
          <w:rFonts w:ascii="Arial" w:hAnsi="Arial" w:cs="Arial"/>
          <w:sz w:val="24"/>
          <w:szCs w:val="24"/>
        </w:rPr>
        <w:t xml:space="preserve"> la correcta identificación de Hemofilia A adquirida. </w:t>
      </w:r>
    </w:p>
    <w:p w14:paraId="54326C02" w14:textId="77777777" w:rsidR="003A6BB9" w:rsidRDefault="003A6BB9" w:rsidP="00157310">
      <w:pPr>
        <w:spacing w:line="240" w:lineRule="auto"/>
        <w:jc w:val="both"/>
        <w:rPr>
          <w:rFonts w:ascii="Arial" w:hAnsi="Arial" w:cs="Arial"/>
          <w:sz w:val="24"/>
          <w:szCs w:val="24"/>
        </w:rPr>
      </w:pPr>
      <w:r>
        <w:rPr>
          <w:rFonts w:ascii="Arial" w:hAnsi="Arial" w:cs="Arial"/>
          <w:b/>
          <w:sz w:val="24"/>
          <w:szCs w:val="24"/>
        </w:rPr>
        <w:t xml:space="preserve">Tabla 2. </w:t>
      </w:r>
      <w:r w:rsidRPr="00EF27A6">
        <w:rPr>
          <w:rFonts w:ascii="Arial" w:hAnsi="Arial" w:cs="Arial"/>
          <w:sz w:val="24"/>
          <w:szCs w:val="24"/>
        </w:rPr>
        <w:t xml:space="preserve">Resumen de los principales errores que </w:t>
      </w:r>
      <w:r>
        <w:rPr>
          <w:rFonts w:ascii="Arial" w:hAnsi="Arial" w:cs="Arial"/>
          <w:sz w:val="24"/>
          <w:szCs w:val="24"/>
        </w:rPr>
        <w:t>dificultan</w:t>
      </w:r>
      <w:r w:rsidRPr="00EF27A6">
        <w:rPr>
          <w:rFonts w:ascii="Arial" w:hAnsi="Arial" w:cs="Arial"/>
          <w:sz w:val="24"/>
          <w:szCs w:val="24"/>
        </w:rPr>
        <w:t xml:space="preserve"> la correcta identificación de Hemofilia A adquirida</w:t>
      </w:r>
      <w:r>
        <w:rPr>
          <w:rFonts w:ascii="Arial" w:hAnsi="Arial" w:cs="Arial"/>
          <w:sz w:val="24"/>
          <w:szCs w:val="24"/>
        </w:rPr>
        <w:t>, relacionados con el tratamiento anticoagulante como aspecto pre-analítico</w:t>
      </w:r>
      <w:r w:rsidRPr="00EF27A6">
        <w:rPr>
          <w:rFonts w:ascii="Arial" w:hAnsi="Arial" w:cs="Arial"/>
          <w:sz w:val="24"/>
          <w:szCs w:val="24"/>
        </w:rPr>
        <w:t>.</w:t>
      </w:r>
    </w:p>
    <w:p w14:paraId="1B934983" w14:textId="77777777" w:rsidR="003A6BB9" w:rsidRDefault="003A6BB9" w:rsidP="00157310">
      <w:pPr>
        <w:spacing w:line="240" w:lineRule="auto"/>
        <w:jc w:val="both"/>
        <w:outlineLvl w:val="0"/>
        <w:rPr>
          <w:rFonts w:ascii="Arial" w:hAnsi="Arial" w:cs="Arial"/>
          <w:sz w:val="24"/>
          <w:szCs w:val="24"/>
        </w:rPr>
      </w:pPr>
      <w:r w:rsidRPr="00442314">
        <w:rPr>
          <w:rFonts w:ascii="Arial" w:hAnsi="Arial" w:cs="Arial"/>
          <w:b/>
          <w:sz w:val="24"/>
          <w:szCs w:val="24"/>
        </w:rPr>
        <w:t>Tabla 3.</w:t>
      </w:r>
      <w:r w:rsidRPr="00442314">
        <w:rPr>
          <w:rFonts w:ascii="Arial" w:hAnsi="Arial" w:cs="Arial"/>
          <w:sz w:val="24"/>
          <w:szCs w:val="24"/>
        </w:rPr>
        <w:t xml:space="preserve"> Resumen de instrumentos de fabricantes, relacionados con aspectos pre-analíticos que dificultan el diagnóstico de AHA. </w:t>
      </w:r>
    </w:p>
    <w:p w14:paraId="6C6272F8" w14:textId="77777777" w:rsidR="00157310" w:rsidRDefault="00157310" w:rsidP="00157310">
      <w:pPr>
        <w:spacing w:line="240" w:lineRule="auto"/>
        <w:rPr>
          <w:rFonts w:ascii="Arial" w:hAnsi="Arial" w:cs="Arial"/>
          <w:b/>
          <w:sz w:val="24"/>
          <w:szCs w:val="24"/>
        </w:rPr>
      </w:pPr>
    </w:p>
    <w:p w14:paraId="570BF558" w14:textId="77777777" w:rsidR="00C541F6" w:rsidRDefault="00C541F6" w:rsidP="00157310">
      <w:pPr>
        <w:spacing w:line="240" w:lineRule="auto"/>
        <w:rPr>
          <w:rFonts w:ascii="Arial" w:hAnsi="Arial" w:cs="Arial"/>
          <w:b/>
          <w:sz w:val="24"/>
          <w:szCs w:val="24"/>
        </w:rPr>
      </w:pPr>
    </w:p>
    <w:p w14:paraId="3258E2A6" w14:textId="03B721A0" w:rsidR="00C541F6" w:rsidRDefault="00F47854" w:rsidP="00157310">
      <w:pPr>
        <w:spacing w:line="240" w:lineRule="auto"/>
        <w:rPr>
          <w:rFonts w:ascii="Arial" w:hAnsi="Arial" w:cs="Arial"/>
          <w:b/>
          <w:sz w:val="24"/>
          <w:szCs w:val="24"/>
        </w:rPr>
      </w:pPr>
      <w:r>
        <w:rPr>
          <w:rFonts w:ascii="Arial" w:hAnsi="Arial" w:cs="Arial"/>
          <w:b/>
          <w:sz w:val="24"/>
          <w:szCs w:val="24"/>
        </w:rPr>
        <w:t xml:space="preserve">Recuento de palabras texto: </w:t>
      </w:r>
    </w:p>
    <w:p w14:paraId="5F4B9E34" w14:textId="479B8B91" w:rsidR="00F47854" w:rsidRDefault="00F47854" w:rsidP="00157310">
      <w:pPr>
        <w:spacing w:line="240" w:lineRule="auto"/>
        <w:rPr>
          <w:rFonts w:ascii="Arial" w:hAnsi="Arial" w:cs="Arial"/>
          <w:b/>
          <w:sz w:val="24"/>
          <w:szCs w:val="24"/>
        </w:rPr>
      </w:pPr>
      <w:r>
        <w:rPr>
          <w:rFonts w:ascii="Arial" w:hAnsi="Arial" w:cs="Arial"/>
          <w:b/>
          <w:sz w:val="24"/>
          <w:szCs w:val="24"/>
        </w:rPr>
        <w:t>Recuento de palabras resumen: 17</w:t>
      </w:r>
      <w:r w:rsidR="008401E0">
        <w:rPr>
          <w:rFonts w:ascii="Arial" w:hAnsi="Arial" w:cs="Arial"/>
          <w:b/>
          <w:sz w:val="24"/>
          <w:szCs w:val="24"/>
        </w:rPr>
        <w:t>6</w:t>
      </w:r>
    </w:p>
    <w:p w14:paraId="27EBFB5A" w14:textId="77777777" w:rsidR="00782358" w:rsidRDefault="00782358">
      <w:pPr>
        <w:rPr>
          <w:rFonts w:ascii="Arial" w:hAnsi="Arial" w:cs="Arial"/>
          <w:b/>
          <w:sz w:val="24"/>
          <w:szCs w:val="24"/>
        </w:rPr>
      </w:pPr>
      <w:r>
        <w:rPr>
          <w:rFonts w:ascii="Arial" w:hAnsi="Arial" w:cs="Arial"/>
          <w:b/>
          <w:sz w:val="24"/>
          <w:szCs w:val="24"/>
        </w:rPr>
        <w:br w:type="page"/>
      </w:r>
    </w:p>
    <w:p w14:paraId="71E309F5" w14:textId="264B0AD9" w:rsidR="004F3DFC" w:rsidRPr="00EF27A6" w:rsidRDefault="00FC0AA9" w:rsidP="00157310">
      <w:pPr>
        <w:spacing w:line="240" w:lineRule="auto"/>
        <w:outlineLvl w:val="0"/>
        <w:rPr>
          <w:rFonts w:ascii="Arial" w:hAnsi="Arial" w:cs="Arial"/>
          <w:b/>
          <w:sz w:val="24"/>
          <w:szCs w:val="24"/>
        </w:rPr>
      </w:pPr>
      <w:r w:rsidRPr="00EF27A6">
        <w:rPr>
          <w:rFonts w:ascii="Arial" w:hAnsi="Arial" w:cs="Arial"/>
          <w:b/>
          <w:sz w:val="24"/>
          <w:szCs w:val="24"/>
        </w:rPr>
        <w:lastRenderedPageBreak/>
        <w:t>Resumen</w:t>
      </w:r>
      <w:r w:rsidR="004F3DFC" w:rsidRPr="00EF27A6">
        <w:rPr>
          <w:rFonts w:ascii="Arial" w:hAnsi="Arial" w:cs="Arial"/>
          <w:b/>
          <w:sz w:val="24"/>
          <w:szCs w:val="24"/>
        </w:rPr>
        <w:t xml:space="preserve"> </w:t>
      </w:r>
    </w:p>
    <w:p w14:paraId="2E01E129" w14:textId="3E0D4D82" w:rsidR="004E1B8E" w:rsidRPr="00EF27A6" w:rsidRDefault="00303941" w:rsidP="00157310">
      <w:pPr>
        <w:spacing w:line="240" w:lineRule="auto"/>
        <w:jc w:val="both"/>
        <w:rPr>
          <w:rFonts w:ascii="Arial" w:hAnsi="Arial" w:cs="Arial"/>
          <w:sz w:val="24"/>
          <w:szCs w:val="24"/>
        </w:rPr>
      </w:pPr>
      <w:r w:rsidRPr="00EF27A6">
        <w:rPr>
          <w:rFonts w:ascii="Arial" w:hAnsi="Arial" w:cs="Arial"/>
          <w:sz w:val="24"/>
          <w:szCs w:val="24"/>
        </w:rPr>
        <w:t xml:space="preserve">La hemofilia </w:t>
      </w:r>
      <w:r w:rsidR="00466129" w:rsidRPr="00EF27A6">
        <w:rPr>
          <w:rFonts w:ascii="Arial" w:hAnsi="Arial" w:cs="Arial"/>
          <w:sz w:val="24"/>
          <w:szCs w:val="24"/>
        </w:rPr>
        <w:t>A a</w:t>
      </w:r>
      <w:r w:rsidRPr="00EF27A6">
        <w:rPr>
          <w:rFonts w:ascii="Arial" w:hAnsi="Arial" w:cs="Arial"/>
          <w:sz w:val="24"/>
          <w:szCs w:val="24"/>
        </w:rPr>
        <w:t>dquirida (</w:t>
      </w:r>
      <w:r w:rsidR="00782358">
        <w:rPr>
          <w:rFonts w:ascii="Arial" w:hAnsi="Arial" w:cs="Arial"/>
          <w:sz w:val="24"/>
          <w:szCs w:val="24"/>
        </w:rPr>
        <w:t>HAA</w:t>
      </w:r>
      <w:r w:rsidRPr="00EF27A6">
        <w:rPr>
          <w:rFonts w:ascii="Arial" w:hAnsi="Arial" w:cs="Arial"/>
          <w:sz w:val="24"/>
          <w:szCs w:val="24"/>
        </w:rPr>
        <w:t>) es un trastorno autoinmune hemorrágico infre</w:t>
      </w:r>
      <w:r w:rsidR="00FE0EF6">
        <w:rPr>
          <w:rFonts w:ascii="Arial" w:hAnsi="Arial" w:cs="Arial"/>
          <w:sz w:val="24"/>
          <w:szCs w:val="24"/>
        </w:rPr>
        <w:t xml:space="preserve">cuente y potencialmente mortal, </w:t>
      </w:r>
      <w:r w:rsidRPr="00EF27A6">
        <w:rPr>
          <w:rFonts w:ascii="Arial" w:hAnsi="Arial" w:cs="Arial"/>
          <w:sz w:val="24"/>
          <w:szCs w:val="24"/>
        </w:rPr>
        <w:t>en el que se desarrollan auto</w:t>
      </w:r>
      <w:r w:rsidR="004E1B8E" w:rsidRPr="00EF27A6">
        <w:rPr>
          <w:rFonts w:ascii="Arial" w:hAnsi="Arial" w:cs="Arial"/>
          <w:sz w:val="24"/>
          <w:szCs w:val="24"/>
        </w:rPr>
        <w:t>-</w:t>
      </w:r>
      <w:r w:rsidRPr="00EF27A6">
        <w:rPr>
          <w:rFonts w:ascii="Arial" w:hAnsi="Arial" w:cs="Arial"/>
          <w:sz w:val="24"/>
          <w:szCs w:val="24"/>
        </w:rPr>
        <w:t>anticuerpos contra el factor VIII. Debido a que es un</w:t>
      </w:r>
      <w:r w:rsidR="004F6E39" w:rsidRPr="00EF27A6">
        <w:rPr>
          <w:rFonts w:ascii="Arial" w:hAnsi="Arial" w:cs="Arial"/>
          <w:sz w:val="24"/>
          <w:szCs w:val="24"/>
        </w:rPr>
        <w:t>a patología</w:t>
      </w:r>
      <w:r w:rsidRPr="00EF27A6">
        <w:rPr>
          <w:rFonts w:ascii="Arial" w:hAnsi="Arial" w:cs="Arial"/>
          <w:sz w:val="24"/>
          <w:szCs w:val="24"/>
        </w:rPr>
        <w:t xml:space="preserve"> poco frecuente, </w:t>
      </w:r>
      <w:r w:rsidR="00DE4689" w:rsidRPr="00EF27A6">
        <w:rPr>
          <w:rFonts w:ascii="Arial" w:hAnsi="Arial" w:cs="Arial"/>
          <w:sz w:val="24"/>
          <w:szCs w:val="24"/>
        </w:rPr>
        <w:t>el</w:t>
      </w:r>
      <w:r w:rsidR="00C4187C" w:rsidRPr="00EF27A6">
        <w:rPr>
          <w:rFonts w:ascii="Arial" w:hAnsi="Arial" w:cs="Arial"/>
          <w:sz w:val="24"/>
          <w:szCs w:val="24"/>
        </w:rPr>
        <w:t xml:space="preserve"> diagnóstico o</w:t>
      </w:r>
      <w:r w:rsidR="00DE4689" w:rsidRPr="00EF27A6">
        <w:rPr>
          <w:rFonts w:ascii="Arial" w:hAnsi="Arial" w:cs="Arial"/>
          <w:sz w:val="24"/>
          <w:szCs w:val="24"/>
        </w:rPr>
        <w:t xml:space="preserve"> su</w:t>
      </w:r>
      <w:r w:rsidR="00C4187C" w:rsidRPr="00EF27A6">
        <w:rPr>
          <w:rFonts w:ascii="Arial" w:hAnsi="Arial" w:cs="Arial"/>
          <w:sz w:val="24"/>
          <w:szCs w:val="24"/>
        </w:rPr>
        <w:t xml:space="preserve"> identificación</w:t>
      </w:r>
      <w:r w:rsidR="006D1CF5">
        <w:rPr>
          <w:rFonts w:ascii="Arial" w:hAnsi="Arial" w:cs="Arial"/>
          <w:sz w:val="24"/>
          <w:szCs w:val="24"/>
        </w:rPr>
        <w:t xml:space="preserve"> son un desafío</w:t>
      </w:r>
      <w:r w:rsidR="00C4187C" w:rsidRPr="00EF27A6">
        <w:rPr>
          <w:rFonts w:ascii="Arial" w:hAnsi="Arial" w:cs="Arial"/>
          <w:sz w:val="24"/>
          <w:szCs w:val="24"/>
        </w:rPr>
        <w:t xml:space="preserve">, por lo tanto, </w:t>
      </w:r>
      <w:r w:rsidRPr="00EF27A6">
        <w:rPr>
          <w:rFonts w:ascii="Arial" w:hAnsi="Arial" w:cs="Arial"/>
          <w:sz w:val="24"/>
          <w:szCs w:val="24"/>
        </w:rPr>
        <w:t>la falta de conocimiento acerca de la AH</w:t>
      </w:r>
      <w:r w:rsidR="00466129" w:rsidRPr="00EF27A6">
        <w:rPr>
          <w:rFonts w:ascii="Arial" w:hAnsi="Arial" w:cs="Arial"/>
          <w:sz w:val="24"/>
          <w:szCs w:val="24"/>
        </w:rPr>
        <w:t>A</w:t>
      </w:r>
      <w:r w:rsidRPr="00EF27A6">
        <w:rPr>
          <w:rFonts w:ascii="Arial" w:hAnsi="Arial" w:cs="Arial"/>
          <w:sz w:val="24"/>
          <w:szCs w:val="24"/>
        </w:rPr>
        <w:t xml:space="preserve"> puede provocar un diagnóstico tardío</w:t>
      </w:r>
      <w:r w:rsidR="00DE4689" w:rsidRPr="00EF27A6">
        <w:rPr>
          <w:rFonts w:ascii="Arial" w:hAnsi="Arial" w:cs="Arial"/>
          <w:sz w:val="24"/>
          <w:szCs w:val="24"/>
        </w:rPr>
        <w:t xml:space="preserve">, </w:t>
      </w:r>
      <w:r w:rsidR="00782358" w:rsidRPr="00EF27A6">
        <w:rPr>
          <w:rFonts w:ascii="Arial" w:hAnsi="Arial" w:cs="Arial"/>
          <w:sz w:val="24"/>
          <w:szCs w:val="24"/>
        </w:rPr>
        <w:t>representado una</w:t>
      </w:r>
      <w:r w:rsidR="00C4187C" w:rsidRPr="00EF27A6">
        <w:rPr>
          <w:rFonts w:ascii="Arial" w:hAnsi="Arial" w:cs="Arial"/>
          <w:sz w:val="24"/>
          <w:szCs w:val="24"/>
        </w:rPr>
        <w:t xml:space="preserve"> dificultad</w:t>
      </w:r>
      <w:r w:rsidR="006116C6" w:rsidRPr="00EF27A6">
        <w:rPr>
          <w:rFonts w:ascii="Arial" w:hAnsi="Arial" w:cs="Arial"/>
          <w:sz w:val="24"/>
          <w:szCs w:val="24"/>
        </w:rPr>
        <w:t xml:space="preserve"> en el manejo de esta condición</w:t>
      </w:r>
      <w:r w:rsidR="00C4187C" w:rsidRPr="00EF27A6">
        <w:rPr>
          <w:rFonts w:ascii="Arial" w:hAnsi="Arial" w:cs="Arial"/>
          <w:sz w:val="24"/>
          <w:szCs w:val="24"/>
        </w:rPr>
        <w:t xml:space="preserve">, ya que </w:t>
      </w:r>
      <w:r w:rsidRPr="00EF27A6">
        <w:rPr>
          <w:rFonts w:ascii="Arial" w:hAnsi="Arial" w:cs="Arial"/>
          <w:sz w:val="24"/>
          <w:szCs w:val="24"/>
        </w:rPr>
        <w:t>se requiere un control hemostático inmediato para reducir la morbilidad y la mortalidad</w:t>
      </w:r>
      <w:r w:rsidR="00C4187C" w:rsidRPr="00EF27A6">
        <w:rPr>
          <w:rFonts w:ascii="Arial" w:hAnsi="Arial" w:cs="Arial"/>
          <w:sz w:val="24"/>
          <w:szCs w:val="24"/>
        </w:rPr>
        <w:t xml:space="preserve">. </w:t>
      </w:r>
      <w:r w:rsidR="004B3E26" w:rsidRPr="00EF27A6">
        <w:rPr>
          <w:rFonts w:ascii="Arial" w:hAnsi="Arial" w:cs="Arial"/>
          <w:sz w:val="24"/>
          <w:szCs w:val="24"/>
        </w:rPr>
        <w:t xml:space="preserve">La </w:t>
      </w:r>
      <w:r w:rsidR="00782358">
        <w:rPr>
          <w:rFonts w:ascii="Arial" w:hAnsi="Arial" w:cs="Arial"/>
          <w:sz w:val="24"/>
          <w:szCs w:val="24"/>
        </w:rPr>
        <w:t>HAA</w:t>
      </w:r>
      <w:r w:rsidR="004B3E26" w:rsidRPr="00EF27A6">
        <w:rPr>
          <w:rFonts w:ascii="Arial" w:hAnsi="Arial" w:cs="Arial"/>
          <w:sz w:val="24"/>
          <w:szCs w:val="24"/>
        </w:rPr>
        <w:t xml:space="preserve"> tiene un perfil de laboratorio característico, correspondiente a un paciente con auto anticuerpos contra factor VIII: tiempo parcial de tromboplastina activada prolongado (con tiempo de protrombina y tiempo de trombina normales) y niveles de factor VIII disminuidos. </w:t>
      </w:r>
      <w:r w:rsidR="004E1B8E" w:rsidRPr="00EF27A6">
        <w:rPr>
          <w:rFonts w:ascii="Arial" w:hAnsi="Arial" w:cs="Arial"/>
          <w:sz w:val="24"/>
          <w:szCs w:val="24"/>
        </w:rPr>
        <w:t>En algunas ocasiones, los resultados de las pruebas de laboratorio pueden ser incorrectos debido a errores analíticos</w:t>
      </w:r>
      <w:r w:rsidR="00334642">
        <w:rPr>
          <w:rFonts w:ascii="Arial" w:hAnsi="Arial" w:cs="Arial"/>
          <w:sz w:val="24"/>
          <w:szCs w:val="24"/>
        </w:rPr>
        <w:t xml:space="preserve"> y pre-analíticos</w:t>
      </w:r>
      <w:r w:rsidR="004E1B8E" w:rsidRPr="00EF27A6">
        <w:rPr>
          <w:rFonts w:ascii="Arial" w:hAnsi="Arial" w:cs="Arial"/>
          <w:sz w:val="24"/>
          <w:szCs w:val="24"/>
        </w:rPr>
        <w:t xml:space="preserve">, limitaciones en su rango de medición y/o baja sensibilidad de la prueba. </w:t>
      </w:r>
      <w:r w:rsidR="00782358">
        <w:rPr>
          <w:rFonts w:ascii="Arial" w:hAnsi="Arial" w:cs="Arial"/>
          <w:sz w:val="24"/>
          <w:szCs w:val="24"/>
        </w:rPr>
        <w:t>E</w:t>
      </w:r>
      <w:r w:rsidR="004E1B8E" w:rsidRPr="00EF27A6">
        <w:rPr>
          <w:rFonts w:ascii="Arial" w:hAnsi="Arial" w:cs="Arial"/>
          <w:sz w:val="24"/>
          <w:szCs w:val="24"/>
        </w:rPr>
        <w:t>sta revisión resalta la importancia de la adecuada tamización pre</w:t>
      </w:r>
      <w:r w:rsidR="00506371">
        <w:rPr>
          <w:rFonts w:ascii="Arial" w:hAnsi="Arial" w:cs="Arial"/>
          <w:sz w:val="24"/>
          <w:szCs w:val="24"/>
        </w:rPr>
        <w:t>-</w:t>
      </w:r>
      <w:r w:rsidR="004E1B8E" w:rsidRPr="00EF27A6">
        <w:rPr>
          <w:rFonts w:ascii="Arial" w:hAnsi="Arial" w:cs="Arial"/>
          <w:sz w:val="24"/>
          <w:szCs w:val="24"/>
        </w:rPr>
        <w:t xml:space="preserve">analítica en pacientes con AHA, con el fin de realizar un diagnóstico adecuado y mitigar desenlaces fatales. </w:t>
      </w:r>
    </w:p>
    <w:p w14:paraId="728CF3CD" w14:textId="30B62447" w:rsidR="00157310" w:rsidRPr="00EF27A6" w:rsidRDefault="00157310" w:rsidP="00157310">
      <w:pPr>
        <w:spacing w:line="240" w:lineRule="auto"/>
        <w:jc w:val="both"/>
        <w:outlineLvl w:val="0"/>
        <w:rPr>
          <w:rFonts w:ascii="Arial" w:hAnsi="Arial" w:cs="Arial"/>
          <w:b/>
          <w:sz w:val="24"/>
          <w:szCs w:val="24"/>
        </w:rPr>
      </w:pPr>
      <w:r w:rsidRPr="00EF27A6">
        <w:rPr>
          <w:rFonts w:ascii="Arial" w:hAnsi="Arial" w:cs="Arial"/>
          <w:b/>
          <w:sz w:val="24"/>
          <w:szCs w:val="24"/>
        </w:rPr>
        <w:t xml:space="preserve">Palabras claves: </w:t>
      </w:r>
      <w:r w:rsidRPr="00157310">
        <w:rPr>
          <w:rFonts w:ascii="Arial" w:hAnsi="Arial" w:cs="Arial"/>
          <w:sz w:val="24"/>
          <w:szCs w:val="24"/>
        </w:rPr>
        <w:t>tamización pre-analíticas, diagnóstico, hemofilia A adquirida</w:t>
      </w:r>
      <w:r w:rsidR="00681E02">
        <w:rPr>
          <w:rFonts w:ascii="Arial" w:hAnsi="Arial" w:cs="Arial"/>
          <w:sz w:val="24"/>
          <w:szCs w:val="24"/>
        </w:rPr>
        <w:t>, Colombia</w:t>
      </w:r>
      <w:r w:rsidRPr="00EF27A6">
        <w:rPr>
          <w:rFonts w:ascii="Arial" w:hAnsi="Arial" w:cs="Arial"/>
          <w:b/>
          <w:sz w:val="24"/>
          <w:szCs w:val="24"/>
        </w:rPr>
        <w:t xml:space="preserve"> </w:t>
      </w:r>
    </w:p>
    <w:p w14:paraId="19279DC4" w14:textId="77777777" w:rsidR="00303941" w:rsidRPr="00EF27A6" w:rsidRDefault="00303941" w:rsidP="00157310">
      <w:pPr>
        <w:spacing w:line="240" w:lineRule="auto"/>
        <w:jc w:val="both"/>
        <w:rPr>
          <w:rFonts w:ascii="Arial" w:hAnsi="Arial" w:cs="Arial"/>
          <w:sz w:val="24"/>
          <w:szCs w:val="24"/>
        </w:rPr>
      </w:pPr>
    </w:p>
    <w:p w14:paraId="37D050E1" w14:textId="77777777" w:rsidR="00D213C9" w:rsidRPr="00EF27A6" w:rsidRDefault="00D213C9" w:rsidP="00157310">
      <w:pPr>
        <w:spacing w:line="240" w:lineRule="auto"/>
        <w:outlineLvl w:val="0"/>
        <w:rPr>
          <w:rFonts w:ascii="Arial" w:hAnsi="Arial" w:cs="Arial"/>
          <w:b/>
          <w:sz w:val="24"/>
          <w:szCs w:val="24"/>
          <w:lang w:val="en-US"/>
        </w:rPr>
      </w:pPr>
      <w:r w:rsidRPr="00A91116">
        <w:rPr>
          <w:rFonts w:ascii="Arial" w:hAnsi="Arial" w:cs="Arial"/>
          <w:b/>
          <w:sz w:val="24"/>
          <w:szCs w:val="24"/>
          <w:lang w:val="en-US"/>
        </w:rPr>
        <w:t>Abstract</w:t>
      </w:r>
      <w:r w:rsidRPr="00EF27A6">
        <w:rPr>
          <w:rFonts w:ascii="Arial" w:hAnsi="Arial" w:cs="Arial"/>
          <w:b/>
          <w:sz w:val="24"/>
          <w:szCs w:val="24"/>
          <w:lang w:val="en-US"/>
        </w:rPr>
        <w:t xml:space="preserve"> </w:t>
      </w:r>
    </w:p>
    <w:p w14:paraId="1818D21F" w14:textId="585502D7" w:rsidR="006D533B" w:rsidRDefault="006D533B" w:rsidP="00157310">
      <w:pPr>
        <w:spacing w:line="240" w:lineRule="auto"/>
        <w:jc w:val="both"/>
        <w:rPr>
          <w:rFonts w:ascii="Arial" w:hAnsi="Arial" w:cs="Arial"/>
          <w:sz w:val="24"/>
          <w:szCs w:val="24"/>
          <w:lang w:val="en-US"/>
        </w:rPr>
      </w:pPr>
      <w:r w:rsidRPr="006D533B">
        <w:rPr>
          <w:rFonts w:ascii="Arial" w:hAnsi="Arial" w:cs="Arial"/>
          <w:sz w:val="24"/>
          <w:szCs w:val="24"/>
          <w:lang w:val="en-US"/>
        </w:rPr>
        <w:t>Acquired hemophilia A (AHA) is a rare and life-threatening autoimmune hemorrhagic disorder, in which autoantibodies develop against factor VIII. Because it is a rare</w:t>
      </w:r>
      <w:r w:rsidR="00FB409D">
        <w:rPr>
          <w:rFonts w:ascii="Arial" w:hAnsi="Arial" w:cs="Arial"/>
          <w:sz w:val="24"/>
          <w:szCs w:val="24"/>
          <w:lang w:val="en-US"/>
        </w:rPr>
        <w:t xml:space="preserve"> pathology, the diagnosis or</w:t>
      </w:r>
      <w:r w:rsidRPr="006D533B">
        <w:rPr>
          <w:rFonts w:ascii="Arial" w:hAnsi="Arial" w:cs="Arial"/>
          <w:sz w:val="24"/>
          <w:szCs w:val="24"/>
          <w:lang w:val="en-US"/>
        </w:rPr>
        <w:t xml:space="preserve"> identification is a challenge</w:t>
      </w:r>
      <w:r w:rsidR="00FB409D">
        <w:rPr>
          <w:rFonts w:ascii="Arial" w:hAnsi="Arial" w:cs="Arial"/>
          <w:sz w:val="24"/>
          <w:szCs w:val="24"/>
          <w:lang w:val="en-US"/>
        </w:rPr>
        <w:t>. T</w:t>
      </w:r>
      <w:r w:rsidRPr="006D533B">
        <w:rPr>
          <w:rFonts w:ascii="Arial" w:hAnsi="Arial" w:cs="Arial"/>
          <w:sz w:val="24"/>
          <w:szCs w:val="24"/>
          <w:lang w:val="en-US"/>
        </w:rPr>
        <w:t>herefore, the lack of knowledge about the AHA can provoke a late diagnosis, representing a difficulty in the management of this condition, since it is required an immediate hemostatic control to reduce morbidity and mortality. A</w:t>
      </w:r>
      <w:r w:rsidR="00FB409D">
        <w:rPr>
          <w:rFonts w:ascii="Arial" w:hAnsi="Arial" w:cs="Arial"/>
          <w:sz w:val="24"/>
          <w:szCs w:val="24"/>
          <w:lang w:val="en-US"/>
        </w:rPr>
        <w:t>H</w:t>
      </w:r>
      <w:r w:rsidRPr="006D533B">
        <w:rPr>
          <w:rFonts w:ascii="Arial" w:hAnsi="Arial" w:cs="Arial"/>
          <w:sz w:val="24"/>
          <w:szCs w:val="24"/>
          <w:lang w:val="en-US"/>
        </w:rPr>
        <w:t>A has a characteristic laboratory profile, corresponding to a patient with autoantibodies against factor VIII: prolonged activated partial thromboplastin time (with normal prothrombin time and thrombin time) and decreased factor VIII levels. In some cases, the results of laboratory tests may be incorrect due to analytical and pre-analytical errors, limitations in their measurement range and/or low sensitivity of the test. This review highlights the importance of adequate pre-analytical screening in patients with AHA, in order to make an adequate diagnosis and mitigate fatal outcomes.</w:t>
      </w:r>
    </w:p>
    <w:p w14:paraId="1FDC20B4" w14:textId="1916AF16" w:rsidR="001A3EFC" w:rsidRPr="00D213C9" w:rsidRDefault="00681E02" w:rsidP="00157310">
      <w:pPr>
        <w:spacing w:line="240" w:lineRule="auto"/>
        <w:jc w:val="both"/>
        <w:rPr>
          <w:rFonts w:ascii="Arial" w:hAnsi="Arial" w:cs="Arial"/>
          <w:sz w:val="24"/>
          <w:szCs w:val="24"/>
          <w:lang w:val="en-US"/>
        </w:rPr>
      </w:pPr>
      <w:r w:rsidRPr="00681E02">
        <w:rPr>
          <w:rFonts w:ascii="Arial" w:hAnsi="Arial" w:cs="Arial"/>
          <w:b/>
          <w:sz w:val="24"/>
          <w:szCs w:val="24"/>
          <w:lang w:val="en-US"/>
        </w:rPr>
        <w:t>Key words:</w:t>
      </w:r>
      <w:r>
        <w:rPr>
          <w:rFonts w:ascii="Arial" w:hAnsi="Arial" w:cs="Arial"/>
          <w:sz w:val="24"/>
          <w:szCs w:val="24"/>
          <w:lang w:val="en-US"/>
        </w:rPr>
        <w:t xml:space="preserve"> </w:t>
      </w:r>
      <w:r w:rsidRPr="00681E02">
        <w:rPr>
          <w:rFonts w:ascii="Arial" w:hAnsi="Arial" w:cs="Arial"/>
          <w:sz w:val="24"/>
          <w:szCs w:val="24"/>
          <w:lang w:val="en-US"/>
        </w:rPr>
        <w:t>pre-analytical screening, diagnosis, acquired hemophilia A, Colombia</w:t>
      </w:r>
    </w:p>
    <w:p w14:paraId="24A13AC2" w14:textId="77777777" w:rsidR="004205DE" w:rsidRDefault="004205DE">
      <w:pPr>
        <w:rPr>
          <w:rFonts w:ascii="Arial" w:hAnsi="Arial" w:cs="Arial"/>
          <w:b/>
          <w:sz w:val="24"/>
          <w:szCs w:val="24"/>
        </w:rPr>
      </w:pPr>
      <w:r>
        <w:rPr>
          <w:rFonts w:ascii="Arial" w:hAnsi="Arial" w:cs="Arial"/>
          <w:b/>
          <w:sz w:val="24"/>
          <w:szCs w:val="24"/>
        </w:rPr>
        <w:br w:type="page"/>
      </w:r>
    </w:p>
    <w:p w14:paraId="717CDFD2" w14:textId="23919F83" w:rsidR="00A23CAD" w:rsidRPr="00EF27A6" w:rsidRDefault="00A23CAD" w:rsidP="00157310">
      <w:pPr>
        <w:spacing w:line="240" w:lineRule="auto"/>
        <w:outlineLvl w:val="0"/>
        <w:rPr>
          <w:rFonts w:ascii="Arial" w:hAnsi="Arial" w:cs="Arial"/>
          <w:b/>
          <w:sz w:val="24"/>
          <w:szCs w:val="24"/>
        </w:rPr>
      </w:pPr>
      <w:r w:rsidRPr="00506371">
        <w:rPr>
          <w:rFonts w:ascii="Arial" w:hAnsi="Arial" w:cs="Arial"/>
          <w:b/>
          <w:sz w:val="24"/>
          <w:szCs w:val="24"/>
        </w:rPr>
        <w:lastRenderedPageBreak/>
        <w:t>Introducción</w:t>
      </w:r>
      <w:r w:rsidRPr="00EF27A6">
        <w:rPr>
          <w:rFonts w:ascii="Arial" w:hAnsi="Arial" w:cs="Arial"/>
          <w:b/>
          <w:sz w:val="24"/>
          <w:szCs w:val="24"/>
        </w:rPr>
        <w:t xml:space="preserve"> </w:t>
      </w:r>
    </w:p>
    <w:p w14:paraId="12659F3E" w14:textId="5CE5428C" w:rsidR="00791B60" w:rsidRPr="00EF27A6" w:rsidRDefault="00C530EE" w:rsidP="00791B60">
      <w:pPr>
        <w:tabs>
          <w:tab w:val="left" w:pos="5940"/>
        </w:tabs>
        <w:spacing w:line="240" w:lineRule="auto"/>
        <w:jc w:val="both"/>
        <w:rPr>
          <w:rFonts w:ascii="Arial" w:hAnsi="Arial" w:cs="Arial"/>
          <w:sz w:val="24"/>
          <w:szCs w:val="24"/>
        </w:rPr>
      </w:pPr>
      <w:r w:rsidRPr="00EF27A6">
        <w:rPr>
          <w:rFonts w:ascii="Arial" w:hAnsi="Arial" w:cs="Arial"/>
          <w:sz w:val="24"/>
          <w:szCs w:val="24"/>
        </w:rPr>
        <w:t xml:space="preserve">La hemofilia A adquirida </w:t>
      </w:r>
      <w:r w:rsidR="004F47BF" w:rsidRPr="00EF27A6">
        <w:rPr>
          <w:rFonts w:ascii="Arial" w:hAnsi="Arial" w:cs="Arial"/>
          <w:sz w:val="24"/>
          <w:szCs w:val="24"/>
        </w:rPr>
        <w:t>(</w:t>
      </w:r>
      <w:r w:rsidR="007862B1">
        <w:rPr>
          <w:rFonts w:ascii="Arial" w:hAnsi="Arial" w:cs="Arial"/>
          <w:sz w:val="24"/>
          <w:szCs w:val="24"/>
        </w:rPr>
        <w:t>HAA</w:t>
      </w:r>
      <w:r w:rsidR="004F47BF" w:rsidRPr="00EF27A6">
        <w:rPr>
          <w:rFonts w:ascii="Arial" w:hAnsi="Arial" w:cs="Arial"/>
          <w:sz w:val="24"/>
          <w:szCs w:val="24"/>
        </w:rPr>
        <w:t xml:space="preserve">) </w:t>
      </w:r>
      <w:r w:rsidRPr="00EF27A6">
        <w:rPr>
          <w:rFonts w:ascii="Arial" w:hAnsi="Arial" w:cs="Arial"/>
          <w:sz w:val="24"/>
          <w:szCs w:val="24"/>
        </w:rPr>
        <w:t>es un trastorno hemorrágico me</w:t>
      </w:r>
      <w:r w:rsidR="00795C3F">
        <w:rPr>
          <w:rFonts w:ascii="Arial" w:hAnsi="Arial" w:cs="Arial"/>
          <w:sz w:val="24"/>
          <w:szCs w:val="24"/>
        </w:rPr>
        <w:t xml:space="preserve">diado por un proceso autoinmune, en el que se desarrollan </w:t>
      </w:r>
      <w:r w:rsidRPr="00EF27A6">
        <w:rPr>
          <w:rFonts w:ascii="Arial" w:hAnsi="Arial" w:cs="Arial"/>
          <w:sz w:val="24"/>
          <w:szCs w:val="24"/>
        </w:rPr>
        <w:t>anticuerpos contra el factor VIII de la coagulación</w:t>
      </w:r>
      <w:r w:rsidR="00795C3F">
        <w:rPr>
          <w:rFonts w:ascii="Arial" w:hAnsi="Arial" w:cs="Arial"/>
          <w:sz w:val="24"/>
          <w:szCs w:val="24"/>
        </w:rPr>
        <w:t xml:space="preserve">. </w:t>
      </w:r>
      <w:r w:rsidR="004205DE">
        <w:rPr>
          <w:rFonts w:ascii="Arial" w:hAnsi="Arial" w:cs="Arial"/>
          <w:sz w:val="24"/>
          <w:szCs w:val="24"/>
        </w:rPr>
        <w:t>Esto</w:t>
      </w:r>
      <w:r w:rsidR="00795C3F">
        <w:rPr>
          <w:rFonts w:ascii="Arial" w:hAnsi="Arial" w:cs="Arial"/>
          <w:sz w:val="24"/>
          <w:szCs w:val="24"/>
        </w:rPr>
        <w:t xml:space="preserve"> altera la función </w:t>
      </w:r>
      <w:r w:rsidRPr="00EF27A6">
        <w:rPr>
          <w:rFonts w:ascii="Arial" w:hAnsi="Arial" w:cs="Arial"/>
          <w:sz w:val="24"/>
          <w:szCs w:val="24"/>
        </w:rPr>
        <w:t xml:space="preserve">hemostática y </w:t>
      </w:r>
      <w:r w:rsidR="004205DE">
        <w:rPr>
          <w:rFonts w:ascii="Arial" w:hAnsi="Arial" w:cs="Arial"/>
          <w:sz w:val="24"/>
          <w:szCs w:val="24"/>
        </w:rPr>
        <w:t xml:space="preserve">se presenta con </w:t>
      </w:r>
      <w:r w:rsidRPr="00EF27A6">
        <w:rPr>
          <w:rFonts w:ascii="Arial" w:hAnsi="Arial" w:cs="Arial"/>
          <w:sz w:val="24"/>
          <w:szCs w:val="24"/>
        </w:rPr>
        <w:t>ma</w:t>
      </w:r>
      <w:r w:rsidR="00795C3F">
        <w:rPr>
          <w:rFonts w:ascii="Arial" w:hAnsi="Arial" w:cs="Arial"/>
          <w:sz w:val="24"/>
          <w:szCs w:val="24"/>
        </w:rPr>
        <w:t xml:space="preserve">nifestaciones hemorrágicas, </w:t>
      </w:r>
      <w:r w:rsidR="00795C3F" w:rsidRPr="00EF27A6">
        <w:rPr>
          <w:rFonts w:ascii="Arial" w:hAnsi="Arial" w:cs="Arial"/>
          <w:sz w:val="24"/>
          <w:szCs w:val="24"/>
        </w:rPr>
        <w:t>las</w:t>
      </w:r>
      <w:r w:rsidR="00795C3F">
        <w:rPr>
          <w:rFonts w:ascii="Arial" w:hAnsi="Arial" w:cs="Arial"/>
          <w:sz w:val="24"/>
          <w:szCs w:val="24"/>
        </w:rPr>
        <w:t xml:space="preserve"> cuales potencialmente</w:t>
      </w:r>
      <w:r w:rsidR="00795C3F" w:rsidRPr="00EF27A6">
        <w:rPr>
          <w:rFonts w:ascii="Arial" w:hAnsi="Arial" w:cs="Arial"/>
          <w:sz w:val="24"/>
          <w:szCs w:val="24"/>
        </w:rPr>
        <w:t xml:space="preserve"> </w:t>
      </w:r>
      <w:r w:rsidRPr="00EF27A6">
        <w:rPr>
          <w:rFonts w:ascii="Arial" w:hAnsi="Arial" w:cs="Arial"/>
          <w:sz w:val="24"/>
          <w:szCs w:val="24"/>
        </w:rPr>
        <w:t>puede</w:t>
      </w:r>
      <w:r w:rsidR="00795C3F">
        <w:rPr>
          <w:rFonts w:ascii="Arial" w:hAnsi="Arial" w:cs="Arial"/>
          <w:sz w:val="24"/>
          <w:szCs w:val="24"/>
        </w:rPr>
        <w:t>n</w:t>
      </w:r>
      <w:r w:rsidRPr="00EF27A6">
        <w:rPr>
          <w:rFonts w:ascii="Arial" w:hAnsi="Arial" w:cs="Arial"/>
          <w:sz w:val="24"/>
          <w:szCs w:val="24"/>
        </w:rPr>
        <w:t xml:space="preserve"> amenazar la vida (1). </w:t>
      </w:r>
      <w:r w:rsidR="00791B60" w:rsidRPr="00200AD3">
        <w:rPr>
          <w:rFonts w:ascii="Arial" w:hAnsi="Arial" w:cs="Arial"/>
          <w:sz w:val="24"/>
          <w:szCs w:val="24"/>
          <w:lang w:val="es-ES_tradnl"/>
        </w:rPr>
        <w:t>Los pacientes se caracterizan por aparición súbita de sangrados en piel y sangrados subcutáneos diseminados (en el 80% de los casos)</w:t>
      </w:r>
      <w:r w:rsidR="00791B60">
        <w:rPr>
          <w:rFonts w:ascii="Arial" w:hAnsi="Arial" w:cs="Arial"/>
          <w:sz w:val="24"/>
          <w:szCs w:val="24"/>
          <w:lang w:val="es-ES_tradnl"/>
        </w:rPr>
        <w:t xml:space="preserve">, en </w:t>
      </w:r>
      <w:r w:rsidR="00791B60" w:rsidRPr="00200AD3">
        <w:rPr>
          <w:rFonts w:ascii="Arial" w:hAnsi="Arial" w:cs="Arial"/>
          <w:sz w:val="24"/>
          <w:szCs w:val="24"/>
          <w:lang w:val="es-ES_tradnl"/>
        </w:rPr>
        <w:t>ausencia de antecedentes personales y familiares de alteraciones en la coagulación</w:t>
      </w:r>
      <w:r w:rsidR="00791B60">
        <w:rPr>
          <w:rFonts w:ascii="Arial" w:hAnsi="Arial" w:cs="Arial"/>
          <w:sz w:val="24"/>
          <w:szCs w:val="24"/>
          <w:lang w:val="es-ES_tradnl"/>
        </w:rPr>
        <w:t xml:space="preserve"> </w:t>
      </w:r>
      <w:r w:rsidR="00791B60">
        <w:rPr>
          <w:rFonts w:ascii="Arial" w:hAnsi="Arial" w:cs="Arial"/>
          <w:sz w:val="24"/>
          <w:szCs w:val="24"/>
          <w:lang w:val="es-ES_tradnl"/>
        </w:rPr>
        <w:fldChar w:fldCharType="begin" w:fldLock="1"/>
      </w:r>
      <w:r w:rsidR="00117933">
        <w:rPr>
          <w:rFonts w:ascii="Arial" w:hAnsi="Arial" w:cs="Arial"/>
          <w:sz w:val="24"/>
          <w:szCs w:val="24"/>
          <w:lang w:val="es-ES_tradnl"/>
        </w:rPr>
        <w:instrText>ADDIN CSL_CITATION { "citationItems" : [ { "id" : "ITEM-1", "itemData" : { "DOI" : "10.1111/ijlh.12210", "ISSN" : "1751553X", "PMID" : "24750687", "abstract" : "Acquired hemophilia A (AHA) is a rare bleeding disorder caused by autoantibodies against clotting factor VIII (FVIII). FVIII autoantibody is characterized as polyclonal immunoglobulin G directed against the FVIII procoagulant activity. This disease occurs most commonly in the elderly population and with preponderance of men in nonpregnancy-related AHA. There are well-established clinical associations with AHA such as malignancy, other autoimmune diseases and pregnancy. However, up to 50% of reported cases remain idiopathic. The clinical manifestation of AHA includes mostly spontaneous hemorrhages into skin, muscles and soft tissues, or mucous membranes. AHA should be suspected when a patient with no previous history of bleeding presents with bleeding and an unexplained prolonged activated partial thromboplastin time. The diagnosis is confirmed in the laboratory by the subsequent identification of reduced FVIII levels and FVIII inhibitor titration. There is a high mortality, making prompt diagnosis and treatment vitally important. The principles of treatment consist in controlling the bleeding and eradicating the inhibitor. Because of the overall high relapse rate (15-33%), it is also recommended to follow up these patients. The review summarizes what is currently known about the epidemiology, pathogenesis, clinical features, diagnosis, treatment and prognosis of AHA and starts with a case report.", "author" : [ { "dropping-particle" : "", "family" : "Mulliez", "given" : "S. M N", "non-dropping-particle" : "", "parse-names" : false, "suffix" : "" }, { "dropping-particle" : "", "family" : "Vantilborgh", "given" : "A.", "non-dropping-particle" : "", "parse-names" : false, "suffix" : "" }, { "dropping-particle" : "", "family" : "Devreese", "given" : "K. M J", "non-dropping-particle" : "", "parse-names" : false, "suffix" : "" } ], "container-title" : "International Journal of Laboratory Hematology", "id" : "ITEM-1", "issue" : "3", "issued" : { "date-parts" : [ [ "2014" ] ] }, "page" : "398-407", "title" : "Acquired hemophilia: A case report and review of the literature", "type" : "article", "volume" : "36" }, "uris" : [ "http://www.mendeley.com/documents/?uuid=38ce7611-a4ed-48cb-862f-e95132337353" ] } ], "mendeley" : { "formattedCitation" : "(1)", "plainTextFormattedCitation" : "(1)", "previouslyFormattedCitation" : "(1)" }, "properties" : { "noteIndex" : 0 }, "schema" : "https://github.com/citation-style-language/schema/raw/master/csl-citation.json" }</w:instrText>
      </w:r>
      <w:r w:rsidR="00791B60">
        <w:rPr>
          <w:rFonts w:ascii="Arial" w:hAnsi="Arial" w:cs="Arial"/>
          <w:sz w:val="24"/>
          <w:szCs w:val="24"/>
          <w:lang w:val="es-ES_tradnl"/>
        </w:rPr>
        <w:fldChar w:fldCharType="separate"/>
      </w:r>
      <w:r w:rsidR="0068710A" w:rsidRPr="0068710A">
        <w:rPr>
          <w:rFonts w:ascii="Arial" w:hAnsi="Arial" w:cs="Arial"/>
          <w:noProof/>
          <w:sz w:val="24"/>
          <w:szCs w:val="24"/>
          <w:lang w:val="es-ES_tradnl"/>
        </w:rPr>
        <w:t>(1)</w:t>
      </w:r>
      <w:r w:rsidR="00791B60">
        <w:rPr>
          <w:rFonts w:ascii="Arial" w:hAnsi="Arial" w:cs="Arial"/>
          <w:sz w:val="24"/>
          <w:szCs w:val="24"/>
          <w:lang w:val="es-ES_tradnl"/>
        </w:rPr>
        <w:fldChar w:fldCharType="end"/>
      </w:r>
      <w:r w:rsidR="00791B60">
        <w:rPr>
          <w:rFonts w:ascii="Arial" w:hAnsi="Arial" w:cs="Arial"/>
          <w:sz w:val="24"/>
          <w:szCs w:val="24"/>
          <w:lang w:val="es-ES_tradnl"/>
        </w:rPr>
        <w:t>.</w:t>
      </w:r>
    </w:p>
    <w:p w14:paraId="118BE5DD" w14:textId="29640A76" w:rsidR="006116C6" w:rsidRDefault="00795C3F" w:rsidP="00795C3F">
      <w:pPr>
        <w:tabs>
          <w:tab w:val="left" w:pos="5940"/>
        </w:tabs>
        <w:spacing w:line="240" w:lineRule="auto"/>
        <w:jc w:val="both"/>
        <w:rPr>
          <w:rFonts w:ascii="Arial" w:hAnsi="Arial" w:cs="Arial"/>
          <w:sz w:val="24"/>
          <w:szCs w:val="24"/>
        </w:rPr>
      </w:pPr>
      <w:r>
        <w:rPr>
          <w:rFonts w:ascii="Arial" w:hAnsi="Arial" w:cs="Arial"/>
          <w:sz w:val="24"/>
          <w:szCs w:val="24"/>
        </w:rPr>
        <w:t xml:space="preserve">La </w:t>
      </w:r>
      <w:r w:rsidR="007862B1">
        <w:rPr>
          <w:rFonts w:ascii="Arial" w:hAnsi="Arial" w:cs="Arial"/>
          <w:sz w:val="24"/>
          <w:szCs w:val="24"/>
        </w:rPr>
        <w:t>HAA</w:t>
      </w:r>
      <w:r>
        <w:rPr>
          <w:rFonts w:ascii="Arial" w:hAnsi="Arial" w:cs="Arial"/>
          <w:sz w:val="24"/>
          <w:szCs w:val="24"/>
        </w:rPr>
        <w:t xml:space="preserve"> es poco frecuente, c</w:t>
      </w:r>
      <w:r w:rsidR="00CD117A">
        <w:rPr>
          <w:rFonts w:ascii="Arial" w:hAnsi="Arial" w:cs="Arial"/>
          <w:sz w:val="24"/>
          <w:szCs w:val="24"/>
        </w:rPr>
        <w:t>on una incidencia de 1-</w:t>
      </w:r>
      <w:r w:rsidR="00C530EE" w:rsidRPr="00EF27A6">
        <w:rPr>
          <w:rFonts w:ascii="Arial" w:hAnsi="Arial" w:cs="Arial"/>
          <w:sz w:val="24"/>
          <w:szCs w:val="24"/>
        </w:rPr>
        <w:t>1.5 casos por un millón de personas por año</w:t>
      </w:r>
      <w:r w:rsidR="007B79B3">
        <w:rPr>
          <w:rFonts w:ascii="Arial" w:hAnsi="Arial" w:cs="Arial"/>
          <w:sz w:val="24"/>
          <w:szCs w:val="24"/>
        </w:rPr>
        <w:t xml:space="preserve"> </w:t>
      </w:r>
      <w:r w:rsidR="007B79B3">
        <w:rPr>
          <w:rFonts w:ascii="Arial" w:hAnsi="Arial" w:cs="Arial"/>
          <w:sz w:val="24"/>
          <w:szCs w:val="24"/>
        </w:rPr>
        <w:fldChar w:fldCharType="begin" w:fldLock="1"/>
      </w:r>
      <w:r w:rsidR="00117933">
        <w:rPr>
          <w:rFonts w:ascii="Arial" w:hAnsi="Arial" w:cs="Arial"/>
          <w:sz w:val="24"/>
          <w:szCs w:val="24"/>
        </w:rPr>
        <w:instrText>ADDIN CSL_CITATION { "citationItems" : [ { "id" : "ITEM-1", "itemData" : { "DOI" : "10.1160/TH13-05-0363", "ISBN" : "1000490262", "ISSN" : "03406245", "PMID" : "24008306", "abstract" : "Acquired haemophilia A (AHA) is a rare but often severe bleeding disorder caused by autoantibodies against coagulation factor VIII (FVIII). AHA occurs more frequently in the elderly and in association with several conditions, such as the post-partum period, malignancies, autoimmune diseases or drug exposure; however, approximately 50% of reported cases are apparently idiopathic. Beside the elimination of the underlying disorder, the therapeutic approach to AHA should be directed toward the control of acute bleed and the eradication of FVIII autoantibody production. In this narrative review, we summarise the current knowledge on the epidemiology, diagnosis and clinical features of AHA, focusing in particular on advances in the management of this challenging bleeding disorder.", "author" : [ { "dropping-particle" : "", "family" : "Franchini", "given" : "Massimo", "non-dropping-particle" : "", "parse-names" : false, "suffix" : "" }, { "dropping-particle" : "", "family" : "Mannucci", "given" : "Pier Mannuccio", "non-dropping-particle" : "", "parse-names" : false, "suffix" : "" } ], "container-title" : "Thrombosis and Haemostasis", "id" : "ITEM-1", "issue" : "6", "issued" : { "date-parts" : [ [ "2013" ] ] }, "page" : "1114-1120", "title" : "Acquired haemophilia A: A 2013 update", "type" : "article", "volume" : "110" }, "uris" : [ "http://www.mendeley.com/documents/?uuid=5aa502ae-e8c5-40d5-a1bc-1a0b367060ca" ] }, { "id" : "ITEM-2", "itemData" : { "DOI" : "10.1055/s-0032-1315757", "ISBN" : "0094-6176", "ISSN" : "00946176", "PMID" : "22740182", "abstract" : "Acquired hemophilia A (AHA) is a rare, but often severe, bleeding disorder caused by autoantibodies against clotting factor VIII (FVIII). AHA occurs more frequently in the elderly and in association with several conditions, such as malignancies, autoimmune diseases, postpartum, or drug exposure; however, about half of the cases remain idiopathic. At variance with congenital hemophilia, where hemarthroses are the most common bleeding symptoms, hemorrhages in AHA involving soft tissues (muscle, skin) are more frequently reported. AHA is diagnosed in patients: with negative personal or family bleeding history; in which prolonged activated partial thromboplastin time is not corrected after mixing and incubating equal volumes of patient and normal plasma for ~2 hours at 37\u00b0C; FVIII levels are reduced; and a specific FVIII-inhibiting activity is detected. Prompt recognition and treatment of AHA are mandatory, as inadequate management and complications of the disease are associated with high mortality rates. Therapeutic approaches should aim to control acute bleeds, eradicate FVIII-autoantibody production, treat associated diseases, and when possible, eliminate them. Present knowledge about this often overlooked and challenging condition has significantly increased following establishment of recent national and international studies, as will also be reviewed in this article.", "author" : [ { "dropping-particle" : "", "family" : "Coppola", "given" : "Antonio", "non-dropping-particle" : "", "parse-names" : false, "suffix" : "" }, { "dropping-particle" : "", "family" : "Favaloro", "given" : "Emmanuel J.", "non-dropping-particle" : "", "parse-names" : false, "suffix" : "" }, { "dropping-particle" : "", "family" : "Tufano", "given" : "Antonella", "non-dropping-particle" : "", "parse-names" : false, "suffix" : "" }, { "dropping-particle" : "", "family" : "Minno", "given" : "Matteo N D", "non-dropping-particle" : "Di", "parse-names" : false, "suffix" : "" }, { "dropping-particle" : "", "family" : "Cerbone", "given" : "Anna Maria", "non-dropping-particle" : "", "parse-names" : false, "suffix" : "" }, { "dropping-particle" : "", "family" : "Franchini", "given" : "Massimo", "non-dropping-particle" : "", "parse-names" : false, "suffix" : "" } ], "container-title" : "Seminars in Thrombosis and Hemostasis", "id" : "ITEM-2", "issue" : "5", "issued" : { "date-parts" : [ [ "2012" ] ] }, "page" : "433-446", "title" : "Acquired Inhibitors of coagulation factors: Part I-acquired hemophilia a", "type" : "article-journal", "volume" : "38" }, "uris" : [ "http://www.mendeley.com/documents/?uuid=78d16fd9-b217-4573-a421-81a68513d699" ] }, { "id" : "ITEM-3", "itemData" : { "DOI" : "10.1111/j.1365-2125.2010.03899.x", "ISBN" : "1365-2125 (Electronic)\\r0306-5251 (Linking)", "ISSN" : "03065251", "PMID" : "21204915", "abstract" : "The management of patients with congenital haemophilia who develop alloantibodies against factors of the propagation phase of blood coagulation, commonly known as inhibitors, is the most important challenge facing haemophilia caregivers at present, as this complication not only compromises the efficacy of replacement therapy but also consumes an enormous amount of economic resources. Development of inhibitors further complicates the clinical course of severe haemophilia, with a prevalence of up to 30% in patients with haemophilia A (factor VIII deficiency) and up to 5% in those with haemophilia B (factor IX deficiency) and haemophilia C (factor XI deficiency). While the short-term goal of treatment of patients who develop alloantibodies is the control of bleeding, the eradication of the inhibitor is the main long-term goal. The management of severe bleeding episodes and the eradication of the autoantibody are also the mainstays of treatment of patients with acquired haemophilia, a rare but life-threatening haemorrhagic condition characterized by the development of inhibitory autoantibodies against coagulation factor VIII. The most recent options available for treating patients with congenital haemophilia complicated by inhibitors and acquired haemophilia because of autoantibodies against factor VIII are summarized in this review article.", "author" : [ { "dropping-particle" : "", "family" : "Franchini", "given" : "Massimo", "non-dropping-particle" : "", "parse-names" : false, "suffix" : "" }, { "dropping-particle" : "", "family" : "Mannucci", "given" : "Pier Mannuccio", "non-dropping-particle" : "", "parse-names" : false, "suffix" : "" } ], "container-title" : "British Journal of Clinical Pharmacology", "id" : "ITEM-3", "issue" : "4", "issued" : { "date-parts" : [ [ "2011" ] ] }, "page" : "553-562", "title" : "Inhibitors of propagation of coagulation (factors VIII, IX and XI): A review of current therapeutic practice", "type" : "article-journal", "volume" : "72" }, "uris" : [ "http://www.mendeley.com/documents/?uuid=409e73ef-6bf5-4f01-b79f-8a571e52e3f8" ] }, { "id" : "ITEM-4", "itemData" : { "DOI" : "10.1016/S0950-3536(96)80067-9", "ISBN" : "0950-3536 (Print)\\r0950-3536 (Linking)", "ISSN" : "09503536", "PMID" : "8800509", "abstract" : "Factor VIII auto-antibody inhibitors, though rare, may present significant and often life-threatening haemorrhage. These auto-antibodies, arising predominantly in older individuals, occur in association with autoimmune disorders, lymphoproliferative disorders, solid tumours, medications and the postpartum state. Almost half of the patients develop auto-antibodies spontaneously without an underlying medical condition. Factor VIII autoantibody inhibitors are characterized as polyclonal IgG immunoglobulins directed against the FVIII procoagulant activity. Laboratory diagnosis is made by performing the aPTT clotting time in conjunction with a mixing study, and subsequently with specific factor assays. auto-antibodies are quantified most commonly utilizing the Bethesda assay. Acquired inhibitors to other coagulation factors, including factors IX, XI, XTIII, vWF protein, and the vitamin K-dependent proteins are extremely rare. The principles of therapy are similar to those which apply to the management of factor VIII auto-antibodies. Treatment of patients with acquired factor VIII auto-antibody inhibitors varies depending upon the underlying medical condition, the titre of the inhibitor, and the clinical presentation. Acutely bleeding patients with high-titre auto-antibodies generally respond well with infusions of porcine factor VIII concentrate, PCCs or rFVIIa. Extracorporeal plasmapheresis with exchange will acutely reduce circulating antibodies and can be used in conjunction with factor infusions and/or IgIV. Haemorrhage in a patient with a low titre auto-antibody will usually respond to high doses of human factor VIII concentrate. DDAVP may also increase factor VIII levels in patients with low-titre inhibitors. Long-term reduction of auto-antibodies can be achieved by immunosuppressive regimens using steroids and/or cytotoxic agents, IgIV and interferon-alpha. The selection of the appropriate treatment depends upon the associated medical condition, likelihood of spontaneous remission, risk of toxicities of therapy and cost. Determining the efficacy and safety of new treatment modalities for factor VIII auto-antibodies and other coagulation factor inhibitors will require multicentre randomized clinical trials.", "author" : [ { "dropping-particle" : "", "family" : "Cohen", "given" : "A. J.", "non-dropping-particle" : "", "parse-names" : false, "suffix" : "" }, { "dropping-particle" : "", "family" : "Kessler", "given" : "C. M.", "non-dropping-particle" : "", "parse-names" : false, "suffix" : "" } ], "container-title" : "Bailliere's Clinical Haematology", "id" : "ITEM-4", "issue" : "2", "issued" : { "date-parts" : [ [ "1996" ] ] }, "page" : "331-354", "title" : "Acquired inhibitors", "type" : "article", "volume" : "9" }, "uris" : [ "http://www.mendeley.com/documents/?uuid=bc431606-6021-40e3-a7ac-1578e7e94bef" ] } ], "mendeley" : { "formattedCitation" : "(2\u20135)", "plainTextFormattedCitation" : "(2\u20135)", "previouslyFormattedCitation" : "(2\u20135)" }, "properties" : { "noteIndex" : 0 }, "schema" : "https://github.com/citation-style-language/schema/raw/master/csl-citation.json" }</w:instrText>
      </w:r>
      <w:r w:rsidR="007B79B3">
        <w:rPr>
          <w:rFonts w:ascii="Arial" w:hAnsi="Arial" w:cs="Arial"/>
          <w:sz w:val="24"/>
          <w:szCs w:val="24"/>
        </w:rPr>
        <w:fldChar w:fldCharType="separate"/>
      </w:r>
      <w:r w:rsidR="0068710A" w:rsidRPr="0068710A">
        <w:rPr>
          <w:rFonts w:ascii="Arial" w:hAnsi="Arial" w:cs="Arial"/>
          <w:noProof/>
          <w:sz w:val="24"/>
          <w:szCs w:val="24"/>
        </w:rPr>
        <w:t>(2–5)</w:t>
      </w:r>
      <w:r w:rsidR="007B79B3">
        <w:rPr>
          <w:rFonts w:ascii="Arial" w:hAnsi="Arial" w:cs="Arial"/>
          <w:sz w:val="24"/>
          <w:szCs w:val="24"/>
        </w:rPr>
        <w:fldChar w:fldCharType="end"/>
      </w:r>
      <w:r>
        <w:rPr>
          <w:rFonts w:ascii="Arial" w:hAnsi="Arial" w:cs="Arial"/>
          <w:sz w:val="24"/>
          <w:szCs w:val="24"/>
        </w:rPr>
        <w:t xml:space="preserve">. Su incidencia </w:t>
      </w:r>
      <w:r w:rsidR="004205DE">
        <w:rPr>
          <w:rFonts w:ascii="Arial" w:hAnsi="Arial" w:cs="Arial"/>
          <w:sz w:val="24"/>
          <w:szCs w:val="24"/>
        </w:rPr>
        <w:t xml:space="preserve">es similar en diferentes </w:t>
      </w:r>
      <w:r>
        <w:rPr>
          <w:rFonts w:ascii="Arial" w:hAnsi="Arial" w:cs="Arial"/>
          <w:sz w:val="24"/>
          <w:szCs w:val="24"/>
        </w:rPr>
        <w:t xml:space="preserve">grupos étnicos </w:t>
      </w:r>
      <w:r w:rsidR="007B79B3">
        <w:rPr>
          <w:rFonts w:ascii="Arial" w:hAnsi="Arial" w:cs="Arial"/>
          <w:sz w:val="24"/>
          <w:szCs w:val="24"/>
        </w:rPr>
        <w:fldChar w:fldCharType="begin" w:fldLock="1"/>
      </w:r>
      <w:r w:rsidR="00117933">
        <w:rPr>
          <w:rFonts w:ascii="Arial" w:hAnsi="Arial" w:cs="Arial"/>
          <w:sz w:val="24"/>
          <w:szCs w:val="24"/>
        </w:rPr>
        <w:instrText>ADDIN CSL_CITATION { "citationItems" : [ { "id" : "ITEM-1", "itemData" : { "DOI" : "10.2450/2015.0141-15", "ISBN" : "0214-753X (Electronic) 1130-6343 (Linking)", "ISSN" : "17232007", "PMID" : "26192778", "author" : [ { "dropping-particle" : "", "family" : "Franchini", "given" : "Massimo", "non-dropping-particle" : "", "parse-names" : false, "suffix" : "" }, { "dropping-particle" : "", "family" : "Castaman", "given" : "Giancarlo", "non-dropping-particle" : "", "parse-names" : false, "suffix" : "" }, { "dropping-particle" : "", "family" : "Coppola", "given" : "Antonio", "non-dropping-particle" : "", "parse-names" : false, "suffix" : "" }, { "dropping-particle" : "", "family" : "Santoro", "given" : "Cristina", "non-dropping-particle" : "", "parse-names" : false, "suffix" : "" }, { "dropping-particle" : "", "family" : "Zanon", "given" : "Ezio", "non-dropping-particle" : "", "parse-names" : false, "suffix" : "" }, { "dropping-particle" : "", "family" : "Minno", "given" : "Giovanni", "non-dropping-particle" : "Di", "parse-names" : false, "suffix" : "" }, { "dropping-particle" : "", "family" : "Morfini", "given" : "Massimo", "non-dropping-particle" : "", "parse-names" : false, "suffix" : "" }, { "dropping-particle" : "", "family" : "Santagostino", "given" : "Elena", "non-dropping-particle" : "", "parse-names" : false, "suffix" : "" }, { "dropping-particle" : "", "family" : "Rocino", "given" : "Angiola", "non-dropping-particle" : "", "parse-names" : false, "suffix" : "" }, { "dropping-particle" : "", "family" : "Abbate", "given" : "Rosanna", "non-dropping-particle" : "", "parse-names" : false, "suffix" : "" }, { "dropping-particle" : "", "family" : "Aru", "given" : "Anna Brigida", "non-dropping-particle" : "", "parse-names" : false, "suffix" : "" }, { "dropping-particle" : "", "family" : "Biasoli", "given" : "Chiara", "non-dropping-particle" : "", "parse-names" : false, "suffix" : "" }, { "dropping-particle" : "", "family" : "Borchiellini", "given" : "Alessandra", "non-dropping-particle" : "", "parse-names" : false, "suffix" : "" }, { "dropping-particle" : "", "family" : "Caimi", "given" : "Teresa Maria", "non-dropping-particle" : "", "parse-names" : false, "suffix" : "" }, { "dropping-particle" : "", "family" : "Cantori", "given" : "Isabella", "non-dropping-particle" : "", "parse-names" : false, "suffix" : "" }, { "dropping-particle" : "", "family" : "Cerbone", "given" : "Anna Maria", "non-dropping-particle" : "", "parse-names" : false, "suffix" : "" }, { "dropping-particle" : "", "family" : "Cesaro", "given" : "Simone", "non-dropping-particle" : "", "parse-names" : false, "suffix" : "" }, { "dropping-particle" : "", "family" : "Ciabatta", "given" : "Carlo", "non-dropping-particle" : "", "parse-names" : false, "suffix" : "" }, { "dropping-particle" : "", "family" : "Coluccia", "given" : "Antonella", "non-dropping-particle" : "", "parse-names" : false, "suffix" : "" }, { "dropping-particle" : "", "family" : "Contino", "given" : "Laura", "non-dropping-particle" : "", "parse-names" : false, "suffix" : "" }, { "dropping-particle" : "", "family" : "Cultrera", "given" : "Dorina", "non-dropping-particle" : "", "parse-names" : false, "suffix" : "" }, { "dropping-particle" : "", "family" : "Cristofaro", "given" : "Raimondo", "non-dropping-particle" : "De", "parse-names" : false, "suffix" : "" }, { "dropping-particle" : "", "family" : "Delios", "given" : "Grazia", "non-dropping-particle" : "", "parse-names" : false, "suffix" : "" }, { "dropping-particle" : "", "family" : "Minno", "given" : "Matteo Nicola Dario", "non-dropping-particle" : "Di", "parse-names" : false, "suffix" : "" }, { "dropping-particle" : "", "family" : "Dragani", "given" : "Alfredo", "non-dropping-particle" : "", "parse-names" : false, "suffix" : "" }, { "dropping-particle" : "Pietro", "family" : "Ettorre", "given" : "Cosimo", "non-dropping-particle" : "", "parse-names" : false, "suffix" : "" }, { "dropping-particle" : "", "family" : "Feola", "given" : "Giulio", "non-dropping-particle" : "", "parse-names" : false, "suffix" : "" }, { "dropping-particle" : "", "family" : "Gamba", "given" : "Gabriella", "non-dropping-particle" : "", "parse-names" : false, "suffix" : "" }, { "dropping-particle" : "", "family" : "Gandini", "given" : "Giorgio", "non-dropping-particle" : "", "parse-names" : false, "suffix" : "" }, { "dropping-particle" : "", "family" : "Giuffrida", "given" : "Anna Chiara", "non-dropping-particle" : "", "parse-names" : false, "suffix" : "" }, { "dropping-particle" : "", "family" : "Giuffrida", "given" : "Gaetano", "non-dropping-particle" : "", "parse-names" : false, "suffix" : "" }, { "dropping-particle" : "", "family" : "Gresele", "given" : "Paolo", "non-dropping-particle" : "", "parse-names" : false, "suffix" : "" }, { "dropping-particle" : "", "family" : "Hassan", "given" : "Hamisa Jane", "non-dropping-particle" : "", "parse-names" : false, "suffix" : "" }, { "dropping-particle" : "", "family" : "Lassandro", "given" : "Giuseppe", "non-dropping-particle" : "", "parse-names" : false, "suffix" : "" }, { "dropping-particle" : "", "family" : "Latella", "given" : "Caterina", "non-dropping-particle" : "", "parse-names" : false, "suffix" : "" }, { "dropping-particle" : "", "family" : "Linari", "given" : "Silvia", "non-dropping-particle" : "", "parse-names" : false, "suffix" : "" }, { "dropping-particle" : "", "family" : "Luciani", "given" : "Matteo", "non-dropping-particle" : "", "parse-names" : false, "suffix" : "" }, { "dropping-particle" : "", "family" : "Mancuso", "given" : "Maria Elisa", "non-dropping-particle" : "", "parse-names" : false, "suffix" : "" }, { "dropping-particle" : "", "family" : "Marchesini", "given" : "Emanuela", "non-dropping-particle" : "", "parse-names" : false, "suffix" : "" }, { "dropping-particle" : "", "family" : "Marino", "given" : "Renato", "non-dropping-particle" : "", "parse-names" : false, "suffix" : "" }, { "dropping-particle" : "", "family" : "Matino", "given" : "Davide", "non-dropping-particle" : "", "parse-names" : false, "suffix" : "" }, { "dropping-particle" : "", "family" : "Mazzucconi", "given" : "Maria Gabriella", "non-dropping-particle" : "", "parse-names" : false, "suffix" : "" }, { "dropping-particle" : "", "family" : "Messina", "given" : "Maria", "non-dropping-particle" : "", "parse-names" : false, "suffix" : "" }, { "dropping-particle" : "", "family" : "Milan", "given" : "Marta", "non-dropping-particle" : "", "parse-names" : false, "suffix" : "" }, { "dropping-particle" : "", "family" : "Molinari", "given" : "Angelo Claudio", "non-dropping-particle" : "", "parse-names" : false, "suffix" : "" }, { "dropping-particle" : "", "family" : "Napolitano", "given" : "Mariasanta", "non-dropping-particle" : "", "parse-names" : false, "suffix" : "" }, { "dropping-particle" : "", "family" : "Notarangelo", "given" : "Lucia Dora", "non-dropping-particle" : "", "parse-names" : false, "suffix" : "" }, { "dropping-particle" : "", "family" : "Peyvandi", "given" : "Flora", "non-dropping-particle" : "", "parse-names" : false, "suffix" : "" }, { "dropping-particle" : "", "family" : "Pollio", "given" : "Berardino", "non-dropping-particle" : "", "parse-names" : false, "suffix" : "" }, { "dropping-particle" : "", "family" : "Radossi", "given" : "Paolo", "non-dropping-particle" : "", "parse-names" : false, "suffix" : "" }, { "dropping-particle" : "", "family" : "Riccardi", "given" : "Federica", "non-dropping-particle" : "", "parse-names" : false, "suffix" : "" }, { "dropping-particle" : "", "family" : "Riva", "given" : "Silvia", "non-dropping-particle" : "", "parse-names" : false, "suffix" : "" }, { "dropping-particle" : "", "family" : "Rivolta", "given" : "Gianna Franca", "non-dropping-particle" : "", "parse-names" : false, "suffix" : "" }, { "dropping-particle" : "", "family" : "Rossetti", "given" : "Gina", "non-dropping-particle" : "", "parse-names" : false, "suffix" : "" }, { "dropping-particle" : "", "family" : "Santoro", "given" : "Rita Carlotta", "non-dropping-particle" : "", "parse-names" : false, "suffix" : "" }, { "dropping-particle" : "", "family" : "Serino", "given" : "Maria Luisa", "non-dropping-particle" : "", "parse-names" : false, "suffix" : "" }, { "dropping-particle" : "", "family" : "Schiavulli", "given" : "Michele", "non-dropping-particle" : "", "parse-names" : false, "suffix" : "" }, { "dropping-particle" : "", "family" : "Schiavoni", "given" : "Mario", "non-dropping-particle" : "", "parse-names" : false, "suffix" : "" }, { "dropping-particle" : "", "family" : "Schinco", "given" : "Piercarla", "non-dropping-particle" : "", "parse-names" : false, "suffix" : "" }, { "dropping-particle" : "", "family" : "Solimeno", "given" : "Luigi Piero", "non-dropping-particle" : "", "parse-names" : false, "suffix" : "" }, { "dropping-particle" : "", "family" : "Sottilotta", "given" : "Gianluca", "non-dropping-particle" : "", "parse-names" : false, "suffix" : "" }, { "dropping-particle" : "", "family" : "Targhetta", "given" : "Roberto", "non-dropping-particle" : "", "parse-names" : false, "suffix" : "" }, { "dropping-particle" : "", "family" : "Tagliaferri", "given" : "Annarita", "non-dropping-particle" : "", "parse-names" : false, "suffix" : "" }, { "dropping-particle" : "", "family" : "Testa", "given" : "Sophie", "non-dropping-particle" : "", "parse-names" : false, "suffix" : "" }, { "dropping-particle" : "", "family" : "Todisco", "given" : "Angela", "non-dropping-particle" : "", "parse-names" : false, "suffix" : "" }, { "dropping-particle" : "", "family" : "Turello", "given" : "Marina", "non-dropping-particle" : "", "parse-names" : false, "suffix" : "" }, { "dropping-particle" : "", "family" : "Valdr\u00e8", "given" : "Lelia", "non-dropping-particle" : "", "parse-names" : false, "suffix" : "" } ], "container-title" : "Blood Transfusion", "id" : "ITEM-1", "issue" : "3", "issued" : { "date-parts" : [ [ "2015" ] ] }, "page" : "498-513", "title" : "Acquired inhibitors of clotting factors: AICE recommendations for diagnosis and management", "type" : "article", "volume" : "13" }, "uris" : [ "http://www.mendeley.com/documents/?uuid=0a7e373c-8e2d-4f7a-8e4b-81d114052a95" ] } ], "mendeley" : { "formattedCitation" : "(6)", "plainTextFormattedCitation" : "(6)", "previouslyFormattedCitation" : "(6)" }, "properties" : { "noteIndex" : 0 }, "schema" : "https://github.com/citation-style-language/schema/raw/master/csl-citation.json" }</w:instrText>
      </w:r>
      <w:r w:rsidR="007B79B3">
        <w:rPr>
          <w:rFonts w:ascii="Arial" w:hAnsi="Arial" w:cs="Arial"/>
          <w:sz w:val="24"/>
          <w:szCs w:val="24"/>
        </w:rPr>
        <w:fldChar w:fldCharType="separate"/>
      </w:r>
      <w:r w:rsidR="0068710A" w:rsidRPr="0068710A">
        <w:rPr>
          <w:rFonts w:ascii="Arial" w:hAnsi="Arial" w:cs="Arial"/>
          <w:noProof/>
          <w:sz w:val="24"/>
          <w:szCs w:val="24"/>
        </w:rPr>
        <w:t>(6)</w:t>
      </w:r>
      <w:r w:rsidR="007B79B3">
        <w:rPr>
          <w:rFonts w:ascii="Arial" w:hAnsi="Arial" w:cs="Arial"/>
          <w:sz w:val="24"/>
          <w:szCs w:val="24"/>
        </w:rPr>
        <w:fldChar w:fldCharType="end"/>
      </w:r>
      <w:r w:rsidR="00791B60">
        <w:rPr>
          <w:rFonts w:ascii="Arial" w:hAnsi="Arial" w:cs="Arial"/>
          <w:sz w:val="24"/>
          <w:szCs w:val="24"/>
        </w:rPr>
        <w:t xml:space="preserve">. La incidencia de AHA </w:t>
      </w:r>
      <w:r w:rsidR="00791B60" w:rsidRPr="00EF27A6">
        <w:rPr>
          <w:rFonts w:ascii="Arial" w:hAnsi="Arial" w:cs="Arial"/>
          <w:sz w:val="24"/>
          <w:szCs w:val="24"/>
        </w:rPr>
        <w:t>aumenta con la edad,</w:t>
      </w:r>
      <w:r w:rsidR="004205DE">
        <w:rPr>
          <w:rFonts w:ascii="Arial" w:hAnsi="Arial" w:cs="Arial"/>
          <w:sz w:val="24"/>
          <w:szCs w:val="24"/>
        </w:rPr>
        <w:t xml:space="preserve"> </w:t>
      </w:r>
      <w:r w:rsidR="00791B60" w:rsidRPr="00EF27A6">
        <w:rPr>
          <w:rFonts w:ascii="Arial" w:hAnsi="Arial" w:cs="Arial"/>
          <w:sz w:val="24"/>
          <w:szCs w:val="24"/>
        </w:rPr>
        <w:t>con una incidencia anual estimada en 0.045 casos por millón en menores de 16 años</w:t>
      </w:r>
      <w:r w:rsidR="00791B60">
        <w:rPr>
          <w:rFonts w:ascii="Arial" w:hAnsi="Arial" w:cs="Arial"/>
          <w:sz w:val="24"/>
          <w:szCs w:val="24"/>
        </w:rPr>
        <w:t xml:space="preserve"> </w:t>
      </w:r>
      <w:r w:rsidR="00791B60">
        <w:rPr>
          <w:rFonts w:ascii="Arial" w:hAnsi="Arial" w:cs="Arial"/>
          <w:sz w:val="24"/>
          <w:szCs w:val="24"/>
        </w:rPr>
        <w:fldChar w:fldCharType="begin" w:fldLock="1"/>
      </w:r>
      <w:r w:rsidR="00117933">
        <w:rPr>
          <w:rFonts w:ascii="Arial" w:hAnsi="Arial" w:cs="Arial"/>
          <w:sz w:val="24"/>
          <w:szCs w:val="24"/>
        </w:rPr>
        <w:instrText>ADDIN CSL_CITATION { "citationItems" : [ { "id" : "ITEM-1", "itemData" : { "DOI" : "10.1111/j.1538-7836.2012.04654.x", "ISSN" : "15387933", "PMID" : "22618709", "abstract" : "Acquired hemophilia A is a rare bleeding disorder caused by autoantibodies to coagulation FVIII. Bleeding episodes at presentation are spontaneous and severe in most cases. Optimal hemostatic therapy is controversial, and available data are from observational and retrospective studies only. The EACH2 registry, a multicenter, pan-European, Web-based database, reports current patient management. The aim was to assess the control of first bleeding episodes treated with a bypassing agent (rFVIIa or aPCC), FVIII, or DDAVP among 501 registered patients. Of 482 patients with one or more bleeding episodes, 144 (30%) received no treatment for bleeding; 31 were treated with symptomatic therapy only. Among 307 patients treated with a first-line hemostatic agent, 174 (56.7%) received rFVIIa, 63 (20.5%) aPCC, 56 (18.2%) FVIII, and 14 (4.6%) DDAVP. Bleeding was controlled in 269 of 338 (79.6%) patients treated with a first-line hemostatic agent or ancillary therapy alone. Propensity score matching was applied to allow unbiased comparison between treatment groups. Bleeding control was significantly higher in patients treated with bypassing agents versus FVIII/DDAVP (93.3% vs 68.3%; P = .003). Bleeding control was similar between rFVIIa and aPCC (93.0%; P = 1). Thrombotic events were reported in 3.6% of treated patients with a similar incidence between rFVIIa (2.9%) and aPCC (4.8%)", "author" : [ { "dropping-particle" : "", "family" : "Knoebl", "given" : "P.", "non-dropping-particle" : "", "parse-names" : false, "suffix" : "" }, { "dropping-particle" : "", "family" : "Marco", "given" : "P.", "non-dropping-particle" : "", "parse-names" : false, "suffix" : "" }, { "dropping-particle" : "", "family" : "Baudo", "given" : "F.", "non-dropping-particle" : "", "parse-names" : false, "suffix" : "" }, { "dropping-particle" : "", "family" : "Collins", "given" : "P.", "non-dropping-particle" : "", "parse-names" : false, "suffix" : "" }, { "dropping-particle" : "", "family" : "Huth-K\u00fchne", "given" : "A.", "non-dropping-particle" : "", "parse-names" : false, "suffix" : "" }, { "dropping-particle" : "", "family" : "Nemes", "given" : "L.", "non-dropping-particle" : "", "parse-names" : false, "suffix" : "" }, { "dropping-particle" : "", "family" : "Pellegrini", "given" : "F.", "non-dropping-particle" : "", "parse-names" : false, "suffix" : "" }, { "dropping-particle" : "", "family" : "Tengborn", "given" : "L.", "non-dropping-particle" : "", "parse-names" : false, "suffix" : "" }, { "dropping-particle" : "", "family" : "L\u00e9vesque", "given" : "H.", "non-dropping-particle" : "", "parse-names" : false, "suffix" : "" } ], "container-title" : "Journal of Thrombosis and Haemostasis", "id" : "ITEM-1", "issue" : "4", "issued" : { "date-parts" : [ [ "2012" ] ] }, "page" : "622-631", "title" : "Demographic and clinical data in acquired hemophilia A: Results from the European Acquired Haemophilia Registry (EACH2)", "type" : "article-journal", "volume" : "10" }, "uris" : [ "http://www.mendeley.com/documents/?uuid=2db30edc-adfa-42a1-9780-46e6fa858f0a" ] } ], "mendeley" : { "formattedCitation" : "(7)", "plainTextFormattedCitation" : "(7)", "previouslyFormattedCitation" : "(7)" }, "properties" : { "noteIndex" : 0 }, "schema" : "https://github.com/citation-style-language/schema/raw/master/csl-citation.json" }</w:instrText>
      </w:r>
      <w:r w:rsidR="00791B60">
        <w:rPr>
          <w:rFonts w:ascii="Arial" w:hAnsi="Arial" w:cs="Arial"/>
          <w:sz w:val="24"/>
          <w:szCs w:val="24"/>
        </w:rPr>
        <w:fldChar w:fldCharType="separate"/>
      </w:r>
      <w:r w:rsidR="0068710A" w:rsidRPr="0068710A">
        <w:rPr>
          <w:rFonts w:ascii="Arial" w:hAnsi="Arial" w:cs="Arial"/>
          <w:noProof/>
          <w:sz w:val="24"/>
          <w:szCs w:val="24"/>
        </w:rPr>
        <w:t>(7)</w:t>
      </w:r>
      <w:r w:rsidR="00791B60">
        <w:rPr>
          <w:rFonts w:ascii="Arial" w:hAnsi="Arial" w:cs="Arial"/>
          <w:sz w:val="24"/>
          <w:szCs w:val="24"/>
        </w:rPr>
        <w:fldChar w:fldCharType="end"/>
      </w:r>
      <w:r w:rsidR="00791B60">
        <w:rPr>
          <w:rFonts w:ascii="Arial" w:hAnsi="Arial" w:cs="Arial"/>
          <w:sz w:val="24"/>
          <w:szCs w:val="24"/>
        </w:rPr>
        <w:t>. La edad de aparición más frecuente se describe e</w:t>
      </w:r>
      <w:r w:rsidR="00791B60" w:rsidRPr="00EF27A6">
        <w:rPr>
          <w:rFonts w:ascii="Arial" w:hAnsi="Arial" w:cs="Arial"/>
          <w:sz w:val="24"/>
          <w:szCs w:val="24"/>
        </w:rPr>
        <w:t xml:space="preserve">n </w:t>
      </w:r>
      <w:r w:rsidR="00791B60">
        <w:rPr>
          <w:rFonts w:ascii="Arial" w:hAnsi="Arial" w:cs="Arial"/>
          <w:sz w:val="24"/>
          <w:szCs w:val="24"/>
        </w:rPr>
        <w:t>adultos</w:t>
      </w:r>
      <w:r w:rsidR="00791B60" w:rsidRPr="00EF27A6">
        <w:rPr>
          <w:rFonts w:ascii="Arial" w:hAnsi="Arial" w:cs="Arial"/>
          <w:sz w:val="24"/>
          <w:szCs w:val="24"/>
        </w:rPr>
        <w:t xml:space="preserve"> jóvenes (20 a 40 años), especialmente mujeres en periodo postparto (</w:t>
      </w:r>
      <w:r w:rsidR="00791B60">
        <w:rPr>
          <w:rFonts w:ascii="Arial" w:hAnsi="Arial" w:cs="Arial"/>
          <w:sz w:val="24"/>
          <w:szCs w:val="24"/>
        </w:rPr>
        <w:t xml:space="preserve">incidencia </w:t>
      </w:r>
      <w:r w:rsidR="00791B60" w:rsidRPr="00EF27A6">
        <w:rPr>
          <w:rFonts w:ascii="Arial" w:hAnsi="Arial" w:cs="Arial"/>
          <w:sz w:val="24"/>
          <w:szCs w:val="24"/>
        </w:rPr>
        <w:t>1/350.000 partos)</w:t>
      </w:r>
      <w:r w:rsidR="00791B60">
        <w:rPr>
          <w:rFonts w:ascii="Arial" w:hAnsi="Arial" w:cs="Arial"/>
          <w:sz w:val="24"/>
          <w:szCs w:val="24"/>
        </w:rPr>
        <w:t xml:space="preserve"> </w:t>
      </w:r>
      <w:r w:rsidR="00791B60">
        <w:rPr>
          <w:rFonts w:ascii="Arial" w:hAnsi="Arial" w:cs="Arial"/>
          <w:sz w:val="24"/>
          <w:szCs w:val="24"/>
        </w:rPr>
        <w:fldChar w:fldCharType="begin" w:fldLock="1"/>
      </w:r>
      <w:r w:rsidR="00117933">
        <w:rPr>
          <w:rFonts w:ascii="Arial" w:hAnsi="Arial" w:cs="Arial"/>
          <w:sz w:val="24"/>
          <w:szCs w:val="24"/>
        </w:rPr>
        <w:instrText>ADDIN CSL_CITATION { "citationItems" : [ { "id" : "ITEM-1", "itemData" : { "DOI" : "10.1016/j.jemermed.2012.11.108", "ISBN" : "0736-4679 (Print)\\r0736-4679 (Linking)", "ISSN" : "07364679", "PMID" : "23643238", "abstract" : "Background: There are numerous causes of bleeding that may present to the Emergency Department (ED). Although rare, acquired hemophilia is a potentially life-threatening bleeding disorder, with reported mortality rates ranging from 6% to 8% among patients who received proper diagnosis and treatment. Approximately two thirds of patients with this condition will present with major bleeding, the magnitude of which may necessitate urgent evaluation and care. Objectives: The aim of this article is to provide an overview of the evaluation, differential diagnosis, and management of acquired hemophilia for the emergency physician. Case Report: A case report of a patient who presented to the ED with gross hematuria secondary to undiagnosed acquired hemophilia is described to facilitate a review of the laboratory evaluation, differential diagnosis, and treatment of acquired hemophilia. Conclusion: Patients with acquired hemophilia-related bleeding may present to the ED for care, given the often serious nature of their bleeding. Delayed diagnosis may postpone the initiation of targeted, effective treatments for achieving hemostasis, with potentially catastrophic consequences, particularly in patients who require emergent invasive procedures. Recognition of the potential for an underlying bleeding disorder and subsequent consultation with a hematologist are critical first steps in effectively identifying and managing a patient with acquired hemophilia who presents with bleeding. \u00a9 2013 Elsevier Inc.", "author" : [ { "dropping-particle" : "", "family" : "Shander", "given" : "Aryeh", "non-dropping-particle" : "", "parse-names" : false, "suffix" : "" }, { "dropping-particle" : "", "family" : "Walsh", "given" : "Christopher", "non-dropping-particle" : "", "parse-names" : false, "suffix" : "" }, { "dropping-particle" : "", "family" : "Bailey", "given" : "Heatherlee", "non-dropping-particle" : "", "parse-names" : false, "suffix" : "" }, { "dropping-particle" : "", "family" : "Cromwell", "given" : "Caroline", "non-dropping-particle" : "", "parse-names" : false, "suffix" : "" } ], "container-title" : "Journal of Emergency Medicine", "id" : "ITEM-1", "issue" : "1", "issued" : { "date-parts" : [ [ "2013" ] ] }, "title" : "Acquired hemophilia presenting as profound hematuria: Evaluation, diagnosis, and management of elusive cause of bleeding in the emergency department setting", "type" : "article-journal", "volume" : "45" }, "uris" : [ "http://www.mendeley.com/documents/?uuid=0acc7408-372c-46c5-8a3f-a3702827fe59" ] } ], "mendeley" : { "formattedCitation" : "(8)", "plainTextFormattedCitation" : "(8)", "previouslyFormattedCitation" : "(8)" }, "properties" : { "noteIndex" : 0 }, "schema" : "https://github.com/citation-style-language/schema/raw/master/csl-citation.json" }</w:instrText>
      </w:r>
      <w:r w:rsidR="00791B60">
        <w:rPr>
          <w:rFonts w:ascii="Arial" w:hAnsi="Arial" w:cs="Arial"/>
          <w:sz w:val="24"/>
          <w:szCs w:val="24"/>
        </w:rPr>
        <w:fldChar w:fldCharType="separate"/>
      </w:r>
      <w:r w:rsidR="0068710A" w:rsidRPr="0068710A">
        <w:rPr>
          <w:rFonts w:ascii="Arial" w:hAnsi="Arial" w:cs="Arial"/>
          <w:noProof/>
          <w:sz w:val="24"/>
          <w:szCs w:val="24"/>
        </w:rPr>
        <w:t>(8)</w:t>
      </w:r>
      <w:r w:rsidR="00791B60">
        <w:rPr>
          <w:rFonts w:ascii="Arial" w:hAnsi="Arial" w:cs="Arial"/>
          <w:sz w:val="24"/>
          <w:szCs w:val="24"/>
        </w:rPr>
        <w:fldChar w:fldCharType="end"/>
      </w:r>
      <w:r w:rsidR="00791B60">
        <w:rPr>
          <w:rFonts w:ascii="Arial" w:hAnsi="Arial" w:cs="Arial"/>
          <w:sz w:val="24"/>
          <w:szCs w:val="24"/>
        </w:rPr>
        <w:t xml:space="preserve">, </w:t>
      </w:r>
      <w:r w:rsidR="00791B60" w:rsidRPr="00EF27A6">
        <w:rPr>
          <w:rFonts w:ascii="Arial" w:hAnsi="Arial" w:cs="Arial"/>
          <w:sz w:val="24"/>
          <w:szCs w:val="24"/>
        </w:rPr>
        <w:t>con enfermedades autoinmunes</w:t>
      </w:r>
      <w:r w:rsidR="00791B60">
        <w:rPr>
          <w:rFonts w:ascii="Arial" w:hAnsi="Arial" w:cs="Arial"/>
          <w:sz w:val="24"/>
          <w:szCs w:val="24"/>
        </w:rPr>
        <w:t xml:space="preserve"> </w:t>
      </w:r>
      <w:r w:rsidR="00791B60">
        <w:rPr>
          <w:rFonts w:ascii="Arial" w:hAnsi="Arial" w:cs="Arial"/>
          <w:sz w:val="24"/>
          <w:szCs w:val="24"/>
        </w:rPr>
        <w:fldChar w:fldCharType="begin" w:fldLock="1"/>
      </w:r>
      <w:r w:rsidR="00117933">
        <w:rPr>
          <w:rFonts w:ascii="Arial" w:hAnsi="Arial" w:cs="Arial"/>
          <w:sz w:val="24"/>
          <w:szCs w:val="24"/>
        </w:rPr>
        <w:instrText>ADDIN CSL_CITATION { "citationItems" : [ { "id" : "ITEM-1", "itemData" : { "ISSN" : "16699106", "abstract" : "La hemofilia adquirida es una enfermedad de muy poco frecuente presentaci\u00f3n. El paciente habi-\\r\\ntualmente consulta con equimosis y hematomas extensos en la piel y tejido celular subcut\u00e1neo, anemia y en algunas oportunidades un sangrado grave, que si no se controla puede ser fatal hasta en el 20% de los casos. Se produce por un autoanticuerpo dirigido contra el factor VIII de la coagulaci\u00f3n y suele ocurrir en pacientes a\u00f1osos sin historia de sangrados, pero tambi\u00e9n puede presentarse asociado a neoplasias, enfermedades autoinmunes, medicamentos y en mujeres j\u00f3venes asociado al embarazo. Tiene un perfil de laboratorio caracter\u00edstico con un tiempo de tromboplastina parcial activada (aPTT) prolongado, que no corrige con plasma normal, y niveles de factor VIII disminuidos. El tratamiento recomendado es muy espec\u00edfico, ya que para controlar el sangrado se utilizan agentes de puenteo (productos que sortean el efecto del inhibidor), factor VII recombinante activado o concentrado de complejo de protrombina activada, y medicaci\u00f3n inmunosupresora para erradicar el autoanticuerpo.", "author" : [ { "dropping-particle" : "", "family" : "Ceresetto", "given" : "Jos\u00e9 M.", "non-dropping-particle" : "", "parse-names" : false, "suffix" : "" }, { "dropping-particle" : "", "family" : "Duboscq", "given" : "Cristina", "non-dropping-particle" : "", "parse-names" : false, "suffix" : "" }, { "dropping-particle" : "", "family" : "Fondevila", "given" : "Carlos", "non-dropping-particle" : "", "parse-names" : false, "suffix" : "" }, { "dropping-particle" : "", "family" : "Pinto", "given" : "Miguel Tezanos", "non-dropping-particle" : "", "parse-names" : false, "suffix" : "" } ], "container-title" : "Medicina (Argentina)", "id" : "ITEM-1", "issue" : "4", "issued" : { "date-parts" : [ [ "2015" ] ] }, "page" : "231-238", "title" : "Hemofilia adquirida (inhibidor adquirido del factor VIII)", "type" : "article-journal", "volume" : "75" }, "uris" : [ "http://www.mendeley.com/documents/?uuid=e90d0d37-bac1-4b7a-9703-4f8dcaa1c4bd" ] } ], "mendeley" : { "formattedCitation" : "(9)", "plainTextFormattedCitation" : "(9)", "previouslyFormattedCitation" : "(9)" }, "properties" : { "noteIndex" : 0 }, "schema" : "https://github.com/citation-style-language/schema/raw/master/csl-citation.json" }</w:instrText>
      </w:r>
      <w:r w:rsidR="00791B60">
        <w:rPr>
          <w:rFonts w:ascii="Arial" w:hAnsi="Arial" w:cs="Arial"/>
          <w:sz w:val="24"/>
          <w:szCs w:val="24"/>
        </w:rPr>
        <w:fldChar w:fldCharType="separate"/>
      </w:r>
      <w:r w:rsidR="0068710A" w:rsidRPr="0068710A">
        <w:rPr>
          <w:rFonts w:ascii="Arial" w:hAnsi="Arial" w:cs="Arial"/>
          <w:noProof/>
          <w:sz w:val="24"/>
          <w:szCs w:val="24"/>
        </w:rPr>
        <w:t>(9)</w:t>
      </w:r>
      <w:r w:rsidR="00791B60">
        <w:rPr>
          <w:rFonts w:ascii="Arial" w:hAnsi="Arial" w:cs="Arial"/>
          <w:sz w:val="24"/>
          <w:szCs w:val="24"/>
        </w:rPr>
        <w:fldChar w:fldCharType="end"/>
      </w:r>
      <w:r w:rsidR="00791B60" w:rsidRPr="00EF27A6">
        <w:rPr>
          <w:rFonts w:ascii="Arial" w:hAnsi="Arial" w:cs="Arial"/>
          <w:sz w:val="24"/>
          <w:szCs w:val="24"/>
        </w:rPr>
        <w:t xml:space="preserve"> </w:t>
      </w:r>
      <w:r w:rsidR="00791B60">
        <w:rPr>
          <w:rFonts w:ascii="Arial" w:hAnsi="Arial" w:cs="Arial"/>
          <w:sz w:val="24"/>
          <w:szCs w:val="24"/>
        </w:rPr>
        <w:t xml:space="preserve">o en personas de ambos sexos en promedio a los 68-70 </w:t>
      </w:r>
      <w:r w:rsidR="00791B60" w:rsidRPr="00EF27A6">
        <w:rPr>
          <w:rFonts w:ascii="Arial" w:hAnsi="Arial" w:cs="Arial"/>
          <w:sz w:val="24"/>
          <w:szCs w:val="24"/>
        </w:rPr>
        <w:t xml:space="preserve">años </w:t>
      </w:r>
      <w:r w:rsidR="00791B60">
        <w:rPr>
          <w:rFonts w:ascii="Arial" w:hAnsi="Arial" w:cs="Arial"/>
          <w:sz w:val="24"/>
          <w:szCs w:val="24"/>
        </w:rPr>
        <w:fldChar w:fldCharType="begin" w:fldLock="1"/>
      </w:r>
      <w:r w:rsidR="00117933">
        <w:rPr>
          <w:rFonts w:ascii="Arial" w:hAnsi="Arial" w:cs="Arial"/>
          <w:sz w:val="24"/>
          <w:szCs w:val="24"/>
        </w:rPr>
        <w:instrText>ADDIN CSL_CITATION { "citationItems" : [ { "id" : "ITEM-1", "itemData" : { "DOI" : "10.2450/2014.0242-14", "ISSN" : "1723-2007 (Print) 1723-2007", "author" : [ { "dropping-particle" : "", "family" : "Bonfanti", "given" : "C", "non-dropping-particle" : "", "parse-names" : false, "suffix" : "" }, { "dropping-particle" : "", "family" : "Crestani", "given" : "S", "non-dropping-particle" : "", "parse-names" : false, "suffix" : "" }, { "dropping-particle" : "", "family" : "Frattini", "given" : "F", "non-dropping-particle" : "", "parse-names" : false, "suffix" : "" }, { "dropping-particle" : "", "family" : "Sissa", "given" : "C", "non-dropping-particle" : "", "parse-names" : false, "suffix" : "" }, { "dropping-particle" : "", "family" : "Franchini", "given" : "M", "non-dropping-particle" : "", "parse-names" : false, "suffix" : "" } ], "container-title" : "Blood Transfus", "id" : "ITEM-1", "issued" : { "date-parts" : [ [ "2015" ] ] }, "page" : "396-400", "title" : "Role of rituximab in the treatment of postpartum acquired haemophilia A: a systematic review of the literature", "type" : "article-journal", "volume" : "13" }, "uris" : [ "http://www.mendeley.com/documents/?uuid=5ea8907a-32c9-46a9-87bb-6cf90850c830" ] }, { "id" : "ITEM-2", "itemData" : { "DOI" : "10.1016/j.medcli.2016.11.030", "ISSN" : "15788989", "PMID" : "28118963", "abstract" : "The development of circulating autoantibodies able to inhibit some coagulation proteins induces severe or even life-threatening bleeding. This disorder is called acquired haemophilia. This is a rare disease, although its impact may be underestimated because of the lack of records, the lack of knowledge by many specialists, the complexity of the laboratory diagnosis and, finally, because of the fulminant clinical presentation that often precludes diagnosis. Several studies established that mortality ranges between 9 and 33%. Not only haematologists but all physicians should be trained to follow the right steps to diagnose these patients as soon as possible in order to reduce such mortality rates. This review approaches the basic concepts dealing with the diagnosis and management of these patients and intends to assist physicians in identifying patients under suspicion of acquired haemophilia to correctly manage them and refer them to the appropriate Haemostasis Unit.", "author" : [ { "dropping-particle" : "", "family" : "Mingot-Castellano", "given" : "Maria Eva", "non-dropping-particle" : "", "parse-names" : false, "suffix" : "" }, { "dropping-particle" : "", "family" : "N\u00fa\u00f1ez", "given" : "Ramiro", "non-dropping-particle" : "", "parse-names" : false, "suffix" : "" }, { "dropping-particle" : "", "family" : "Rodr\u00edguez-Martorell", "given" : "Francisco Javier", "non-dropping-particle" : "", "parse-names" : false, "suffix" : "" } ], "container-title" : "Medicina Clinica", "id" : "ITEM-2", "issue" : "7", "issued" : { "date-parts" : [ [ "2017" ] ] }, "page" : "314-322", "title" : "Hemofilia adquirida: epidemiolog\u00eda, cl\u00ednica, diagn\u00f3stico y tratamiento", "type" : "article-journal", "volume" : "148" }, "uris" : [ "http://www.mendeley.com/documents/?uuid=0fc4d100-393e-4326-bd7b-9c7ed9a23b6d" ] } ], "mendeley" : { "formattedCitation" : "(10,11)", "plainTextFormattedCitation" : "(10,11)", "previouslyFormattedCitation" : "(10,11)" }, "properties" : { "noteIndex" : 0 }, "schema" : "https://github.com/citation-style-language/schema/raw/master/csl-citation.json" }</w:instrText>
      </w:r>
      <w:r w:rsidR="00791B60">
        <w:rPr>
          <w:rFonts w:ascii="Arial" w:hAnsi="Arial" w:cs="Arial"/>
          <w:sz w:val="24"/>
          <w:szCs w:val="24"/>
        </w:rPr>
        <w:fldChar w:fldCharType="separate"/>
      </w:r>
      <w:r w:rsidR="0068710A" w:rsidRPr="0068710A">
        <w:rPr>
          <w:rFonts w:ascii="Arial" w:hAnsi="Arial" w:cs="Arial"/>
          <w:noProof/>
          <w:sz w:val="24"/>
          <w:szCs w:val="24"/>
        </w:rPr>
        <w:t>(10,11)</w:t>
      </w:r>
      <w:r w:rsidR="00791B60">
        <w:rPr>
          <w:rFonts w:ascii="Arial" w:hAnsi="Arial" w:cs="Arial"/>
          <w:sz w:val="24"/>
          <w:szCs w:val="24"/>
        </w:rPr>
        <w:fldChar w:fldCharType="end"/>
      </w:r>
      <w:r w:rsidR="00791B60">
        <w:rPr>
          <w:rFonts w:ascii="Arial" w:hAnsi="Arial" w:cs="Arial"/>
          <w:sz w:val="24"/>
          <w:szCs w:val="24"/>
        </w:rPr>
        <w:t xml:space="preserve">. </w:t>
      </w:r>
    </w:p>
    <w:p w14:paraId="07C8A180" w14:textId="6F87430F" w:rsidR="00117933" w:rsidRDefault="004205DE" w:rsidP="000B5095">
      <w:pPr>
        <w:tabs>
          <w:tab w:val="left" w:pos="5940"/>
        </w:tabs>
        <w:spacing w:line="240" w:lineRule="auto"/>
        <w:jc w:val="both"/>
        <w:rPr>
          <w:rFonts w:ascii="Arial" w:hAnsi="Arial" w:cs="Arial"/>
          <w:sz w:val="24"/>
          <w:szCs w:val="24"/>
        </w:rPr>
      </w:pPr>
      <w:r>
        <w:rPr>
          <w:rFonts w:ascii="Arial" w:hAnsi="Arial" w:cs="Arial"/>
          <w:sz w:val="24"/>
          <w:szCs w:val="24"/>
        </w:rPr>
        <w:t xml:space="preserve">Hay diferentes retos en el diagnóstico de esta patología. Dada su </w:t>
      </w:r>
      <w:r w:rsidR="00791B60">
        <w:rPr>
          <w:rFonts w:ascii="Arial" w:hAnsi="Arial" w:cs="Arial"/>
          <w:sz w:val="24"/>
          <w:szCs w:val="24"/>
        </w:rPr>
        <w:t xml:space="preserve">baja incidencia, la sospecha clínica y el diagnóstico </w:t>
      </w:r>
      <w:r>
        <w:rPr>
          <w:rFonts w:ascii="Arial" w:hAnsi="Arial" w:cs="Arial"/>
          <w:sz w:val="24"/>
          <w:szCs w:val="24"/>
        </w:rPr>
        <w:t xml:space="preserve">pueden ser </w:t>
      </w:r>
      <w:r w:rsidR="00791B60">
        <w:rPr>
          <w:rFonts w:ascii="Arial" w:hAnsi="Arial" w:cs="Arial"/>
          <w:sz w:val="24"/>
          <w:szCs w:val="24"/>
        </w:rPr>
        <w:t>un reto</w:t>
      </w:r>
      <w:r>
        <w:rPr>
          <w:rFonts w:ascii="Arial" w:hAnsi="Arial" w:cs="Arial"/>
          <w:sz w:val="24"/>
          <w:szCs w:val="24"/>
        </w:rPr>
        <w:t xml:space="preserve">. A parte de esto la selección de pruebas diagnósticas adecuadas y </w:t>
      </w:r>
      <w:r w:rsidR="00DF2058">
        <w:rPr>
          <w:rFonts w:ascii="Arial" w:hAnsi="Arial" w:cs="Arial"/>
          <w:sz w:val="24"/>
          <w:szCs w:val="24"/>
        </w:rPr>
        <w:t xml:space="preserve">la técnica de obtención y procesamiento de las muestras sanguíneas pueden producir errores en la interpretación de los mismos </w:t>
      </w:r>
      <w:r w:rsidR="00C17312">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"10.1111/hae.13396", "ISSN" : "13652516", "abstract" : "\u00a9 2017 John Wiley  &amp;  Sons Ltd. von Willebrand disease (VWD) and haemophilia represent common inherited or acquired bleeding disorders, but many laboratories and clinicians continue to struggle with their diagnosis or exclusion. Difficulties in achieving a correct diagnosis or exclusion of VWD or haemophilia might be due to analytical issues. Sometimes assays may generate a wrong result (ie an analytical error) or may have limitations in their dynamic range of measurement and/or their level of low analytical sensitivity. Less well recognized is the influence of preanalytical issues on the diagnosis of VWD or haemophilia. Therefore, this narrative review aims to provide an overview of some important preanalytical aspects that may affect the diagnosis of VWD or haemophilia, as well as a range of solutions that may help in mitigating or abrogating their influence. The review includes discussion of the more commonly noted preanalytical issues, such as haemolysis/icterus/lipaemia, and sample collection, processing and transport. However, we also extensively discuss other less well-recognized preanalytical issues, including clinical requests, anticoagulants and anticoagulant therapy, and laboratory test choices to name a few.", "author" : [ { "dropping-particle" : "", "family" : "Favaloro", "given" : "E. J.", "non-dropping-particle" : "", "parse-names" : false, "suffix" : "" }, { "dropping-particle" : "", "family" : "Lippi", "given" : "G.", "non-dropping-particle" : "", "parse-names" : false, "suffix" : "" } ], "container-title" : "Haemophilia", "id" : "ITEM-1", "issue" : "November", "issued" : { "date-parts" : [ [ "2017" ] ] }, "page" : "1-13", "title" : "Preanalytical issues that may cause misdiagnosis in haemophilia and von Willebrand disease", "type" : "article-journal" }, "uris" : [ "http://www.mendeley.com/documents/?uuid=e48cc984-dfb4-4b7c-96e9-7db4ecce4407" ] } ], "mendeley" : { "formattedCitation" : "(12)", "plainTextFormattedCitation" : "(12)", "previouslyFormattedCitation" : "(12)" }, "properties" : { "noteIndex" : 0 }, "schema" : "https://github.com/citation-style-language/schema/raw/master/csl-citation.json" }</w:instrText>
      </w:r>
      <w:r w:rsidR="00C17312">
        <w:rPr>
          <w:rFonts w:ascii="Arial" w:hAnsi="Arial" w:cs="Arial"/>
          <w:sz w:val="24"/>
          <w:szCs w:val="24"/>
        </w:rPr>
        <w:fldChar w:fldCharType="separate"/>
      </w:r>
      <w:r w:rsidR="00791B60" w:rsidRPr="00791B60">
        <w:rPr>
          <w:rFonts w:ascii="Arial" w:hAnsi="Arial" w:cs="Arial"/>
          <w:noProof/>
          <w:sz w:val="24"/>
          <w:szCs w:val="24"/>
        </w:rPr>
        <w:t>(12)</w:t>
      </w:r>
      <w:r w:rsidR="00C17312">
        <w:rPr>
          <w:rFonts w:ascii="Arial" w:hAnsi="Arial" w:cs="Arial"/>
          <w:sz w:val="24"/>
          <w:szCs w:val="24"/>
        </w:rPr>
        <w:fldChar w:fldCharType="end"/>
      </w:r>
      <w:r w:rsidR="00C17312">
        <w:rPr>
          <w:rFonts w:ascii="Arial" w:hAnsi="Arial" w:cs="Arial"/>
          <w:sz w:val="24"/>
          <w:szCs w:val="24"/>
        </w:rPr>
        <w:t xml:space="preserve">. </w:t>
      </w:r>
      <w:r w:rsidR="000B5095">
        <w:rPr>
          <w:rFonts w:ascii="Arial" w:hAnsi="Arial" w:cs="Arial"/>
          <w:sz w:val="24"/>
          <w:szCs w:val="24"/>
        </w:rPr>
        <w:t>Todos estos errores corresponden a errores de tipo pre y analíticos.</w:t>
      </w:r>
      <w:r w:rsidR="00DF2058">
        <w:rPr>
          <w:rFonts w:ascii="Arial" w:hAnsi="Arial" w:cs="Arial"/>
          <w:sz w:val="24"/>
          <w:szCs w:val="24"/>
        </w:rPr>
        <w:t xml:space="preserve"> Estos pueden producir </w:t>
      </w:r>
      <w:r w:rsidR="00117933" w:rsidRPr="00117933">
        <w:rPr>
          <w:rFonts w:ascii="Arial" w:hAnsi="Arial" w:cs="Arial"/>
          <w:sz w:val="24"/>
          <w:szCs w:val="24"/>
        </w:rPr>
        <w:t>los retrasos en el diagnóstico</w:t>
      </w:r>
      <w:r w:rsidR="00117933">
        <w:rPr>
          <w:rFonts w:ascii="Arial" w:hAnsi="Arial" w:cs="Arial"/>
          <w:sz w:val="24"/>
          <w:szCs w:val="24"/>
        </w:rPr>
        <w:t xml:space="preserve">, </w:t>
      </w:r>
      <w:r w:rsidR="00117933" w:rsidRPr="00117933">
        <w:rPr>
          <w:rFonts w:ascii="Arial" w:hAnsi="Arial" w:cs="Arial"/>
          <w:sz w:val="24"/>
          <w:szCs w:val="24"/>
        </w:rPr>
        <w:t xml:space="preserve">contribuyen a la tasa de mortalidad </w:t>
      </w:r>
      <w:r w:rsidR="00117933">
        <w:rPr>
          <w:rFonts w:ascii="Arial" w:hAnsi="Arial" w:cs="Arial"/>
          <w:sz w:val="24"/>
          <w:szCs w:val="24"/>
        </w:rPr>
        <w:t xml:space="preserve">de </w:t>
      </w:r>
      <w:r w:rsidR="00DF2058">
        <w:rPr>
          <w:rFonts w:ascii="Arial" w:hAnsi="Arial" w:cs="Arial"/>
          <w:sz w:val="24"/>
          <w:szCs w:val="24"/>
        </w:rPr>
        <w:t xml:space="preserve">estos </w:t>
      </w:r>
      <w:r w:rsidR="00117933">
        <w:rPr>
          <w:rFonts w:ascii="Arial" w:hAnsi="Arial" w:cs="Arial"/>
          <w:sz w:val="24"/>
          <w:szCs w:val="24"/>
        </w:rPr>
        <w:t xml:space="preserve">pacientes </w:t>
      </w:r>
      <w:r w:rsidR="00117933">
        <w:rPr>
          <w:rFonts w:ascii="Arial" w:hAnsi="Arial" w:cs="Arial"/>
          <w:sz w:val="24"/>
          <w:szCs w:val="24"/>
        </w:rPr>
        <w:fldChar w:fldCharType="begin" w:fldLock="1"/>
      </w:r>
      <w:r w:rsidR="00117933">
        <w:rPr>
          <w:rFonts w:ascii="Arial" w:hAnsi="Arial" w:cs="Arial"/>
          <w:sz w:val="24"/>
          <w:szCs w:val="24"/>
        </w:rPr>
        <w:instrText>ADDIN CSL_CITATION { "citationItems" : [ { "id" : "ITEM-1", "itemData" : { "DOI" : "10.1160/TH13-05-0363", "ISBN" : "1000490262", "ISSN" : "03406245", "PMID" : "24008306", "abstract" : "Acquired haemophilia A (AHA) is a rare but often severe bleeding disorder caused by autoantibodies against coagulation factor VIII (FVIII). AHA occurs more frequently in the elderly and in association with several conditions, such as the post-partum period, malignancies, autoimmune diseases or drug exposure; however, approximately 50% of reported cases are apparently idiopathic. Beside the elimination of the underlying disorder, the therapeutic approach to AHA should be directed toward the control of acute bleed and the eradication of FVIII autoantibody production. In this narrative review, we summarise the current knowledge on the epidemiology, diagnosis and clinical features of AHA, focusing in particular on advances in the management of this challenging bleeding disorder.", "author" : [ { "dropping-particle" : "", "family" : "Franchini", "given" : "Massimo", "non-dropping-particle" : "", "parse-names" : false, "suffix" : "" }, { "dropping-particle" : "", "family" : "Mannucci", "given" : "Pier Mannuccio", "non-dropping-particle" : "", "parse-names" : false, "suffix" : "" } ], "container-title" : "Thrombosis and Haemostasis", "id" : "ITEM-1", "issue" : "6", "issued" : { "date-parts" : [ [ "2013" ] ] }, "page" : "1114-1120", "title" : "Acquired haemophilia A: A 2013 update", "type" : "article", "volume" : "110" }, "uris" : [ "http://www.mendeley.com/documents/?uuid=5aa502ae-e8c5-40d5-a1bc-1a0b367060ca" ] } ], "mendeley" : { "formattedCitation" : "(2)", "plainTextFormattedCitation" : "(2)" }, "properties" : { "noteIndex" : 0 }, "schema" : "https://github.com/citation-style-language/schema/raw/master/csl-citation.json" }</w:instrText>
      </w:r>
      <w:r w:rsidR="00117933">
        <w:rPr>
          <w:rFonts w:ascii="Arial" w:hAnsi="Arial" w:cs="Arial"/>
          <w:sz w:val="24"/>
          <w:szCs w:val="24"/>
        </w:rPr>
        <w:fldChar w:fldCharType="separate"/>
      </w:r>
      <w:r w:rsidR="00117933" w:rsidRPr="00117933">
        <w:rPr>
          <w:rFonts w:ascii="Arial" w:hAnsi="Arial" w:cs="Arial"/>
          <w:noProof/>
          <w:sz w:val="24"/>
          <w:szCs w:val="24"/>
        </w:rPr>
        <w:t>(2)</w:t>
      </w:r>
      <w:r w:rsidR="00117933">
        <w:rPr>
          <w:rFonts w:ascii="Arial" w:hAnsi="Arial" w:cs="Arial"/>
          <w:sz w:val="24"/>
          <w:szCs w:val="24"/>
        </w:rPr>
        <w:fldChar w:fldCharType="end"/>
      </w:r>
      <w:r w:rsidR="00DF2058">
        <w:rPr>
          <w:rFonts w:ascii="Arial" w:hAnsi="Arial" w:cs="Arial"/>
          <w:sz w:val="24"/>
          <w:szCs w:val="24"/>
        </w:rPr>
        <w:t>.</w:t>
      </w:r>
    </w:p>
    <w:p w14:paraId="5B70D287" w14:textId="06EF76F7" w:rsidR="007C4F56" w:rsidRDefault="00F06F2D" w:rsidP="000B5095">
      <w:pPr>
        <w:tabs>
          <w:tab w:val="left" w:pos="5940"/>
        </w:tabs>
        <w:spacing w:line="240" w:lineRule="auto"/>
        <w:jc w:val="both"/>
        <w:rPr>
          <w:rFonts w:ascii="Arial" w:hAnsi="Arial" w:cs="Arial"/>
          <w:sz w:val="24"/>
          <w:szCs w:val="24"/>
        </w:rPr>
      </w:pPr>
      <w:r>
        <w:rPr>
          <w:rFonts w:ascii="Arial" w:hAnsi="Arial" w:cs="Arial"/>
          <w:sz w:val="24"/>
          <w:szCs w:val="24"/>
        </w:rPr>
        <w:t>E</w:t>
      </w:r>
      <w:r w:rsidR="00F14E24">
        <w:rPr>
          <w:rFonts w:ascii="Arial" w:hAnsi="Arial" w:cs="Arial"/>
          <w:sz w:val="24"/>
          <w:szCs w:val="24"/>
        </w:rPr>
        <w:t xml:space="preserve">sta revisión presenta un resumen </w:t>
      </w:r>
      <w:r w:rsidR="00DF2058">
        <w:rPr>
          <w:rFonts w:ascii="Arial" w:hAnsi="Arial" w:cs="Arial"/>
          <w:sz w:val="24"/>
          <w:szCs w:val="24"/>
        </w:rPr>
        <w:t xml:space="preserve">sobre </w:t>
      </w:r>
      <w:r w:rsidR="00F14E24">
        <w:rPr>
          <w:rFonts w:ascii="Arial" w:hAnsi="Arial" w:cs="Arial"/>
          <w:sz w:val="24"/>
          <w:szCs w:val="24"/>
        </w:rPr>
        <w:t xml:space="preserve">la importancia del diagnóstico en la </w:t>
      </w:r>
      <w:r w:rsidR="007862B1">
        <w:rPr>
          <w:rFonts w:ascii="Arial" w:hAnsi="Arial" w:cs="Arial"/>
          <w:sz w:val="24"/>
          <w:szCs w:val="24"/>
        </w:rPr>
        <w:t>HAA</w:t>
      </w:r>
      <w:r w:rsidR="00F14E24">
        <w:rPr>
          <w:rFonts w:ascii="Arial" w:hAnsi="Arial" w:cs="Arial"/>
          <w:sz w:val="24"/>
          <w:szCs w:val="24"/>
        </w:rPr>
        <w:t xml:space="preserve"> y las posibles dificultades que se presentan con respecto a las pruebas diagnósticas, principalmente, el proceso previo a la aplicación y</w:t>
      </w:r>
      <w:r w:rsidR="00C17312">
        <w:rPr>
          <w:rFonts w:ascii="Arial" w:hAnsi="Arial" w:cs="Arial"/>
          <w:sz w:val="24"/>
          <w:szCs w:val="24"/>
        </w:rPr>
        <w:t xml:space="preserve"> análisis de las pruebas</w:t>
      </w:r>
      <w:r w:rsidR="000B5095">
        <w:rPr>
          <w:rFonts w:ascii="Arial" w:hAnsi="Arial" w:cs="Arial"/>
          <w:sz w:val="24"/>
          <w:szCs w:val="24"/>
        </w:rPr>
        <w:t xml:space="preserve"> (pre-analítica)</w:t>
      </w:r>
      <w:r w:rsidR="00DF2058">
        <w:rPr>
          <w:rFonts w:ascii="Arial" w:hAnsi="Arial" w:cs="Arial"/>
          <w:sz w:val="24"/>
          <w:szCs w:val="24"/>
        </w:rPr>
        <w:t xml:space="preserve">. De esta manera, se espera que </w:t>
      </w:r>
      <w:r w:rsidR="00C17312" w:rsidRPr="00C17312">
        <w:rPr>
          <w:rFonts w:ascii="Arial" w:hAnsi="Arial" w:cs="Arial"/>
          <w:sz w:val="24"/>
          <w:szCs w:val="24"/>
        </w:rPr>
        <w:t>médicos y laboratorio</w:t>
      </w:r>
      <w:r w:rsidR="000B5095">
        <w:rPr>
          <w:rFonts w:ascii="Arial" w:hAnsi="Arial" w:cs="Arial"/>
          <w:sz w:val="24"/>
          <w:szCs w:val="24"/>
        </w:rPr>
        <w:t>s de procesamiento de muestras</w:t>
      </w:r>
      <w:r w:rsidR="00C17312" w:rsidRPr="00C17312">
        <w:rPr>
          <w:rFonts w:ascii="Arial" w:hAnsi="Arial" w:cs="Arial"/>
          <w:sz w:val="24"/>
          <w:szCs w:val="24"/>
        </w:rPr>
        <w:t xml:space="preserve"> </w:t>
      </w:r>
      <w:r w:rsidR="0074155A">
        <w:rPr>
          <w:rFonts w:ascii="Arial" w:hAnsi="Arial" w:cs="Arial"/>
          <w:sz w:val="24"/>
          <w:szCs w:val="24"/>
        </w:rPr>
        <w:t xml:space="preserve">puedan tener estas consideraciones en cuenta con el fin de reducir errores diagnósticos </w:t>
      </w:r>
      <w:r w:rsidR="0068710A">
        <w:rPr>
          <w:rFonts w:ascii="Arial" w:hAnsi="Arial" w:cs="Arial"/>
          <w:sz w:val="24"/>
          <w:szCs w:val="24"/>
        </w:rPr>
        <w:fldChar w:fldCharType="begin" w:fldLock="1"/>
      </w:r>
      <w:r w:rsidR="00117933">
        <w:rPr>
          <w:rFonts w:ascii="Arial" w:hAnsi="Arial" w:cs="Arial"/>
          <w:sz w:val="24"/>
          <w:szCs w:val="24"/>
        </w:rPr>
        <w:instrText>ADDIN CSL_CITATION { "citationItems" : [ { "id" : "ITEM-1", "itemData" : { "DOI" : "10.1111/hae.13396", "ISSN" : "13652516", "abstract" : "\u00a9 2017 John Wiley  &amp;  Sons Ltd. von Willebrand disease (VWD) and haemophilia represent common inherited or acquired bleeding disorders, but many laboratories and clinicians continue to struggle with their diagnosis or exclusion. Difficulties in achieving a correct diagnosis or exclusion of VWD or haemophilia might be due to analytical issues. Sometimes assays may generate a wrong result (ie an analytical error) or may have limitations in their dynamic range of measurement and/or their level of low analytical sensitivity. Less well recognized is the influence of preanalytical issues on the diagnosis of VWD or haemophilia. Therefore, this narrative review aims to provide an overview of some important preanalytical aspects that may affect the diagnosis of VWD or haemophilia, as well as a range of solutions that may help in mitigating or abrogating their influence. The review includes discussion of the more commonly noted preanalytical issues, such as haemolysis/icterus/lipaemia, and sample collection, processing and transport. However, we also extensively discuss other less well-recognized preanalytical issues, including clinical requests, anticoagulants and anticoagulant therapy, and laboratory test choices to name a few.", "author" : [ { "dropping-particle" : "", "family" : "Favaloro", "given" : "E. J.", "non-dropping-particle" : "", "parse-names" : false, "suffix" : "" }, { "dropping-particle" : "", "family" : "Lippi", "given" : "G.", "non-dropping-particle" : "", "parse-names" : false, "suffix" : "" } ], "container-title" : "Haemophilia", "id" : "ITEM-1", "issue" : "November", "issued" : { "date-parts" : [ [ "2017" ] ] }, "page" : "1-13", "title" : "Preanalytical issues that may cause misdiagnosis in haemophilia and von Willebrand disease", "type" : "article-journal" }, "uris" : [ "http://www.mendeley.com/documents/?uuid=e48cc984-dfb4-4b7c-96e9-7db4ecce4407" ] } ], "mendeley" : { "formattedCitation" : "(12)", "plainTextFormattedCitation" : "(12)", "previouslyFormattedCitation" : "(12)" }, "properties" : { "noteIndex" : 0 }, "schema" : "https://github.com/citation-style-language/schema/raw/master/csl-citation.json" }</w:instrText>
      </w:r>
      <w:r w:rsidR="0068710A">
        <w:rPr>
          <w:rFonts w:ascii="Arial" w:hAnsi="Arial" w:cs="Arial"/>
          <w:sz w:val="24"/>
          <w:szCs w:val="24"/>
        </w:rPr>
        <w:fldChar w:fldCharType="separate"/>
      </w:r>
      <w:r w:rsidR="0068710A" w:rsidRPr="0068710A">
        <w:rPr>
          <w:rFonts w:ascii="Arial" w:hAnsi="Arial" w:cs="Arial"/>
          <w:noProof/>
          <w:sz w:val="24"/>
          <w:szCs w:val="24"/>
        </w:rPr>
        <w:t>(12)</w:t>
      </w:r>
      <w:r w:rsidR="0068710A">
        <w:rPr>
          <w:rFonts w:ascii="Arial" w:hAnsi="Arial" w:cs="Arial"/>
          <w:sz w:val="24"/>
          <w:szCs w:val="24"/>
        </w:rPr>
        <w:fldChar w:fldCharType="end"/>
      </w:r>
      <w:r w:rsidR="0074155A">
        <w:rPr>
          <w:rFonts w:ascii="Arial" w:hAnsi="Arial" w:cs="Arial"/>
          <w:sz w:val="24"/>
          <w:szCs w:val="24"/>
        </w:rPr>
        <w:t>.</w:t>
      </w:r>
    </w:p>
    <w:p w14:paraId="2FFF399E" w14:textId="77777777" w:rsidR="00FD267C" w:rsidRPr="00EF27A6" w:rsidRDefault="00FD267C" w:rsidP="00157310">
      <w:pPr>
        <w:spacing w:line="240" w:lineRule="auto"/>
        <w:jc w:val="both"/>
        <w:outlineLvl w:val="0"/>
        <w:rPr>
          <w:rFonts w:ascii="Arial" w:hAnsi="Arial" w:cs="Arial"/>
          <w:b/>
          <w:sz w:val="24"/>
          <w:szCs w:val="24"/>
        </w:rPr>
      </w:pPr>
      <w:r w:rsidRPr="00EF27A6">
        <w:rPr>
          <w:rFonts w:ascii="Arial" w:hAnsi="Arial" w:cs="Arial"/>
          <w:b/>
          <w:sz w:val="24"/>
          <w:szCs w:val="24"/>
        </w:rPr>
        <w:t xml:space="preserve">Metodología </w:t>
      </w:r>
    </w:p>
    <w:p w14:paraId="1112EF83" w14:textId="3962B451" w:rsidR="007B79B3" w:rsidRPr="00B11DB1" w:rsidRDefault="0068710A" w:rsidP="00157310">
      <w:pPr>
        <w:spacing w:line="240" w:lineRule="auto"/>
        <w:jc w:val="both"/>
        <w:rPr>
          <w:rFonts w:ascii="Arial" w:hAnsi="Arial" w:cs="Arial"/>
          <w:sz w:val="24"/>
          <w:szCs w:val="24"/>
          <w:lang w:val="es-ES_tradnl"/>
        </w:rPr>
      </w:pPr>
      <w:r>
        <w:rPr>
          <w:rFonts w:ascii="Arial" w:hAnsi="Arial" w:cs="Arial"/>
          <w:sz w:val="24"/>
          <w:szCs w:val="24"/>
        </w:rPr>
        <w:t>Se realizó una r</w:t>
      </w:r>
      <w:r w:rsidR="00FD267C" w:rsidRPr="00EF27A6">
        <w:rPr>
          <w:rFonts w:ascii="Arial" w:hAnsi="Arial" w:cs="Arial"/>
          <w:sz w:val="24"/>
          <w:szCs w:val="24"/>
        </w:rPr>
        <w:t xml:space="preserve">evisión </w:t>
      </w:r>
      <w:r>
        <w:rPr>
          <w:rFonts w:ascii="Arial" w:hAnsi="Arial" w:cs="Arial"/>
          <w:sz w:val="24"/>
          <w:szCs w:val="24"/>
        </w:rPr>
        <w:t>panorámica</w:t>
      </w:r>
      <w:r w:rsidR="00832207" w:rsidRPr="00EF27A6">
        <w:rPr>
          <w:rFonts w:ascii="Arial" w:hAnsi="Arial" w:cs="Arial"/>
          <w:sz w:val="24"/>
          <w:szCs w:val="24"/>
        </w:rPr>
        <w:t xml:space="preserve"> </w:t>
      </w:r>
      <w:r w:rsidR="00FD267C" w:rsidRPr="00EF27A6">
        <w:rPr>
          <w:rFonts w:ascii="Arial" w:hAnsi="Arial" w:cs="Arial"/>
          <w:sz w:val="24"/>
          <w:szCs w:val="24"/>
        </w:rPr>
        <w:t>de</w:t>
      </w:r>
      <w:r>
        <w:rPr>
          <w:rFonts w:ascii="Arial" w:hAnsi="Arial" w:cs="Arial"/>
          <w:sz w:val="24"/>
          <w:szCs w:val="24"/>
        </w:rPr>
        <w:t xml:space="preserve"> la</w:t>
      </w:r>
      <w:r w:rsidR="00FD267C" w:rsidRPr="00EF27A6">
        <w:rPr>
          <w:rFonts w:ascii="Arial" w:hAnsi="Arial" w:cs="Arial"/>
          <w:sz w:val="24"/>
          <w:szCs w:val="24"/>
        </w:rPr>
        <w:t xml:space="preserve"> literatura</w:t>
      </w:r>
      <w:r>
        <w:rPr>
          <w:rFonts w:ascii="Arial" w:hAnsi="Arial" w:cs="Arial"/>
          <w:sz w:val="24"/>
          <w:szCs w:val="24"/>
        </w:rPr>
        <w:t xml:space="preserve"> </w:t>
      </w:r>
      <w:r w:rsidR="00FD267C" w:rsidRPr="00EF27A6">
        <w:rPr>
          <w:rFonts w:ascii="Arial" w:hAnsi="Arial" w:cs="Arial"/>
          <w:sz w:val="24"/>
          <w:szCs w:val="24"/>
        </w:rPr>
        <w:t>acerca de hemofilia A adquirida</w:t>
      </w:r>
      <w:r w:rsidR="00832207" w:rsidRPr="00EF27A6">
        <w:rPr>
          <w:rFonts w:ascii="Arial" w:hAnsi="Arial" w:cs="Arial"/>
          <w:sz w:val="24"/>
          <w:szCs w:val="24"/>
        </w:rPr>
        <w:t xml:space="preserve">, priorizando estudios </w:t>
      </w:r>
      <w:r w:rsidR="00832207" w:rsidRPr="00CC1C75">
        <w:rPr>
          <w:rFonts w:ascii="Arial" w:hAnsi="Arial" w:cs="Arial"/>
          <w:sz w:val="24"/>
          <w:szCs w:val="24"/>
        </w:rPr>
        <w:t>relacionados con</w:t>
      </w:r>
      <w:r w:rsidR="001177CA" w:rsidRPr="00CC1C75">
        <w:rPr>
          <w:rFonts w:ascii="Arial" w:hAnsi="Arial" w:cs="Arial"/>
          <w:sz w:val="24"/>
          <w:szCs w:val="24"/>
        </w:rPr>
        <w:t xml:space="preserve"> epidemiología, fisiopatología, </w:t>
      </w:r>
      <w:r w:rsidR="006B3F10" w:rsidRPr="00CC1C75">
        <w:rPr>
          <w:rFonts w:ascii="Arial" w:hAnsi="Arial" w:cs="Arial"/>
          <w:sz w:val="24"/>
          <w:szCs w:val="24"/>
        </w:rPr>
        <w:t>diagnóstico,</w:t>
      </w:r>
      <w:r w:rsidR="00C17312">
        <w:rPr>
          <w:rFonts w:ascii="Arial" w:hAnsi="Arial" w:cs="Arial"/>
          <w:sz w:val="24"/>
          <w:szCs w:val="24"/>
        </w:rPr>
        <w:t xml:space="preserve"> limitaciones</w:t>
      </w:r>
      <w:r w:rsidR="006B3F10" w:rsidRPr="00CC1C75">
        <w:rPr>
          <w:rFonts w:ascii="Arial" w:hAnsi="Arial" w:cs="Arial"/>
          <w:sz w:val="24"/>
          <w:szCs w:val="24"/>
        </w:rPr>
        <w:t xml:space="preserve"> </w:t>
      </w:r>
      <w:r w:rsidR="001177CA" w:rsidRPr="00CC1C75">
        <w:rPr>
          <w:rFonts w:ascii="Arial" w:hAnsi="Arial" w:cs="Arial"/>
          <w:sz w:val="24"/>
          <w:szCs w:val="24"/>
        </w:rPr>
        <w:t>dificultades en el diagnóstico</w:t>
      </w:r>
      <w:r w:rsidR="00782358">
        <w:rPr>
          <w:rFonts w:ascii="Arial" w:hAnsi="Arial" w:cs="Arial"/>
          <w:sz w:val="24"/>
          <w:szCs w:val="24"/>
        </w:rPr>
        <w:t xml:space="preserve">. </w:t>
      </w:r>
      <w:r w:rsidR="00832207" w:rsidRPr="00EF27A6">
        <w:rPr>
          <w:rFonts w:ascii="Arial" w:hAnsi="Arial" w:cs="Arial"/>
          <w:sz w:val="24"/>
          <w:szCs w:val="24"/>
        </w:rPr>
        <w:t xml:space="preserve">Se llevó </w:t>
      </w:r>
      <w:r>
        <w:rPr>
          <w:rFonts w:ascii="Arial" w:hAnsi="Arial" w:cs="Arial"/>
          <w:sz w:val="24"/>
          <w:szCs w:val="24"/>
        </w:rPr>
        <w:t xml:space="preserve">a cabo una búsqueda </w:t>
      </w:r>
      <w:r w:rsidR="00832207" w:rsidRPr="00EF27A6">
        <w:rPr>
          <w:rFonts w:ascii="Arial" w:hAnsi="Arial" w:cs="Arial"/>
          <w:sz w:val="24"/>
          <w:szCs w:val="24"/>
        </w:rPr>
        <w:t xml:space="preserve">en las bases de datos </w:t>
      </w:r>
      <w:proofErr w:type="spellStart"/>
      <w:r w:rsidR="00FD267C" w:rsidRPr="00EF27A6">
        <w:rPr>
          <w:rFonts w:ascii="Arial" w:hAnsi="Arial" w:cs="Arial"/>
          <w:sz w:val="24"/>
          <w:szCs w:val="24"/>
        </w:rPr>
        <w:t>Medline</w:t>
      </w:r>
      <w:proofErr w:type="spellEnd"/>
      <w:r w:rsidR="00FD267C" w:rsidRPr="00EF27A6">
        <w:rPr>
          <w:rFonts w:ascii="Arial" w:hAnsi="Arial" w:cs="Arial"/>
          <w:sz w:val="24"/>
          <w:szCs w:val="24"/>
        </w:rPr>
        <w:t xml:space="preserve">, </w:t>
      </w:r>
      <w:proofErr w:type="spellStart"/>
      <w:r w:rsidR="00FD267C" w:rsidRPr="00EF27A6">
        <w:rPr>
          <w:rFonts w:ascii="Arial" w:hAnsi="Arial" w:cs="Arial"/>
          <w:sz w:val="24"/>
          <w:szCs w:val="24"/>
        </w:rPr>
        <w:t>Embase</w:t>
      </w:r>
      <w:proofErr w:type="spellEnd"/>
      <w:r w:rsidR="00FD267C" w:rsidRPr="00EF27A6">
        <w:rPr>
          <w:rFonts w:ascii="Arial" w:hAnsi="Arial" w:cs="Arial"/>
          <w:sz w:val="24"/>
          <w:szCs w:val="24"/>
        </w:rPr>
        <w:t>, Lilacs</w:t>
      </w:r>
      <w:r w:rsidR="00832207" w:rsidRPr="00EF27A6">
        <w:rPr>
          <w:rFonts w:ascii="Arial" w:hAnsi="Arial" w:cs="Arial"/>
          <w:sz w:val="24"/>
          <w:szCs w:val="24"/>
        </w:rPr>
        <w:t xml:space="preserve"> y </w:t>
      </w:r>
      <w:r w:rsidR="00FD267C" w:rsidRPr="00EF27A6">
        <w:rPr>
          <w:rFonts w:ascii="Arial" w:hAnsi="Arial" w:cs="Arial"/>
          <w:sz w:val="24"/>
          <w:szCs w:val="24"/>
        </w:rPr>
        <w:t xml:space="preserve">Cochrane </w:t>
      </w:r>
      <w:proofErr w:type="spellStart"/>
      <w:r w:rsidR="00FD267C" w:rsidRPr="00EF27A6">
        <w:rPr>
          <w:rFonts w:ascii="Arial" w:hAnsi="Arial" w:cs="Arial"/>
          <w:sz w:val="24"/>
          <w:szCs w:val="24"/>
        </w:rPr>
        <w:t>Database</w:t>
      </w:r>
      <w:proofErr w:type="spellEnd"/>
      <w:r w:rsidR="00FD267C" w:rsidRPr="00EF27A6">
        <w:rPr>
          <w:rFonts w:ascii="Arial" w:hAnsi="Arial" w:cs="Arial"/>
          <w:sz w:val="24"/>
          <w:szCs w:val="24"/>
        </w:rPr>
        <w:t xml:space="preserve"> of </w:t>
      </w:r>
      <w:proofErr w:type="spellStart"/>
      <w:r w:rsidR="00FD267C" w:rsidRPr="00EF27A6">
        <w:rPr>
          <w:rFonts w:ascii="Arial" w:hAnsi="Arial" w:cs="Arial"/>
          <w:sz w:val="24"/>
          <w:szCs w:val="24"/>
        </w:rPr>
        <w:t>Systematic</w:t>
      </w:r>
      <w:proofErr w:type="spellEnd"/>
      <w:r w:rsidR="00FD267C" w:rsidRPr="00EF27A6">
        <w:rPr>
          <w:rFonts w:ascii="Arial" w:hAnsi="Arial" w:cs="Arial"/>
          <w:sz w:val="24"/>
          <w:szCs w:val="24"/>
        </w:rPr>
        <w:t xml:space="preserve"> </w:t>
      </w:r>
      <w:proofErr w:type="spellStart"/>
      <w:r w:rsidR="00FD267C" w:rsidRPr="00EF27A6">
        <w:rPr>
          <w:rFonts w:ascii="Arial" w:hAnsi="Arial" w:cs="Arial"/>
          <w:sz w:val="24"/>
          <w:szCs w:val="24"/>
        </w:rPr>
        <w:t>Reviews</w:t>
      </w:r>
      <w:proofErr w:type="spellEnd"/>
      <w:r w:rsidR="00A155FB" w:rsidRPr="00EF27A6">
        <w:rPr>
          <w:rFonts w:ascii="Arial" w:hAnsi="Arial" w:cs="Arial"/>
          <w:sz w:val="24"/>
          <w:szCs w:val="24"/>
        </w:rPr>
        <w:t xml:space="preserve"> y una búsqueda en bola de nieve a partir de los estudios seleccionados</w:t>
      </w:r>
      <w:r>
        <w:rPr>
          <w:rFonts w:ascii="Arial" w:hAnsi="Arial" w:cs="Arial"/>
          <w:sz w:val="24"/>
          <w:szCs w:val="24"/>
        </w:rPr>
        <w:t>. Se i</w:t>
      </w:r>
      <w:proofErr w:type="spellStart"/>
      <w:r w:rsidR="00746111">
        <w:rPr>
          <w:rFonts w:ascii="Arial" w:hAnsi="Arial" w:cs="Arial"/>
          <w:sz w:val="24"/>
          <w:szCs w:val="24"/>
          <w:lang w:val="es-ES_tradnl"/>
        </w:rPr>
        <w:t>ncluyó</w:t>
      </w:r>
      <w:proofErr w:type="spellEnd"/>
      <w:r w:rsidR="00746111">
        <w:rPr>
          <w:rFonts w:ascii="Arial" w:hAnsi="Arial" w:cs="Arial"/>
          <w:sz w:val="24"/>
          <w:szCs w:val="24"/>
          <w:lang w:val="es-ES_tradnl"/>
        </w:rPr>
        <w:t xml:space="preserve"> información de</w:t>
      </w:r>
      <w:r w:rsidR="00832207" w:rsidRPr="00EF27A6">
        <w:rPr>
          <w:rFonts w:ascii="Arial" w:hAnsi="Arial" w:cs="Arial"/>
          <w:sz w:val="24"/>
          <w:szCs w:val="24"/>
          <w:lang w:val="es-ES_tradnl"/>
        </w:rPr>
        <w:t xml:space="preserve"> </w:t>
      </w:r>
      <w:r w:rsidR="00CC1C75" w:rsidRPr="00C17312">
        <w:rPr>
          <w:rFonts w:ascii="Arial" w:hAnsi="Arial" w:cs="Arial"/>
          <w:sz w:val="24"/>
          <w:szCs w:val="24"/>
          <w:lang w:val="es-ES_tradnl"/>
        </w:rPr>
        <w:t>32</w:t>
      </w:r>
      <w:r w:rsidR="00983279" w:rsidRPr="00C17312">
        <w:rPr>
          <w:rFonts w:ascii="Arial" w:hAnsi="Arial" w:cs="Arial"/>
          <w:sz w:val="24"/>
          <w:szCs w:val="24"/>
          <w:lang w:val="es-ES_tradnl"/>
        </w:rPr>
        <w:t xml:space="preserve"> </w:t>
      </w:r>
      <w:r w:rsidR="00CC098D" w:rsidRPr="00C17312">
        <w:rPr>
          <w:rFonts w:ascii="Arial" w:hAnsi="Arial" w:cs="Arial"/>
          <w:sz w:val="24"/>
          <w:szCs w:val="24"/>
          <w:lang w:val="es-ES_tradnl"/>
        </w:rPr>
        <w:t>referencias</w:t>
      </w:r>
      <w:r>
        <w:rPr>
          <w:rFonts w:ascii="Arial" w:hAnsi="Arial" w:cs="Arial"/>
          <w:sz w:val="24"/>
          <w:szCs w:val="24"/>
          <w:lang w:val="es-ES_tradnl"/>
        </w:rPr>
        <w:t xml:space="preserve">, teniendo en cuenta </w:t>
      </w:r>
      <w:r w:rsidR="00A155FB" w:rsidRPr="00EF27A6">
        <w:rPr>
          <w:rFonts w:ascii="Arial" w:hAnsi="Arial" w:cs="Arial"/>
          <w:sz w:val="24"/>
          <w:szCs w:val="24"/>
          <w:lang w:val="es-ES_tradnl"/>
        </w:rPr>
        <w:t>guías de práctica clínica</w:t>
      </w:r>
      <w:r>
        <w:rPr>
          <w:rFonts w:ascii="Arial" w:hAnsi="Arial" w:cs="Arial"/>
          <w:sz w:val="24"/>
          <w:szCs w:val="24"/>
          <w:lang w:val="es-ES_tradnl"/>
        </w:rPr>
        <w:t xml:space="preserve"> y revisiones de tema</w:t>
      </w:r>
      <w:r w:rsidR="00A155FB" w:rsidRPr="00EF27A6">
        <w:rPr>
          <w:rFonts w:ascii="Arial" w:hAnsi="Arial" w:cs="Arial"/>
          <w:sz w:val="24"/>
          <w:szCs w:val="24"/>
          <w:lang w:val="es-ES_tradnl"/>
        </w:rPr>
        <w:t>, publicadas</w:t>
      </w:r>
      <w:r w:rsidR="00832207" w:rsidRPr="00EF27A6">
        <w:rPr>
          <w:rFonts w:ascii="Arial" w:hAnsi="Arial" w:cs="Arial"/>
          <w:sz w:val="24"/>
          <w:szCs w:val="24"/>
          <w:lang w:val="es-ES_tradnl"/>
        </w:rPr>
        <w:t xml:space="preserve"> en </w:t>
      </w:r>
      <w:r w:rsidR="00A155FB" w:rsidRPr="00EF27A6">
        <w:rPr>
          <w:rFonts w:ascii="Arial" w:hAnsi="Arial" w:cs="Arial"/>
          <w:sz w:val="24"/>
          <w:szCs w:val="24"/>
          <w:lang w:val="es-ES_tradnl"/>
        </w:rPr>
        <w:t>inglés o</w:t>
      </w:r>
      <w:r w:rsidR="00832207" w:rsidRPr="00EF27A6">
        <w:rPr>
          <w:rFonts w:ascii="Arial" w:hAnsi="Arial" w:cs="Arial"/>
          <w:sz w:val="24"/>
          <w:szCs w:val="24"/>
          <w:lang w:val="es-ES_tradnl"/>
        </w:rPr>
        <w:t xml:space="preserve"> español, </w:t>
      </w:r>
      <w:r w:rsidR="00A155FB" w:rsidRPr="00EF27A6">
        <w:rPr>
          <w:rFonts w:ascii="Arial" w:hAnsi="Arial" w:cs="Arial"/>
          <w:sz w:val="24"/>
          <w:szCs w:val="24"/>
          <w:lang w:val="es-ES_tradnl"/>
        </w:rPr>
        <w:t>entre 2012 y</w:t>
      </w:r>
      <w:r w:rsidR="00832207" w:rsidRPr="00EF27A6">
        <w:rPr>
          <w:rFonts w:ascii="Arial" w:hAnsi="Arial" w:cs="Arial"/>
          <w:sz w:val="24"/>
          <w:szCs w:val="24"/>
          <w:lang w:val="es-ES_tradnl"/>
        </w:rPr>
        <w:t xml:space="preserve"> 2017.</w:t>
      </w:r>
    </w:p>
    <w:p w14:paraId="3CD0090B" w14:textId="6D523C03" w:rsidR="00D909D5" w:rsidRPr="00AF0479" w:rsidRDefault="00466129" w:rsidP="00157310">
      <w:pPr>
        <w:spacing w:line="240" w:lineRule="auto"/>
        <w:jc w:val="both"/>
        <w:outlineLvl w:val="0"/>
        <w:rPr>
          <w:rFonts w:ascii="Arial" w:hAnsi="Arial" w:cs="Arial"/>
          <w:b/>
          <w:sz w:val="24"/>
          <w:szCs w:val="24"/>
        </w:rPr>
      </w:pPr>
      <w:r w:rsidRPr="00AF0479">
        <w:rPr>
          <w:rFonts w:ascii="Arial" w:hAnsi="Arial" w:cs="Arial"/>
          <w:b/>
          <w:sz w:val="24"/>
          <w:szCs w:val="24"/>
        </w:rPr>
        <w:t xml:space="preserve">Fisiopatología </w:t>
      </w:r>
      <w:r w:rsidR="00D909D5" w:rsidRPr="00AF0479">
        <w:rPr>
          <w:rFonts w:ascii="Arial" w:hAnsi="Arial" w:cs="Arial"/>
          <w:b/>
          <w:sz w:val="24"/>
          <w:szCs w:val="24"/>
        </w:rPr>
        <w:t>de la H</w:t>
      </w:r>
      <w:r w:rsidR="004E1B8E" w:rsidRPr="00AF0479">
        <w:rPr>
          <w:rFonts w:ascii="Arial" w:hAnsi="Arial" w:cs="Arial"/>
          <w:b/>
          <w:sz w:val="24"/>
          <w:szCs w:val="24"/>
        </w:rPr>
        <w:t>e</w:t>
      </w:r>
      <w:r w:rsidR="00D909D5" w:rsidRPr="00AF0479">
        <w:rPr>
          <w:rFonts w:ascii="Arial" w:hAnsi="Arial" w:cs="Arial"/>
          <w:b/>
          <w:sz w:val="24"/>
          <w:szCs w:val="24"/>
        </w:rPr>
        <w:t>mofilia A Adquirida</w:t>
      </w:r>
    </w:p>
    <w:p w14:paraId="1A949C21" w14:textId="74E53DBD" w:rsidR="00D81896" w:rsidRDefault="00466129" w:rsidP="00157310">
      <w:pPr>
        <w:spacing w:line="240" w:lineRule="auto"/>
        <w:jc w:val="both"/>
        <w:rPr>
          <w:rFonts w:ascii="Arial" w:hAnsi="Arial" w:cs="Arial"/>
          <w:sz w:val="24"/>
          <w:szCs w:val="24"/>
        </w:rPr>
      </w:pPr>
      <w:r w:rsidRPr="00AF0479">
        <w:rPr>
          <w:rFonts w:ascii="Arial" w:hAnsi="Arial" w:cs="Arial"/>
          <w:sz w:val="24"/>
          <w:szCs w:val="24"/>
        </w:rPr>
        <w:t>En la hemostasia normal</w:t>
      </w:r>
      <w:r w:rsidR="0074155A">
        <w:rPr>
          <w:rFonts w:ascii="Arial" w:hAnsi="Arial" w:cs="Arial"/>
          <w:sz w:val="24"/>
          <w:szCs w:val="24"/>
        </w:rPr>
        <w:t>,</w:t>
      </w:r>
      <w:r w:rsidRPr="00AF0479">
        <w:rPr>
          <w:rFonts w:ascii="Arial" w:hAnsi="Arial" w:cs="Arial"/>
          <w:sz w:val="24"/>
          <w:szCs w:val="24"/>
        </w:rPr>
        <w:t xml:space="preserve"> </w:t>
      </w:r>
      <w:r w:rsidR="00310C14">
        <w:rPr>
          <w:rFonts w:ascii="Arial" w:hAnsi="Arial" w:cs="Arial"/>
          <w:sz w:val="24"/>
          <w:szCs w:val="24"/>
        </w:rPr>
        <w:t>los</w:t>
      </w:r>
      <w:r w:rsidRPr="00AF0479">
        <w:rPr>
          <w:rFonts w:ascii="Arial" w:hAnsi="Arial" w:cs="Arial"/>
          <w:sz w:val="24"/>
          <w:szCs w:val="24"/>
        </w:rPr>
        <w:t xml:space="preserve"> factor</w:t>
      </w:r>
      <w:r w:rsidR="00310C14">
        <w:rPr>
          <w:rFonts w:ascii="Arial" w:hAnsi="Arial" w:cs="Arial"/>
          <w:sz w:val="24"/>
          <w:szCs w:val="24"/>
        </w:rPr>
        <w:t>es</w:t>
      </w:r>
      <w:r w:rsidRPr="00AF0479">
        <w:rPr>
          <w:rFonts w:ascii="Arial" w:hAnsi="Arial" w:cs="Arial"/>
          <w:sz w:val="24"/>
          <w:szCs w:val="24"/>
        </w:rPr>
        <w:t xml:space="preserve"> </w:t>
      </w:r>
      <w:proofErr w:type="spellStart"/>
      <w:r w:rsidRPr="00AF0479">
        <w:rPr>
          <w:rFonts w:ascii="Arial" w:hAnsi="Arial" w:cs="Arial"/>
          <w:sz w:val="24"/>
          <w:szCs w:val="24"/>
        </w:rPr>
        <w:t>VIIIa</w:t>
      </w:r>
      <w:proofErr w:type="spellEnd"/>
      <w:r w:rsidRPr="00AF0479">
        <w:rPr>
          <w:rFonts w:ascii="Arial" w:hAnsi="Arial" w:cs="Arial"/>
          <w:sz w:val="24"/>
          <w:szCs w:val="24"/>
        </w:rPr>
        <w:t xml:space="preserve"> </w:t>
      </w:r>
      <w:proofErr w:type="gramStart"/>
      <w:r w:rsidR="00310C14">
        <w:rPr>
          <w:rFonts w:ascii="Arial" w:hAnsi="Arial" w:cs="Arial"/>
          <w:sz w:val="24"/>
          <w:szCs w:val="24"/>
        </w:rPr>
        <w:t>y</w:t>
      </w:r>
      <w:proofErr w:type="gramEnd"/>
      <w:r w:rsidR="007862B1">
        <w:rPr>
          <w:rFonts w:ascii="Arial" w:hAnsi="Arial" w:cs="Arial"/>
          <w:sz w:val="24"/>
          <w:szCs w:val="24"/>
        </w:rPr>
        <w:t xml:space="preserve"> </w:t>
      </w:r>
      <w:proofErr w:type="spellStart"/>
      <w:r w:rsidRPr="00AF0479">
        <w:rPr>
          <w:rFonts w:ascii="Arial" w:hAnsi="Arial" w:cs="Arial"/>
          <w:sz w:val="24"/>
          <w:szCs w:val="24"/>
        </w:rPr>
        <w:t>IXa</w:t>
      </w:r>
      <w:proofErr w:type="spellEnd"/>
      <w:r w:rsidRPr="00AF0479">
        <w:rPr>
          <w:rFonts w:ascii="Arial" w:hAnsi="Arial" w:cs="Arial"/>
          <w:sz w:val="24"/>
          <w:szCs w:val="24"/>
        </w:rPr>
        <w:t xml:space="preserve"> forman el complejo </w:t>
      </w:r>
      <w:proofErr w:type="spellStart"/>
      <w:r w:rsidRPr="007862B1">
        <w:rPr>
          <w:rFonts w:ascii="Arial" w:hAnsi="Arial" w:cs="Arial"/>
          <w:i/>
          <w:sz w:val="24"/>
          <w:szCs w:val="24"/>
        </w:rPr>
        <w:t>tenasa</w:t>
      </w:r>
      <w:proofErr w:type="spellEnd"/>
      <w:r w:rsidR="0074155A">
        <w:rPr>
          <w:rFonts w:ascii="Arial" w:hAnsi="Arial" w:cs="Arial"/>
          <w:sz w:val="24"/>
          <w:szCs w:val="24"/>
        </w:rPr>
        <w:t xml:space="preserve"> </w:t>
      </w:r>
      <w:r w:rsidR="0074155A" w:rsidRPr="00AF0479">
        <w:rPr>
          <w:rFonts w:ascii="Arial" w:hAnsi="Arial" w:cs="Arial"/>
          <w:sz w:val="24"/>
          <w:szCs w:val="24"/>
        </w:rPr>
        <w:t>sobre la superficie plaquetaria</w:t>
      </w:r>
      <w:r w:rsidR="007862B1">
        <w:rPr>
          <w:rFonts w:ascii="Arial" w:hAnsi="Arial" w:cs="Arial"/>
          <w:sz w:val="24"/>
          <w:szCs w:val="24"/>
        </w:rPr>
        <w:t xml:space="preserve">. Este </w:t>
      </w:r>
      <w:r w:rsidRPr="00AF0479">
        <w:rPr>
          <w:rFonts w:ascii="Arial" w:hAnsi="Arial" w:cs="Arial"/>
          <w:sz w:val="24"/>
          <w:szCs w:val="24"/>
        </w:rPr>
        <w:t>activa el factor X, que se une a</w:t>
      </w:r>
      <w:r w:rsidR="009457DB" w:rsidRPr="00AF0479">
        <w:rPr>
          <w:rFonts w:ascii="Arial" w:hAnsi="Arial" w:cs="Arial"/>
          <w:sz w:val="24"/>
          <w:szCs w:val="24"/>
        </w:rPr>
        <w:t>l</w:t>
      </w:r>
      <w:r w:rsidRPr="00AF0479">
        <w:rPr>
          <w:rFonts w:ascii="Arial" w:hAnsi="Arial" w:cs="Arial"/>
          <w:sz w:val="24"/>
          <w:szCs w:val="24"/>
        </w:rPr>
        <w:t xml:space="preserve"> factor Va (complejo de </w:t>
      </w:r>
      <w:proofErr w:type="spellStart"/>
      <w:r w:rsidRPr="00AF0479">
        <w:rPr>
          <w:rFonts w:ascii="Arial" w:hAnsi="Arial" w:cs="Arial"/>
          <w:sz w:val="24"/>
          <w:szCs w:val="24"/>
        </w:rPr>
        <w:t>protrombinasa</w:t>
      </w:r>
      <w:proofErr w:type="spellEnd"/>
      <w:r w:rsidRPr="00AF0479">
        <w:rPr>
          <w:rFonts w:ascii="Arial" w:hAnsi="Arial" w:cs="Arial"/>
          <w:sz w:val="24"/>
          <w:szCs w:val="24"/>
        </w:rPr>
        <w:t xml:space="preserve">) para </w:t>
      </w:r>
      <w:r w:rsidR="007862B1">
        <w:rPr>
          <w:rFonts w:ascii="Arial" w:hAnsi="Arial" w:cs="Arial"/>
          <w:sz w:val="24"/>
          <w:szCs w:val="24"/>
        </w:rPr>
        <w:t xml:space="preserve">transformar protrombina (factor II) en </w:t>
      </w:r>
      <w:r w:rsidRPr="00AF0479">
        <w:rPr>
          <w:rFonts w:ascii="Arial" w:hAnsi="Arial" w:cs="Arial"/>
          <w:sz w:val="24"/>
          <w:szCs w:val="24"/>
        </w:rPr>
        <w:t xml:space="preserve">trombina (factor </w:t>
      </w:r>
      <w:proofErr w:type="spellStart"/>
      <w:r w:rsidRPr="00AF0479">
        <w:rPr>
          <w:rFonts w:ascii="Arial" w:hAnsi="Arial" w:cs="Arial"/>
          <w:sz w:val="24"/>
          <w:szCs w:val="24"/>
        </w:rPr>
        <w:t>IIa</w:t>
      </w:r>
      <w:proofErr w:type="spellEnd"/>
      <w:r w:rsidRPr="00AF0479">
        <w:rPr>
          <w:rFonts w:ascii="Arial" w:hAnsi="Arial" w:cs="Arial"/>
          <w:sz w:val="24"/>
          <w:szCs w:val="24"/>
        </w:rPr>
        <w:t>)</w:t>
      </w:r>
      <w:r w:rsidR="002047D5" w:rsidRPr="00AF0479">
        <w:rPr>
          <w:rFonts w:ascii="Arial" w:hAnsi="Arial" w:cs="Arial"/>
          <w:sz w:val="24"/>
          <w:szCs w:val="24"/>
        </w:rPr>
        <w:t xml:space="preserve"> (figura 1</w:t>
      </w:r>
      <w:r w:rsidRPr="00AF0479">
        <w:rPr>
          <w:rFonts w:ascii="Arial" w:hAnsi="Arial" w:cs="Arial"/>
          <w:sz w:val="24"/>
          <w:szCs w:val="24"/>
        </w:rPr>
        <w:t xml:space="preserve"> izquierda)</w:t>
      </w:r>
      <w:r w:rsidR="007B79B3">
        <w:rPr>
          <w:rFonts w:ascii="Arial" w:hAnsi="Arial" w:cs="Arial"/>
          <w:sz w:val="24"/>
          <w:szCs w:val="24"/>
        </w:rPr>
        <w:t xml:space="preserve"> </w:t>
      </w:r>
      <w:r w:rsidR="007B79B3">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"10.1111/j.1538-7836.2012.04793.x", "ISBN" : "1538-7836", "ISSN" : "15387933", "PMID" : "22632160", "abstract" : "Understanding the mechanism of action of normal hemostasis and how the bypassing agents recombinant activated factor VII (rFVIIa; NovoSeven) and plasma-derived activated prothrombin complex concentrate (Factor Eight Inhibitor Bypassing Agent [FEIBA]) control abnormal bleeding is imperative for healthcare professionals who treat patients with hemophilia and other bleeding disorders. A cell-based model has improved our understanding of in vivo mechanisms of hemostasis and the basis of the bleeding tendency in hemophilia. Bypassing agents do not restore the normal pathways of hemostasis in hemophilia, but rather boost thrombin generation in spite of a lack of platelet surface FVIIIa-FIXa ('tenase') activity. Thus, the common clinical laboratory coagulation assays do not reflect the clinically relevant hemostatic activity of bypassing agents, and no validated assay is available with which to measure the in vivo efficacy of these agents or predict individual patient responses to treatment. Global hemostasis assays measuring overall coagulation capacity have potential for assessment of the effects of bypassing agents. This review will focus on the mechanisms of clotting and their relationship to understanding the mechanisms of action of the bypassing agents in vivo and the methodologies that are emerging to monitor the clinical efficacy of bypassing agent therapy.", "author" : [ { "dropping-particle" : "", "family" : "Hoffman", "given" : "M.", "non-dropping-particle" : "", "parse-names" : false, "suffix" : "" }, { "dropping-particle" : "", "family" : "Dargaud", "given" : "Y.", "non-dropping-particle" : "", "parse-names" : false, "suffix" : "" } ], "container-title" : "Journal of Thrombosis and Haemostasis", "id" : "ITEM-1", "issue" : "8", "issued" : { "date-parts" : [ [ "2012" ] ] }, "page" : "1478-1485", "title" : "Mechanisms and monitoring of bypassing agent therapy", "type" : "article", "volume" : "10" }, "uris" : [ "http://www.mendeley.com/documents/?uuid=71bd03d8-43b0-48bc-9446-ff311620955f" ] } ], "mendeley" : { "formattedCitation" : "(13)", "plainTextFormattedCitation" : "(13)", "previouslyFormattedCitation" : "(13)" }, "properties" : { "noteIndex" : 0 }, "schema" : "https://github.com/citation-style-language/schema/raw/master/csl-citation.json" }</w:instrText>
      </w:r>
      <w:r w:rsidR="007B79B3">
        <w:rPr>
          <w:rFonts w:ascii="Arial" w:hAnsi="Arial" w:cs="Arial"/>
          <w:sz w:val="24"/>
          <w:szCs w:val="24"/>
        </w:rPr>
        <w:fldChar w:fldCharType="separate"/>
      </w:r>
      <w:r w:rsidR="00791B60" w:rsidRPr="00791B60">
        <w:rPr>
          <w:rFonts w:ascii="Arial" w:hAnsi="Arial" w:cs="Arial"/>
          <w:noProof/>
          <w:sz w:val="24"/>
          <w:szCs w:val="24"/>
        </w:rPr>
        <w:t>(13)</w:t>
      </w:r>
      <w:r w:rsidR="007B79B3">
        <w:rPr>
          <w:rFonts w:ascii="Arial" w:hAnsi="Arial" w:cs="Arial"/>
          <w:sz w:val="24"/>
          <w:szCs w:val="24"/>
        </w:rPr>
        <w:fldChar w:fldCharType="end"/>
      </w:r>
      <w:r w:rsidRPr="00AF0479">
        <w:rPr>
          <w:rFonts w:ascii="Arial" w:hAnsi="Arial" w:cs="Arial"/>
          <w:sz w:val="24"/>
          <w:szCs w:val="24"/>
        </w:rPr>
        <w:t>. En la</w:t>
      </w:r>
      <w:r w:rsidR="002047D5" w:rsidRPr="00AF0479">
        <w:rPr>
          <w:rFonts w:ascii="Arial" w:hAnsi="Arial" w:cs="Arial"/>
          <w:sz w:val="24"/>
          <w:szCs w:val="24"/>
        </w:rPr>
        <w:t xml:space="preserve"> </w:t>
      </w:r>
      <w:r w:rsidR="007862B1">
        <w:rPr>
          <w:rFonts w:ascii="Arial" w:hAnsi="Arial" w:cs="Arial"/>
          <w:sz w:val="24"/>
          <w:szCs w:val="24"/>
        </w:rPr>
        <w:t>HAA</w:t>
      </w:r>
      <w:r w:rsidR="002047D5" w:rsidRPr="00AF0479">
        <w:rPr>
          <w:rFonts w:ascii="Arial" w:hAnsi="Arial" w:cs="Arial"/>
          <w:sz w:val="24"/>
          <w:szCs w:val="24"/>
        </w:rPr>
        <w:t xml:space="preserve"> (figura 1</w:t>
      </w:r>
      <w:r w:rsidRPr="00AF0479">
        <w:rPr>
          <w:rFonts w:ascii="Arial" w:hAnsi="Arial" w:cs="Arial"/>
          <w:sz w:val="24"/>
          <w:szCs w:val="24"/>
        </w:rPr>
        <w:t xml:space="preserve"> derecha), la acción inhibitoria contra </w:t>
      </w:r>
      <w:r w:rsidRPr="00AF0479">
        <w:rPr>
          <w:rFonts w:ascii="Arial" w:hAnsi="Arial" w:cs="Arial"/>
          <w:sz w:val="24"/>
          <w:szCs w:val="24"/>
        </w:rPr>
        <w:lastRenderedPageBreak/>
        <w:t xml:space="preserve">el factor VIII (auto anticuerpos tipo inmunoglobulinas G inhibitorias, generalmente de los subtipos IgG1 e IgG4) impide la formación del complejo </w:t>
      </w:r>
      <w:proofErr w:type="spellStart"/>
      <w:r w:rsidRPr="007862B1">
        <w:rPr>
          <w:rFonts w:ascii="Arial" w:hAnsi="Arial" w:cs="Arial"/>
          <w:i/>
          <w:sz w:val="24"/>
          <w:szCs w:val="24"/>
        </w:rPr>
        <w:t>tenasa</w:t>
      </w:r>
      <w:proofErr w:type="spellEnd"/>
      <w:r w:rsidRPr="00AF0479">
        <w:rPr>
          <w:rFonts w:ascii="Arial" w:hAnsi="Arial" w:cs="Arial"/>
          <w:sz w:val="24"/>
          <w:szCs w:val="24"/>
        </w:rPr>
        <w:t xml:space="preserve"> activado en la superficie plaquetaria, lo que conduce a un fallo en la generación de trombina y, consecuentemente, a la formación de</w:t>
      </w:r>
      <w:r w:rsidR="002047D5" w:rsidRPr="00AF0479">
        <w:rPr>
          <w:rFonts w:ascii="Arial" w:hAnsi="Arial" w:cs="Arial"/>
          <w:sz w:val="24"/>
          <w:szCs w:val="24"/>
        </w:rPr>
        <w:t xml:space="preserve"> coágulos de fibrina inestables</w:t>
      </w:r>
      <w:r w:rsidR="007B79B3">
        <w:rPr>
          <w:rFonts w:ascii="Arial" w:hAnsi="Arial" w:cs="Arial"/>
          <w:sz w:val="24"/>
          <w:szCs w:val="24"/>
        </w:rPr>
        <w:t xml:space="preserve"> </w:t>
      </w:r>
      <w:r w:rsidR="007B79B3">
        <w:rPr>
          <w:rFonts w:ascii="Arial" w:hAnsi="Arial" w:cs="Arial"/>
          <w:sz w:val="24"/>
          <w:szCs w:val="24"/>
        </w:rPr>
        <w:fldChar w:fldCharType="begin" w:fldLock="1"/>
      </w:r>
      <w:r w:rsidR="00117933">
        <w:rPr>
          <w:rFonts w:ascii="Arial" w:hAnsi="Arial" w:cs="Arial"/>
          <w:sz w:val="24"/>
          <w:szCs w:val="24"/>
        </w:rPr>
        <w:instrText>ADDIN CSL_CITATION { "citationItems" : [ { "id" : "ITEM-1", "itemData" : { "DOI" : "10.1016/j.medcli.2016.11.030", "ISSN" : "15788989", "PMID" : "28118963", "abstract" : "The development of circulating autoantibodies able to inhibit some coagulation proteins induces severe or even life-threatening bleeding. This disorder is called acquired haemophilia. This is a rare disease, although its impact may be underestimated because of the lack of records, the lack of knowledge by many specialists, the complexity of the laboratory diagnosis and, finally, because of the fulminant clinical presentation that often precludes diagnosis. Several studies established that mortality ranges between 9 and 33%. Not only haematologists but all physicians should be trained to follow the right steps to diagnose these patients as soon as possible in order to reduce such mortality rates. This review approaches the basic concepts dealing with the diagnosis and management of these patients and intends to assist physicians in identifying patients under suspicion of acquired haemophilia to correctly manage them and refer them to the appropriate Haemostasis Unit.", "author" : [ { "dropping-particle" : "", "family" : "Mingot-Castellano", "given" : "Maria Eva", "non-dropping-particle" : "", "parse-names" : false, "suffix" : "" }, { "dropping-particle" : "", "family" : "N\u00fa\u00f1ez", "given" : "Ramiro", "non-dropping-particle" : "", "parse-names" : false, "suffix" : "" }, { "dropping-particle" : "", "family" : "Rodr\u00edguez-Martorell", "given" : "Francisco Javier", "non-dropping-particle" : "", "parse-names" : false, "suffix" : "" } ], "container-title" : "Medicina Clinica", "id" : "ITEM-1", "issue" : "7", "issued" : { "date-parts" : [ [ "2017" ] ] }, "page" : "314-322", "title" : "Hemofilia adquirida: epidemiolog\u00eda, cl\u00ednica, diagn\u00f3stico y tratamiento", "type" : "article-journal", "volume" : "148" }, "uris" : [ "http://www.mendeley.com/documents/?uuid=0fc4d100-393e-4326-bd7b-9c7ed9a23b6d" ] }, { "id" : "ITEM-2", "itemData" : { "DOI" : "10.1111/ijlh.12210", "ISSN" : "1751553X", "PMID" : "24750687", "abstract" : "Acquired hemophilia A (AHA) is a rare bleeding disorder caused by autoantibodies against clotting factor VIII (FVIII). FVIII autoantibody is characterized as polyclonal immunoglobulin G directed against the FVIII procoagulant activity. This disease occurs most commonly in the elderly population and with preponderance of men in nonpregnancy-related AHA. There are well-established clinical associations with AHA such as malignancy, other autoimmune diseases and pregnancy. However, up to 50% of reported cases remain idiopathic. The clinical manifestation of AHA includes mostly spontaneous hemorrhages into skin, muscles and soft tissues, or mucous membranes. AHA should be suspected when a patient with no previous history of bleeding presents with bleeding and an unexplained prolonged activated partial thromboplastin time. The diagnosis is confirmed in the laboratory by the subsequent identification of reduced FVIII levels and FVIII inhibitor titration. There is a high mortality, making prompt diagnosis and treatment vitally important. The principles of treatment consist in controlling the bleeding and eradicating the inhibitor. Because of the overall high relapse rate (15-33%), it is also recommended to follow up these patients. The review summarizes what is currently known about the epidemiology, pathogenesis, clinical features, diagnosis, treatment and prognosis of AHA and starts with a case report.", "author" : [ { "dropping-particle" : "", "family" : "Mulliez", "given" : "S. M N", "non-dropping-particle" : "", "parse-names" : false, "suffix" : "" }, { "dropping-particle" : "", "family" : "Vantilborgh", "given" : "A.", "non-dropping-particle" : "", "parse-names" : false, "suffix" : "" }, { "dropping-particle" : "", "family" : "Devreese", "given" : "K. M J", "non-dropping-particle" : "", "parse-names" : false, "suffix" : "" } ], "container-title" : "International Journal of Laboratory Hematology", "id" : "ITEM-2", "issue" : "3", "issued" : { "date-parts" : [ [ "2014" ] ] }, "page" : "398-407", "title" : "Acquired hemophilia: A case report and review of the literature", "type" : "article", "volume" : "36" }, "uris" : [ "http://www.mendeley.com/documents/?uuid=38ce7611-a4ed-48cb-862f-e95132337353" ] }, { "id" : "ITEM-3", "itemData" : { "DOI" : "01060958 [pii]", "ISBN" : "1079-5642", "ISSN" : "03406245", "PMID" : "14760207", "abstract" : "The concept of a coagulation cascade describes the biochemical interactions of the coagulation factors, but has flaws as a model of the hemostatic process in vivo. For example, the model cannot explain why hemophiliacs bleed when they have an intact factor VIIa/tissue factor (\"extrinsic\") pathway. Hemostasis requires the formation of an impermeable platelet and fibrin plug at the site of vessel injury, but it also requires that the powerful procoagulant substances activated in this process remain localized to the site of injury. This control of blood coagulation is accomplished by localizing the procoagulant reactions to events on specific cell surfaces to keep coagulation from spreading throughout the vascular system. A consideration of the critical role of cells allows us to construct a model of coagulation that better explains bleeding and thrombosis in vivo. This cell-based model suggests that the \"intrinsic\" and \"extrinsic\" pathways are in fact not redundant systems, but operate in parallel on different cell surfaces.", "author" : [ { "dropping-particle" : "", "family" : "Hoffman", "given" : "M.", "non-dropping-particle" : "", "parse-names" : false, "suffix" : "" }, { "dropping-particle" : "", "family" : "Monroe", "given" : "D. M.", "non-dropping-particle" : "", "parse-names" : false, "suffix" : "" } ], "container-title" : "Thrombosis and Haemostasis", "id" : "ITEM-3", "issue" : "6", "issued" : { "date-parts" : [ [ "2001" ] ] }, "page" : "958-965", "title" : "A cell-based model of hemostasis", "type" : "article", "volume" : "85" }, "uris" : [ "http://www.mendeley.com/documents/?uuid=4bac0649-1bb8-4041-8d26-f8c7f5788a50" ] }, { "id" : "ITEM-4", "itemData" : { "DOI" : "10.1111/j.1538-7836.2012.04793.x", "ISBN" : "1538-7836", "ISSN" : "15387933", "PMID" : "22632160", "abstract" : "Understanding the mechanism of action of normal hemostasis and how the bypassing agents recombinant activated factor VII (rFVIIa; NovoSeven) and plasma-derived activated prothrombin complex concentrate (Factor Eight Inhibitor Bypassing Agent [FEIBA]) control abnormal bleeding is imperative for healthcare professionals who treat patients with hemophilia and other bleeding disorders. A cell-based model has improved our understanding of in vivo mechanisms of hemostasis and the basis of the bleeding tendency in hemophilia. Bypassing agents do not restore the normal pathways of hemostasis in hemophilia, but rather boost thrombin generation in spite of a lack of platelet surface FVIIIa-FIXa ('tenase') activity. Thus, the common clinical laboratory coagulation assays do not reflect the clinically relevant hemostatic activity of bypassing agents, and no validated assay is available with which to measure the in vivo efficacy of these agents or predict individual patient responses to treatment. Global hemostasis assays measuring overall coagulation capacity have potential for assessment of the effects of bypassing agents. This review will focus on the mechanisms of clotting and their relationship to understanding the mechanisms of action of the bypassing agents in vivo and the methodologies that are emerging to monitor the clinical efficacy of bypassing agent therapy.", "author" : [ { "dropping-particle" : "", "family" : "Hoffman", "given" : "M.", "non-dropping-particle" : "", "parse-names" : false, "suffix" : "" }, { "dropping-particle" : "", "family" : "Dargaud", "given" : "Y.", "non-dropping-particle" : "", "parse-names" : false, "suffix" : "" } ], "container-title" : "Journal of Thrombosis and Haemostasis", "id" : "ITEM-4", "issue" : "8", "issued" : { "date-parts" : [ [ "2012" ] ] }, "page" : "1478-1485", "title" : "Mechanisms and monitoring of bypassing agent therapy", "type" : "article", "volume" : "10" }, "uris" : [ "http://www.mendeley.com/documents/?uuid=71bd03d8-43b0-48bc-9446-ff311620955f" ] }, { "id" : "ITEM-5", "itemData" : { "DOI" : "10.20452/pamw.2192", "ISSN" : "18979483", "PMID" : "24658664", "abstract" : "Acquired hemophilia is a rare bleeding disorder caused by autoantibodies that inhibit coagulation factor VIII. In most cases, it manifests with severe, often life\u2011threatening bleeds. Acquired hemophilia may be idiopathic or secondary to another condition, most commonly other autoimmune disease or cancer. Treatment is directed to stop bleeding and eradicate inhibitory autoantibodies. Like in most life\u2011threatening conditions, early diagnosis and treatment are essential for good prognosis. Prompt diagnosis and treatment of acquired hemophilia are constantly improving owing to the increasing availability of laboratory diagnostic tests and growing awareness of physicians of various specialties.", "author" : [ { "dropping-particle" : "", "family" : "Zdziarska", "given" : "Joanna", "non-dropping-particle" : "", "parse-names" : false, "suffix" : "" }, { "dropping-particle" : "", "family" : "Musia\u0142", "given" : "Jacek", "non-dropping-particle" : "", "parse-names" : false, "suffix" : "" } ], "container-title" : "Polskie Archiwum Medycyny Wewnetrznej", "id" : "ITEM-5", "issue" : "4", "issued" : { "date-parts" : [ [ "2014" ] ] }, "page" : "200-206", "title" : "Acquired hemophilia A: An underdiagnosed, severe bleeding disorder", "type" : "article", "volume" : "124" }, "uris" : [ "http://www.mendeley.com/documents/?uuid=c69b6939-38e7-442e-8306-80528d566066" ] } ], "mendeley" : { "formattedCitation" : "(1,11,13\u201315)", "plainTextFormattedCitation" : "(1,11,13\u201315)", "previouslyFormattedCitation" : "(11,1,13\u201315)" }, "properties" : { "noteIndex" : 0 }, "schema" : "https://github.com/citation-style-language/schema/raw/master/csl-citation.json" }</w:instrText>
      </w:r>
      <w:r w:rsidR="007B79B3">
        <w:rPr>
          <w:rFonts w:ascii="Arial" w:hAnsi="Arial" w:cs="Arial"/>
          <w:sz w:val="24"/>
          <w:szCs w:val="24"/>
        </w:rPr>
        <w:fldChar w:fldCharType="separate"/>
      </w:r>
      <w:r w:rsidR="00117933" w:rsidRPr="00117933">
        <w:rPr>
          <w:rFonts w:ascii="Arial" w:hAnsi="Arial" w:cs="Arial"/>
          <w:noProof/>
          <w:sz w:val="24"/>
          <w:szCs w:val="24"/>
        </w:rPr>
        <w:t>(1,11,13–15)</w:t>
      </w:r>
      <w:r w:rsidR="007B79B3">
        <w:rPr>
          <w:rFonts w:ascii="Arial" w:hAnsi="Arial" w:cs="Arial"/>
          <w:sz w:val="24"/>
          <w:szCs w:val="24"/>
        </w:rPr>
        <w:fldChar w:fldCharType="end"/>
      </w:r>
      <w:r w:rsidR="00CC1C75">
        <w:rPr>
          <w:rFonts w:ascii="Arial" w:hAnsi="Arial" w:cs="Arial"/>
          <w:sz w:val="24"/>
          <w:szCs w:val="24"/>
        </w:rPr>
        <w:t xml:space="preserve">. </w:t>
      </w:r>
    </w:p>
    <w:p w14:paraId="787E454A" w14:textId="704CE6C3" w:rsidR="00FD267C" w:rsidRPr="00AF0479" w:rsidRDefault="00FD267C" w:rsidP="00157310">
      <w:pPr>
        <w:spacing w:line="240" w:lineRule="auto"/>
        <w:jc w:val="both"/>
        <w:rPr>
          <w:rFonts w:ascii="Arial" w:hAnsi="Arial" w:cs="Arial"/>
          <w:sz w:val="24"/>
          <w:szCs w:val="24"/>
        </w:rPr>
      </w:pPr>
      <w:r w:rsidRPr="00AF0479">
        <w:rPr>
          <w:rFonts w:ascii="Arial" w:hAnsi="Arial" w:cs="Arial"/>
          <w:sz w:val="24"/>
          <w:szCs w:val="24"/>
        </w:rPr>
        <w:t xml:space="preserve">Como parte de la cinética de los auto anticuerpos contra el factor VIII en </w:t>
      </w:r>
      <w:r w:rsidR="007862B1">
        <w:rPr>
          <w:rFonts w:ascii="Arial" w:hAnsi="Arial" w:cs="Arial"/>
          <w:sz w:val="24"/>
          <w:szCs w:val="24"/>
        </w:rPr>
        <w:t>HAA</w:t>
      </w:r>
      <w:r w:rsidRPr="00AF0479">
        <w:rPr>
          <w:rFonts w:ascii="Arial" w:hAnsi="Arial" w:cs="Arial"/>
          <w:sz w:val="24"/>
          <w:szCs w:val="24"/>
        </w:rPr>
        <w:t>, se observa una reacción inicial en la que no neutralizan completamente al factor VIII, por lo que es posible identificar actividad residual de este factor VIII en presencia del inhibidor. Por lo anterior, la actividad residual de factor VIII no se correlaciona con los títulos de inhibidores ni con la tendencia al sangrado</w:t>
      </w:r>
      <w:r w:rsidR="007B79B3">
        <w:rPr>
          <w:rFonts w:ascii="Arial" w:hAnsi="Arial" w:cs="Arial"/>
          <w:sz w:val="24"/>
          <w:szCs w:val="24"/>
        </w:rPr>
        <w:t xml:space="preserve"> </w:t>
      </w:r>
      <w:r w:rsidR="007E06F5">
        <w:rPr>
          <w:rFonts w:ascii="Arial" w:hAnsi="Arial" w:cs="Arial"/>
          <w:sz w:val="24"/>
          <w:szCs w:val="24"/>
        </w:rPr>
        <w:fldChar w:fldCharType="begin" w:fldLock="1"/>
      </w:r>
      <w:r w:rsidR="00117933">
        <w:rPr>
          <w:rFonts w:ascii="Arial" w:hAnsi="Arial" w:cs="Arial"/>
          <w:sz w:val="24"/>
          <w:szCs w:val="24"/>
        </w:rPr>
        <w:instrText>ADDIN CSL_CITATION { "citationItems" : [ { "id" : "ITEM-1", "itemData" : { "DOI" : "10.1111/ijlh.12210", "ISSN" : "1751553X", "PMID" : "24750687", "abstract" : "Acquired hemophilia A (AHA) is a rare bleeding disorder caused by autoantibodies against clotting factor VIII (FVIII). FVIII autoantibody is characterized as polyclonal immunoglobulin G directed against the FVIII procoagulant activity. This disease occurs most commonly in the elderly population and with preponderance of men in nonpregnancy-related AHA. There are well-established clinical associations with AHA such as malignancy, other autoimmune diseases and pregnancy. However, up to 50% of reported cases remain idiopathic. The clinical manifestation of AHA includes mostly spontaneous hemorrhages into skin, muscles and soft tissues, or mucous membranes. AHA should be suspected when a patient with no previous history of bleeding presents with bleeding and an unexplained prolonged activated partial thromboplastin time. The diagnosis is confirmed in the laboratory by the subsequent identification of reduced FVIII levels and FVIII inhibitor titration. There is a high mortality, making prompt diagnosis and treatment vitally important. The principles of treatment consist in controlling the bleeding and eradicating the inhibitor. Because of the overall high relapse rate (15-33%), it is also recommended to follow up these patients. The review summarizes what is currently known about the epidemiology, pathogenesis, clinical features, diagnosis, treatment and prognosis of AHA and starts with a case report.", "author" : [ { "dropping-particle" : "", "family" : "Mulliez", "given" : "S. M N", "non-dropping-particle" : "", "parse-names" : false, "suffix" : "" }, { "dropping-particle" : "", "family" : "Vantilborgh", "given" : "A.", "non-dropping-particle" : "", "parse-names" : false, "suffix" : "" }, { "dropping-particle" : "", "family" : "Devreese", "given" : "K. M J", "non-dropping-particle" : "", "parse-names" : false, "suffix" : "" } ], "container-title" : "International Journal of Laboratory Hematology", "id" : "ITEM-1", "issue" : "3", "issued" : { "date-parts" : [ [ "2014" ] ] }, "page" : "398-407", "title" : "Acquired hemophilia: A case report and review of the literature", "type" : "article", "volume" : "36" }, "uris" : [ "http://www.mendeley.com/documents/?uuid=38ce7611-a4ed-48cb-862f-e95132337353" ] }, { "id" : "ITEM-2", "itemData" : { "author" : [ { "dropping-particle" : "", "family" : "Dimichele", "given" : "Donna M", "non-dropping-particle" : "", "parse-names" : false, "suffix" : "" } ], "id" : "ITEM-2", "issue" : "7", "issued" : { "date-parts" : [ [ "2008" ] ] }, "title" : "Inhibidores en Hemofilia: Cuarta edici\u00f3n", "type" : "article-journal" }, "uris" : [ "http://www.mendeley.com/documents/?uuid=005f4f92-a486-4244-9e39-364c7ab0c554" ] }, { "id" : "ITEM-3", "itemData" : { "author" : [ { "dropping-particle" : "", "family" : "Kasper", "given" : "Carol K", "non-dropping-particle" : "", "parse-names" : false, "suffix" : "" } ], "container-title" : "Federancion Mundial de Hemofilia", "id" : "ITEM-3", "issue" : "34", "issued" : { "date-parts" : [ [ "2004" ] ] }, "title" : "Diagn\u00f3stico y tratamiento de inhibidores de los factores VIII y XI", "type" : "article-journal" }, "uris" : [ "http://www.mendeley.com/documents/?uuid=f7a63f64-02af-4224-abcd-a5f237545e5c" ] } ], "mendeley" : { "formattedCitation" : "(1,16,17)", "plainTextFormattedCitation" : "(1,16,17)", "previouslyFormattedCitation" : "(1,16,17)" }, "properties" : { "noteIndex" : 0 }, "schema" : "https://github.com/citation-style-language/schema/raw/master/csl-citation.json" }</w:instrText>
      </w:r>
      <w:r w:rsidR="007E06F5">
        <w:rPr>
          <w:rFonts w:ascii="Arial" w:hAnsi="Arial" w:cs="Arial"/>
          <w:sz w:val="24"/>
          <w:szCs w:val="24"/>
        </w:rPr>
        <w:fldChar w:fldCharType="separate"/>
      </w:r>
      <w:r w:rsidR="0068710A" w:rsidRPr="0068710A">
        <w:rPr>
          <w:rFonts w:ascii="Arial" w:hAnsi="Arial" w:cs="Arial"/>
          <w:noProof/>
          <w:sz w:val="24"/>
          <w:szCs w:val="24"/>
        </w:rPr>
        <w:t>(1,16,17)</w:t>
      </w:r>
      <w:r w:rsidR="007E06F5">
        <w:rPr>
          <w:rFonts w:ascii="Arial" w:hAnsi="Arial" w:cs="Arial"/>
          <w:sz w:val="24"/>
          <w:szCs w:val="24"/>
        </w:rPr>
        <w:fldChar w:fldCharType="end"/>
      </w:r>
      <w:r w:rsidR="00CC1C75">
        <w:rPr>
          <w:rFonts w:ascii="Arial" w:hAnsi="Arial" w:cs="Arial"/>
          <w:sz w:val="24"/>
          <w:szCs w:val="24"/>
        </w:rPr>
        <w:t xml:space="preserve">. </w:t>
      </w:r>
      <w:r w:rsidRPr="00AF0479">
        <w:rPr>
          <w:rFonts w:ascii="Arial" w:hAnsi="Arial" w:cs="Arial"/>
          <w:sz w:val="24"/>
          <w:szCs w:val="24"/>
        </w:rPr>
        <w:t xml:space="preserve">La pérdida de auto tolerancia al factor VIII subyace en el desarrollo de los auto-anticuerpos. Se ha sugerido un papel de factores genéticos (genes de respuesta inmune y genotipo HLA) ya que se ha observado una asociación entre la incidencia de </w:t>
      </w:r>
      <w:r w:rsidR="007862B1">
        <w:rPr>
          <w:rFonts w:ascii="Arial" w:hAnsi="Arial" w:cs="Arial"/>
          <w:sz w:val="24"/>
          <w:szCs w:val="24"/>
        </w:rPr>
        <w:t>HAA</w:t>
      </w:r>
      <w:r w:rsidRPr="00AF0479">
        <w:rPr>
          <w:rFonts w:ascii="Arial" w:hAnsi="Arial" w:cs="Arial"/>
          <w:sz w:val="24"/>
          <w:szCs w:val="24"/>
        </w:rPr>
        <w:t xml:space="preserve"> y la presencia de un polimorfismo del antígeno 4 del linfocito T citotóxico o expresión de los alelos HLA DRB1*16 y DQB1*0502</w:t>
      </w:r>
      <w:r w:rsidR="007E06F5">
        <w:rPr>
          <w:rFonts w:ascii="Arial" w:hAnsi="Arial" w:cs="Arial"/>
          <w:sz w:val="24"/>
          <w:szCs w:val="24"/>
        </w:rPr>
        <w:t xml:space="preserve"> </w:t>
      </w:r>
      <w:r w:rsidR="007E06F5">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"10.1016/j.autrev.2010.11.005", "ISSN" : "15689972", "PMID" : "21115138", "abstract" : "Acquired hemophilia A (AHA) is a rare disorder with an incidence of approximately 1 per million/year with a high mortality rate of more than 20%. The disease occurs due to autoantibodies against coagulation factor VIII (FVIII) which neutralize its procoagulant function and result in severe, often life-threatening bleeding. The antibodies arise in individuals with no prior history of hemophilia A. AHA may be associated with pregnancy, autoimmune diseases, malignancy, infections or medication and occurs most commonly in the elderly. Approximately 50% of the patients remain idiopathic with no known underlying pathological condition. Clinical manifestations include spontaneous hemorrhages into the skin, muscles or soft tissues or excessive bleeding during surgery. Hemarthrosis which is the hallmark of congenital severe hemophilia A seldom occurs in AHA. The diagnosis of AHA is based on the isolated prolongation of activated partial thromboplastin time (APTT) which does not normalize after the addition of normal plasma along with reduced FVIII levels. The treatment involves two aspects-eradication of antibodies and maintaining effective hemostasis during a bleeding episode. The protocols for eradication of antibodies include immunoadsorption, immunosuppression or immune tolerance induction (ITI). The treatment of acute bleeding episodes involves use of different bypassing agents like recombinant activated factor VIIa (rFVIIa, NovoSeven\u00ae) and activated prothrombin complex concentrate (aPCC, (FEIBA\u00ae) in case of patients with high titer inhibitors or with antifibrinolytics,1-deamino-8-D-arginine vasopressin (DDAVP) or FVIII concentrates in low titer inhibitor patients. The anti CD20 monoclonal antibody, rituximab, has shown very good results either singly or in combination with immunosuppressive regimens in patients who do not respond to standard immunosuppressors. The present review summarizes the diagnostic, aetiological, clinical and treatment aspects of AHA focusing on the recent advances in this area. \u00a9 2010 Elsevier B.V.", "author" : [ { "dropping-particle" : "", "family" : "Shetty", "given" : "Shrimati", "non-dropping-particle" : "", "parse-names" : false, "suffix" : "" }, { "dropping-particle" : "", "family" : "Bhave", "given" : "Manali", "non-dropping-particle" : "", "parse-names" : false, "suffix" : "" }, { "dropping-particle" : "", "family" : "Ghosh", "given" : "Kanjaksha", "non-dropping-particle" : "", "parse-names" : false, "suffix" : "" } ], "container-title" : "Autoimmunity Reviews", "id" : "ITEM-1", "issue" : "6", "issued" : { "date-parts" : [ [ "2011" ] ] }, "page" : "311-316", "title" : "Acquired hemophilia A: Diagnosis, aetiology, clinical spectrum and treatment options", "type" : "article", "volume" : "10" }, "uris" : [ "http://www.mendeley.com/documents/?uuid=6f0861a0-0fe8-4f91-bce4-504fc7b75cba" ] } ], "mendeley" : { "formattedCitation" : "(18)", "plainTextFormattedCitation" : "(18)", "previouslyFormattedCitation" : "(18)" }, "properties" : { "noteIndex" : 0 }, "schema" : "https://github.com/citation-style-language/schema/raw/master/csl-citation.json" }</w:instrText>
      </w:r>
      <w:r w:rsidR="007E06F5">
        <w:rPr>
          <w:rFonts w:ascii="Arial" w:hAnsi="Arial" w:cs="Arial"/>
          <w:sz w:val="24"/>
          <w:szCs w:val="24"/>
        </w:rPr>
        <w:fldChar w:fldCharType="separate"/>
      </w:r>
      <w:r w:rsidR="00791B60" w:rsidRPr="00791B60">
        <w:rPr>
          <w:rFonts w:ascii="Arial" w:hAnsi="Arial" w:cs="Arial"/>
          <w:noProof/>
          <w:sz w:val="24"/>
          <w:szCs w:val="24"/>
        </w:rPr>
        <w:t>(18)</w:t>
      </w:r>
      <w:r w:rsidR="007E06F5">
        <w:rPr>
          <w:rFonts w:ascii="Arial" w:hAnsi="Arial" w:cs="Arial"/>
          <w:sz w:val="24"/>
          <w:szCs w:val="24"/>
        </w:rPr>
        <w:fldChar w:fldCharType="end"/>
      </w:r>
      <w:r w:rsidRPr="00AF0479">
        <w:rPr>
          <w:rFonts w:ascii="Arial" w:hAnsi="Arial" w:cs="Arial"/>
          <w:sz w:val="24"/>
          <w:szCs w:val="24"/>
        </w:rPr>
        <w:t>. Por lo anterior, se considera que existe una predisposición genética como factor asociado a la patogénesis de esta condición, sin descartar factores ambientales.</w:t>
      </w:r>
    </w:p>
    <w:p w14:paraId="7FBADFC7" w14:textId="372F6FE7" w:rsidR="00466129" w:rsidRPr="00AF0479" w:rsidRDefault="00466129" w:rsidP="00157310">
      <w:pPr>
        <w:spacing w:line="240" w:lineRule="auto"/>
        <w:jc w:val="both"/>
        <w:rPr>
          <w:rFonts w:ascii="Arial" w:hAnsi="Arial" w:cs="Arial"/>
          <w:sz w:val="24"/>
          <w:szCs w:val="24"/>
        </w:rPr>
      </w:pPr>
      <w:r w:rsidRPr="00AF0479">
        <w:rPr>
          <w:rFonts w:ascii="Arial" w:hAnsi="Arial" w:cs="Arial"/>
          <w:b/>
          <w:sz w:val="24"/>
          <w:szCs w:val="24"/>
        </w:rPr>
        <w:t>Figura 1.</w:t>
      </w:r>
      <w:r w:rsidRPr="00AF0479">
        <w:rPr>
          <w:rFonts w:ascii="Arial" w:hAnsi="Arial" w:cs="Arial"/>
          <w:sz w:val="24"/>
          <w:szCs w:val="24"/>
        </w:rPr>
        <w:t xml:space="preserve">  </w:t>
      </w:r>
      <w:r w:rsidR="00194441" w:rsidRPr="00AF0479">
        <w:rPr>
          <w:rFonts w:ascii="Arial" w:hAnsi="Arial" w:cs="Arial"/>
          <w:sz w:val="24"/>
          <w:szCs w:val="24"/>
        </w:rPr>
        <w:t xml:space="preserve">Fisiología </w:t>
      </w:r>
      <w:r w:rsidRPr="00AF0479">
        <w:rPr>
          <w:rFonts w:ascii="Arial" w:hAnsi="Arial" w:cs="Arial"/>
          <w:sz w:val="24"/>
          <w:szCs w:val="24"/>
        </w:rPr>
        <w:t xml:space="preserve">de la coagulación y </w:t>
      </w:r>
      <w:r w:rsidR="00194441" w:rsidRPr="00AF0479">
        <w:rPr>
          <w:rFonts w:ascii="Arial" w:hAnsi="Arial" w:cs="Arial"/>
          <w:sz w:val="24"/>
          <w:szCs w:val="24"/>
        </w:rPr>
        <w:t xml:space="preserve">fisiopatología de la </w:t>
      </w:r>
      <w:r w:rsidRPr="00AF0479">
        <w:rPr>
          <w:rFonts w:ascii="Arial" w:hAnsi="Arial" w:cs="Arial"/>
          <w:sz w:val="24"/>
          <w:szCs w:val="24"/>
        </w:rPr>
        <w:t>hemofilia A adquirida</w:t>
      </w:r>
      <w:r w:rsidR="00194441" w:rsidRPr="00AF0479">
        <w:rPr>
          <w:rFonts w:ascii="Arial" w:hAnsi="Arial" w:cs="Arial"/>
          <w:sz w:val="24"/>
          <w:szCs w:val="24"/>
        </w:rPr>
        <w:t>.</w:t>
      </w:r>
    </w:p>
    <w:p w14:paraId="41EC10A1" w14:textId="77777777" w:rsidR="00F47854" w:rsidRDefault="00F47854" w:rsidP="00157310">
      <w:pPr>
        <w:spacing w:line="240" w:lineRule="auto"/>
        <w:jc w:val="both"/>
        <w:outlineLvl w:val="0"/>
        <w:rPr>
          <w:rFonts w:ascii="Arial" w:hAnsi="Arial" w:cs="Arial"/>
          <w:b/>
          <w:sz w:val="24"/>
          <w:szCs w:val="24"/>
        </w:rPr>
      </w:pPr>
    </w:p>
    <w:p w14:paraId="65D67BBB" w14:textId="77777777" w:rsidR="00D548EF" w:rsidRPr="00EF27A6" w:rsidRDefault="00D548EF" w:rsidP="00157310">
      <w:pPr>
        <w:spacing w:line="240" w:lineRule="auto"/>
        <w:jc w:val="both"/>
        <w:outlineLvl w:val="0"/>
        <w:rPr>
          <w:rFonts w:ascii="Arial" w:hAnsi="Arial" w:cs="Arial"/>
          <w:b/>
          <w:sz w:val="24"/>
          <w:szCs w:val="24"/>
        </w:rPr>
      </w:pPr>
      <w:r w:rsidRPr="00EF27A6">
        <w:rPr>
          <w:rFonts w:ascii="Arial" w:hAnsi="Arial" w:cs="Arial"/>
          <w:b/>
          <w:sz w:val="24"/>
          <w:szCs w:val="24"/>
        </w:rPr>
        <w:t xml:space="preserve">Diagnóstico </w:t>
      </w:r>
    </w:p>
    <w:p w14:paraId="3E0FDE8B" w14:textId="4C338378" w:rsidR="00CD062E" w:rsidRDefault="006116C6" w:rsidP="00157310">
      <w:pPr>
        <w:spacing w:line="240" w:lineRule="auto"/>
        <w:jc w:val="both"/>
        <w:rPr>
          <w:rFonts w:ascii="Arial" w:hAnsi="Arial" w:cs="Arial"/>
          <w:sz w:val="24"/>
          <w:szCs w:val="24"/>
        </w:rPr>
      </w:pPr>
      <w:r w:rsidRPr="00EF27A6">
        <w:rPr>
          <w:rFonts w:ascii="Arial" w:hAnsi="Arial" w:cs="Arial"/>
          <w:sz w:val="24"/>
          <w:szCs w:val="24"/>
        </w:rPr>
        <w:t xml:space="preserve">La </w:t>
      </w:r>
      <w:r w:rsidR="007862B1">
        <w:rPr>
          <w:rFonts w:ascii="Arial" w:hAnsi="Arial" w:cs="Arial"/>
          <w:sz w:val="24"/>
          <w:szCs w:val="24"/>
        </w:rPr>
        <w:t>HAA</w:t>
      </w:r>
      <w:r w:rsidRPr="00EF27A6">
        <w:rPr>
          <w:rFonts w:ascii="Arial" w:hAnsi="Arial" w:cs="Arial"/>
          <w:sz w:val="24"/>
          <w:szCs w:val="24"/>
        </w:rPr>
        <w:t xml:space="preserve"> debe sospecharse en pacientes con</w:t>
      </w:r>
      <w:r w:rsidR="00CD062E">
        <w:rPr>
          <w:rFonts w:ascii="Arial" w:hAnsi="Arial" w:cs="Arial"/>
          <w:sz w:val="24"/>
          <w:szCs w:val="24"/>
        </w:rPr>
        <w:t>:</w:t>
      </w:r>
    </w:p>
    <w:p w14:paraId="08C5DE08" w14:textId="03CEA4B1" w:rsidR="00CD062E" w:rsidRDefault="00CD062E" w:rsidP="00157310">
      <w:pPr>
        <w:pStyle w:val="Prrafodelista"/>
        <w:numPr>
          <w:ilvl w:val="0"/>
          <w:numId w:val="24"/>
        </w:numPr>
        <w:spacing w:line="240" w:lineRule="auto"/>
        <w:jc w:val="both"/>
        <w:rPr>
          <w:rFonts w:ascii="Arial" w:hAnsi="Arial" w:cs="Arial"/>
          <w:sz w:val="24"/>
          <w:szCs w:val="24"/>
        </w:rPr>
      </w:pPr>
      <w:r>
        <w:rPr>
          <w:rFonts w:ascii="Arial" w:hAnsi="Arial" w:cs="Arial"/>
          <w:sz w:val="24"/>
          <w:szCs w:val="24"/>
        </w:rPr>
        <w:t>S</w:t>
      </w:r>
      <w:r w:rsidR="006116C6" w:rsidRPr="00CD062E">
        <w:rPr>
          <w:rFonts w:ascii="Arial" w:hAnsi="Arial" w:cs="Arial"/>
          <w:sz w:val="24"/>
          <w:szCs w:val="24"/>
        </w:rPr>
        <w:t xml:space="preserve">angrado anormal de inicio reciente, con prolongación del tiempo </w:t>
      </w:r>
      <w:r w:rsidR="00CD117A" w:rsidRPr="00CD062E">
        <w:rPr>
          <w:rFonts w:ascii="Arial" w:hAnsi="Arial" w:cs="Arial"/>
          <w:sz w:val="24"/>
          <w:szCs w:val="24"/>
        </w:rPr>
        <w:t>de tromboplastina parcial</w:t>
      </w:r>
      <w:r w:rsidR="006116C6" w:rsidRPr="00CD062E">
        <w:rPr>
          <w:rFonts w:ascii="Arial" w:hAnsi="Arial" w:cs="Arial"/>
          <w:sz w:val="24"/>
          <w:szCs w:val="24"/>
        </w:rPr>
        <w:t xml:space="preserve"> activada (</w:t>
      </w:r>
      <w:proofErr w:type="spellStart"/>
      <w:r w:rsidR="006116C6" w:rsidRPr="00CD062E">
        <w:rPr>
          <w:rFonts w:ascii="Arial" w:hAnsi="Arial" w:cs="Arial"/>
          <w:sz w:val="24"/>
          <w:szCs w:val="24"/>
        </w:rPr>
        <w:t>TTPa</w:t>
      </w:r>
      <w:proofErr w:type="spellEnd"/>
      <w:r w:rsidR="006116C6" w:rsidRPr="00CD062E">
        <w:rPr>
          <w:rFonts w:ascii="Arial" w:hAnsi="Arial" w:cs="Arial"/>
          <w:sz w:val="24"/>
          <w:szCs w:val="24"/>
        </w:rPr>
        <w:t>) y con tiempo de protrombina normal</w:t>
      </w:r>
      <w:r>
        <w:rPr>
          <w:rFonts w:ascii="Arial" w:hAnsi="Arial" w:cs="Arial"/>
          <w:sz w:val="24"/>
          <w:szCs w:val="24"/>
        </w:rPr>
        <w:t xml:space="preserve"> </w:t>
      </w:r>
      <w:r w:rsidRPr="00CD062E">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"10.1002/ajh.24777", "ISSN" : "10968652", "PMID" : "28470674", "abstract" : "Acquired hemophilia A (AHA) is a rare disease resulting from autoantibodies (inhibitors) against endogenous factor VIII (FVIII) that leads to bleeding, which is often spontaneous and severe. AHA tends to occur in elderly patients with comorbidities and is associated with high mortality risk from underlying comorbidities, bleeding, or treatment complications. Treatment, which consists of hemostatic management and eradication of the inhibitors, can be challenging to manage. Few data are available to guide the management of AHA-related bleeding and eradication of the disease-causing antibodies. An extensive literature review was conducted with the aim to build on and complement already existing guidelines since the emergence of a newly approved hemostatic agent for this condition. An international panel of 8 experts in AHA was convened in 2015. A comprehensive literature search of PubMed and Embase was conducted; duplicate records and single-patient case studies were removed; and outputs were evaluated by at least 2 reviewers. Key questions were identified and analyzed; evidence was weighted; and consensus was formed. The resulting guidance for the management of AHA, presented here, was endorsed by the Hemostasis and Thrombosis Research Society of North America. AHA is rarely encountered by most physicians, and is likely to be underdiagnosed and misdiagnosed in real-world clinical practice. Data for AHA are limited and mainly restricted to registries, case reports, and clinical expertise. Recommendations for the management of AHA are summarized here based on the available data, integrated with the clinical experience of panel participants. This article is protected by copyright. All rights reserved.", "author" : [ { "dropping-particle" : "", "family" : "Kruse-Jarres", "given" : "Rebecca", "non-dropping-particle" : "", "parse-names" : false, "suffix" : "" }, { "dropping-particle" : "", "family" : "Kempton", "given" : "Christine L.", "non-dropping-particle" : "", "parse-names" : false, "suffix" : "" }, { "dropping-particle" : "", "family" : "Baudo", "given" : "Francesco", "non-dropping-particle" : "", "parse-names" : false, "suffix" : "" }, { "dropping-particle" : "", "family" : "Collins", "given" : "Peter W.", "non-dropping-particle" : "", "parse-names" : false, "suffix" : "" }, { "dropping-particle" : "", "family" : "Knoebl", "given" : "Paul", "non-dropping-particle" : "", "parse-names" : false, "suffix" : "" }, { "dropping-particle" : "", "family" : "Leissinger", "given" : "Cindy A.", "non-dropping-particle" : "", "parse-names" : false, "suffix" : "" }, { "dropping-particle" : "", "family" : "Tiede", "given" : "Andreas", "non-dropping-particle" : "", "parse-names" : false, "suffix" : "" }, { "dropping-particle" : "", "family" : "Kessler", "given" : "Craig M.", "non-dropping-particle" : "", "parse-names" : false, "suffix" : "" } ], "container-title" : "American Journal of Hematology", "id" : "ITEM-1", "issue" : "7", "issued" : { "date-parts" : [ [ "2017" ] ] }, "page" : "695-705", "title" : "Acquired hemophilia A: Updated review of evidence and treatment guidance", "type" : "article", "volume" : "92" }, "uris" : [ "http://www.mendeley.com/documents/?uuid=f19e5692-d181-44e8-a758-b09ea915ac3d" ] } ], "mendeley" : { "formattedCitation" : "(19)", "plainTextFormattedCitation" : "(19)", "previouslyFormattedCitation" : "(19)" }, "properties" : { "noteIndex" : 0 }, "schema" : "https://github.com/citation-style-language/schema/raw/master/csl-citation.json" }</w:instrText>
      </w:r>
      <w:r w:rsidRPr="00CD062E">
        <w:rPr>
          <w:rFonts w:ascii="Arial" w:hAnsi="Arial" w:cs="Arial"/>
          <w:sz w:val="24"/>
          <w:szCs w:val="24"/>
        </w:rPr>
        <w:fldChar w:fldCharType="separate"/>
      </w:r>
      <w:r w:rsidR="00791B60" w:rsidRPr="00791B60">
        <w:rPr>
          <w:rFonts w:ascii="Arial" w:hAnsi="Arial" w:cs="Arial"/>
          <w:noProof/>
          <w:sz w:val="24"/>
          <w:szCs w:val="24"/>
        </w:rPr>
        <w:t>(19)</w:t>
      </w:r>
      <w:r w:rsidRPr="00CD062E">
        <w:rPr>
          <w:rFonts w:ascii="Arial" w:hAnsi="Arial" w:cs="Arial"/>
          <w:sz w:val="24"/>
          <w:szCs w:val="24"/>
        </w:rPr>
        <w:fldChar w:fldCharType="end"/>
      </w:r>
      <w:r w:rsidRPr="00CD062E">
        <w:rPr>
          <w:rFonts w:ascii="Arial" w:hAnsi="Arial" w:cs="Arial"/>
          <w:sz w:val="24"/>
          <w:szCs w:val="24"/>
        </w:rPr>
        <w:t>.</w:t>
      </w:r>
    </w:p>
    <w:p w14:paraId="72B6E953" w14:textId="64BECD03" w:rsidR="00CD062E" w:rsidRDefault="00CD062E" w:rsidP="00157310">
      <w:pPr>
        <w:pStyle w:val="Prrafodelista"/>
        <w:numPr>
          <w:ilvl w:val="0"/>
          <w:numId w:val="24"/>
        </w:numPr>
        <w:spacing w:line="240" w:lineRule="auto"/>
        <w:jc w:val="both"/>
        <w:rPr>
          <w:rFonts w:ascii="Arial" w:hAnsi="Arial" w:cs="Arial"/>
          <w:sz w:val="24"/>
          <w:szCs w:val="24"/>
        </w:rPr>
      </w:pPr>
      <w:r>
        <w:rPr>
          <w:rFonts w:ascii="Arial" w:hAnsi="Arial" w:cs="Arial"/>
          <w:sz w:val="24"/>
          <w:szCs w:val="24"/>
        </w:rPr>
        <w:t>P</w:t>
      </w:r>
      <w:r w:rsidR="006116C6" w:rsidRPr="00CD062E">
        <w:rPr>
          <w:rFonts w:ascii="Arial" w:hAnsi="Arial" w:cs="Arial"/>
          <w:sz w:val="24"/>
          <w:szCs w:val="24"/>
        </w:rPr>
        <w:t>acientes que no presentan manifestaciones de sangrado con prolongación aislada del tiempo parcial de tromboplastina activada</w:t>
      </w:r>
      <w:r>
        <w:rPr>
          <w:rFonts w:ascii="Arial" w:hAnsi="Arial" w:cs="Arial"/>
          <w:sz w:val="24"/>
          <w:szCs w:val="24"/>
        </w:rPr>
        <w:t xml:space="preserve"> </w:t>
      </w:r>
      <w:r w:rsidRPr="00CD062E">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"10.1002/ajh.24777", "ISSN" : "10968652", "PMID" : "28470674", "abstract" : "Acquired hemophilia A (AHA) is a rare disease resulting from autoantibodies (inhibitors) against endogenous factor VIII (FVIII) that leads to bleeding, which is often spontaneous and severe. AHA tends to occur in elderly patients with comorbidities and is associated with high mortality risk from underlying comorbidities, bleeding, or treatment complications. Treatment, which consists of hemostatic management and eradication of the inhibitors, can be challenging to manage. Few data are available to guide the management of AHA-related bleeding and eradication of the disease-causing antibodies. An extensive literature review was conducted with the aim to build on and complement already existing guidelines since the emergence of a newly approved hemostatic agent for this condition. An international panel of 8 experts in AHA was convened in 2015. A comprehensive literature search of PubMed and Embase was conducted; duplicate records and single-patient case studies were removed; and outputs were evaluated by at least 2 reviewers. Key questions were identified and analyzed; evidence was weighted; and consensus was formed. The resulting guidance for the management of AHA, presented here, was endorsed by the Hemostasis and Thrombosis Research Society of North America. AHA is rarely encountered by most physicians, and is likely to be underdiagnosed and misdiagnosed in real-world clinical practice. Data for AHA are limited and mainly restricted to registries, case reports, and clinical expertise. Recommendations for the management of AHA are summarized here based on the available data, integrated with the clinical experience of panel participants. This article is protected by copyright. All rights reserved.", "author" : [ { "dropping-particle" : "", "family" : "Kruse-Jarres", "given" : "Rebecca", "non-dropping-particle" : "", "parse-names" : false, "suffix" : "" }, { "dropping-particle" : "", "family" : "Kempton", "given" : "Christine L.", "non-dropping-particle" : "", "parse-names" : false, "suffix" : "" }, { "dropping-particle" : "", "family" : "Baudo", "given" : "Francesco", "non-dropping-particle" : "", "parse-names" : false, "suffix" : "" }, { "dropping-particle" : "", "family" : "Collins", "given" : "Peter W.", "non-dropping-particle" : "", "parse-names" : false, "suffix" : "" }, { "dropping-particle" : "", "family" : "Knoebl", "given" : "Paul", "non-dropping-particle" : "", "parse-names" : false, "suffix" : "" }, { "dropping-particle" : "", "family" : "Leissinger", "given" : "Cindy A.", "non-dropping-particle" : "", "parse-names" : false, "suffix" : "" }, { "dropping-particle" : "", "family" : "Tiede", "given" : "Andreas", "non-dropping-particle" : "", "parse-names" : false, "suffix" : "" }, { "dropping-particle" : "", "family" : "Kessler", "given" : "Craig M.", "non-dropping-particle" : "", "parse-names" : false, "suffix" : "" } ], "container-title" : "American Journal of Hematology", "id" : "ITEM-1", "issue" : "7", "issued" : { "date-parts" : [ [ "2017" ] ] }, "page" : "695-705", "title" : "Acquired hemophilia A: Updated review of evidence and treatment guidance", "type" : "article", "volume" : "92" }, "uris" : [ "http://www.mendeley.com/documents/?uuid=f19e5692-d181-44e8-a758-b09ea915ac3d" ] } ], "mendeley" : { "formattedCitation" : "(19)", "plainTextFormattedCitation" : "(19)", "previouslyFormattedCitation" : "(19)" }, "properties" : { "noteIndex" : 0 }, "schema" : "https://github.com/citation-style-language/schema/raw/master/csl-citation.json" }</w:instrText>
      </w:r>
      <w:r w:rsidRPr="00CD062E">
        <w:rPr>
          <w:rFonts w:ascii="Arial" w:hAnsi="Arial" w:cs="Arial"/>
          <w:sz w:val="24"/>
          <w:szCs w:val="24"/>
        </w:rPr>
        <w:fldChar w:fldCharType="separate"/>
      </w:r>
      <w:r w:rsidR="00791B60" w:rsidRPr="00791B60">
        <w:rPr>
          <w:rFonts w:ascii="Arial" w:hAnsi="Arial" w:cs="Arial"/>
          <w:noProof/>
          <w:sz w:val="24"/>
          <w:szCs w:val="24"/>
        </w:rPr>
        <w:t>(19)</w:t>
      </w:r>
      <w:r w:rsidRPr="00CD062E">
        <w:rPr>
          <w:rFonts w:ascii="Arial" w:hAnsi="Arial" w:cs="Arial"/>
          <w:sz w:val="24"/>
          <w:szCs w:val="24"/>
        </w:rPr>
        <w:fldChar w:fldCharType="end"/>
      </w:r>
      <w:r w:rsidRPr="00CD062E">
        <w:rPr>
          <w:rFonts w:ascii="Arial" w:hAnsi="Arial" w:cs="Arial"/>
          <w:sz w:val="24"/>
          <w:szCs w:val="24"/>
        </w:rPr>
        <w:t>.</w:t>
      </w:r>
    </w:p>
    <w:p w14:paraId="7F0691D5" w14:textId="0F5C4A24" w:rsidR="00CD062E" w:rsidRDefault="00CD062E" w:rsidP="00157310">
      <w:pPr>
        <w:pStyle w:val="Prrafodelista"/>
        <w:numPr>
          <w:ilvl w:val="0"/>
          <w:numId w:val="24"/>
        </w:numPr>
        <w:spacing w:line="240" w:lineRule="auto"/>
        <w:jc w:val="both"/>
        <w:rPr>
          <w:rFonts w:ascii="Arial" w:hAnsi="Arial" w:cs="Arial"/>
          <w:sz w:val="24"/>
          <w:szCs w:val="24"/>
        </w:rPr>
      </w:pPr>
      <w:r>
        <w:rPr>
          <w:rFonts w:ascii="Arial" w:hAnsi="Arial" w:cs="Arial"/>
          <w:sz w:val="24"/>
          <w:szCs w:val="24"/>
        </w:rPr>
        <w:t>Pacientes con</w:t>
      </w:r>
      <w:r w:rsidR="006116C6" w:rsidRPr="00CD062E">
        <w:rPr>
          <w:rFonts w:ascii="Arial" w:hAnsi="Arial" w:cs="Arial"/>
          <w:sz w:val="24"/>
          <w:szCs w:val="24"/>
        </w:rPr>
        <w:t xml:space="preserve"> una prueba de mezclas consistente con presencia de un inhibidor específico, y con anticoagulante </w:t>
      </w:r>
      <w:proofErr w:type="spellStart"/>
      <w:r w:rsidR="006116C6" w:rsidRPr="00CD062E">
        <w:rPr>
          <w:rFonts w:ascii="Arial" w:hAnsi="Arial" w:cs="Arial"/>
          <w:sz w:val="24"/>
          <w:szCs w:val="24"/>
        </w:rPr>
        <w:t>lúpico</w:t>
      </w:r>
      <w:proofErr w:type="spellEnd"/>
      <w:r w:rsidR="006116C6" w:rsidRPr="00CD062E">
        <w:rPr>
          <w:rFonts w:ascii="Arial" w:hAnsi="Arial" w:cs="Arial"/>
          <w:sz w:val="24"/>
          <w:szCs w:val="24"/>
        </w:rPr>
        <w:t xml:space="preserve"> negativo, sin evidencia de uso de anticoagulantes y otros factores que alteren las pruebas de coagulación</w:t>
      </w:r>
      <w:r>
        <w:rPr>
          <w:rFonts w:ascii="Arial" w:hAnsi="Arial" w:cs="Arial"/>
          <w:sz w:val="24"/>
          <w:szCs w:val="24"/>
        </w:rPr>
        <w:t xml:space="preserve"> </w:t>
      </w:r>
      <w:r w:rsidRPr="00CD062E">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"10.1002/ajh.24777", "ISSN" : "10968652", "PMID" : "28470674", "abstract" : "Acquired hemophilia A (AHA) is a rare disease resulting from autoantibodies (inhibitors) against endogenous factor VIII (FVIII) that leads to bleeding, which is often spontaneous and severe. AHA tends to occur in elderly patients with comorbidities and is associated with high mortality risk from underlying comorbidities, bleeding, or treatment complications. Treatment, which consists of hemostatic management and eradication of the inhibitors, can be challenging to manage. Few data are available to guide the management of AHA-related bleeding and eradication of the disease-causing antibodies. An extensive literature review was conducted with the aim to build on and complement already existing guidelines since the emergence of a newly approved hemostatic agent for this condition. An international panel of 8 experts in AHA was convened in 2015. A comprehensive literature search of PubMed and Embase was conducted; duplicate records and single-patient case studies were removed; and outputs were evaluated by at least 2 reviewers. Key questions were identified and analyzed; evidence was weighted; and consensus was formed. The resulting guidance for the management of AHA, presented here, was endorsed by the Hemostasis and Thrombosis Research Society of North America. AHA is rarely encountered by most physicians, and is likely to be underdiagnosed and misdiagnosed in real-world clinical practice. Data for AHA are limited and mainly restricted to registries, case reports, and clinical expertise. Recommendations for the management of AHA are summarized here based on the available data, integrated with the clinical experience of panel participants. This article is protected by copyright. All rights reserved.", "author" : [ { "dropping-particle" : "", "family" : "Kruse-Jarres", "given" : "Rebecca", "non-dropping-particle" : "", "parse-names" : false, "suffix" : "" }, { "dropping-particle" : "", "family" : "Kempton", "given" : "Christine L.", "non-dropping-particle" : "", "parse-names" : false, "suffix" : "" }, { "dropping-particle" : "", "family" : "Baudo", "given" : "Francesco", "non-dropping-particle" : "", "parse-names" : false, "suffix" : "" }, { "dropping-particle" : "", "family" : "Collins", "given" : "Peter W.", "non-dropping-particle" : "", "parse-names" : false, "suffix" : "" }, { "dropping-particle" : "", "family" : "Knoebl", "given" : "Paul", "non-dropping-particle" : "", "parse-names" : false, "suffix" : "" }, { "dropping-particle" : "", "family" : "Leissinger", "given" : "Cindy A.", "non-dropping-particle" : "", "parse-names" : false, "suffix" : "" }, { "dropping-particle" : "", "family" : "Tiede", "given" : "Andreas", "non-dropping-particle" : "", "parse-names" : false, "suffix" : "" }, { "dropping-particle" : "", "family" : "Kessler", "given" : "Craig M.", "non-dropping-particle" : "", "parse-names" : false, "suffix" : "" } ], "container-title" : "American Journal of Hematology", "id" : "ITEM-1", "issue" : "7", "issued" : { "date-parts" : [ [ "2017" ] ] }, "page" : "695-705", "title" : "Acquired hemophilia A: Updated review of evidence and treatment guidance", "type" : "article", "volume" : "92" }, "uris" : [ "http://www.mendeley.com/documents/?uuid=f19e5692-d181-44e8-a758-b09ea915ac3d" ] } ], "mendeley" : { "formattedCitation" : "(19)", "plainTextFormattedCitation" : "(19)", "previouslyFormattedCitation" : "(19)" }, "properties" : { "noteIndex" : 0 }, "schema" : "https://github.com/citation-style-language/schema/raw/master/csl-citation.json" }</w:instrText>
      </w:r>
      <w:r w:rsidRPr="00CD062E">
        <w:rPr>
          <w:rFonts w:ascii="Arial" w:hAnsi="Arial" w:cs="Arial"/>
          <w:sz w:val="24"/>
          <w:szCs w:val="24"/>
        </w:rPr>
        <w:fldChar w:fldCharType="separate"/>
      </w:r>
      <w:r w:rsidR="00791B60" w:rsidRPr="00791B60">
        <w:rPr>
          <w:rFonts w:ascii="Arial" w:hAnsi="Arial" w:cs="Arial"/>
          <w:noProof/>
          <w:sz w:val="24"/>
          <w:szCs w:val="24"/>
        </w:rPr>
        <w:t>(19)</w:t>
      </w:r>
      <w:r w:rsidRPr="00CD062E">
        <w:rPr>
          <w:rFonts w:ascii="Arial" w:hAnsi="Arial" w:cs="Arial"/>
          <w:sz w:val="24"/>
          <w:szCs w:val="24"/>
        </w:rPr>
        <w:fldChar w:fldCharType="end"/>
      </w:r>
      <w:r w:rsidRPr="00CD062E">
        <w:rPr>
          <w:rFonts w:ascii="Arial" w:hAnsi="Arial" w:cs="Arial"/>
          <w:sz w:val="24"/>
          <w:szCs w:val="24"/>
        </w:rPr>
        <w:t>.</w:t>
      </w:r>
    </w:p>
    <w:p w14:paraId="6B1B7C23" w14:textId="7DD55B45" w:rsidR="006116C6" w:rsidRPr="00CD062E" w:rsidRDefault="00CD062E" w:rsidP="00157310">
      <w:pPr>
        <w:pStyle w:val="Prrafodelista"/>
        <w:numPr>
          <w:ilvl w:val="0"/>
          <w:numId w:val="24"/>
        </w:numPr>
        <w:spacing w:line="240" w:lineRule="auto"/>
        <w:jc w:val="both"/>
        <w:rPr>
          <w:rFonts w:ascii="Arial" w:hAnsi="Arial" w:cs="Arial"/>
          <w:sz w:val="24"/>
          <w:szCs w:val="24"/>
        </w:rPr>
      </w:pPr>
      <w:r>
        <w:rPr>
          <w:rFonts w:ascii="Arial" w:hAnsi="Arial" w:cs="Arial"/>
          <w:sz w:val="24"/>
          <w:szCs w:val="24"/>
        </w:rPr>
        <w:t>S</w:t>
      </w:r>
      <w:r w:rsidR="006116C6" w:rsidRPr="00CD062E">
        <w:rPr>
          <w:rFonts w:ascii="Arial" w:hAnsi="Arial" w:cs="Arial"/>
          <w:sz w:val="24"/>
          <w:szCs w:val="24"/>
        </w:rPr>
        <w:t xml:space="preserve">e debe considerar especialmente la sospecha en pacientes ancianos y en mujeres </w:t>
      </w:r>
      <w:proofErr w:type="spellStart"/>
      <w:r w:rsidR="006116C6" w:rsidRPr="00CD062E">
        <w:rPr>
          <w:rFonts w:ascii="Arial" w:hAnsi="Arial" w:cs="Arial"/>
          <w:sz w:val="24"/>
          <w:szCs w:val="24"/>
        </w:rPr>
        <w:t>periparto</w:t>
      </w:r>
      <w:proofErr w:type="spellEnd"/>
      <w:r w:rsidR="006116C6" w:rsidRPr="00CD062E">
        <w:rPr>
          <w:rFonts w:ascii="Arial" w:hAnsi="Arial" w:cs="Arial"/>
          <w:sz w:val="24"/>
          <w:szCs w:val="24"/>
        </w:rPr>
        <w:t xml:space="preserve"> y posparto</w:t>
      </w:r>
      <w:r w:rsidR="007E06F5" w:rsidRPr="00CD062E">
        <w:rPr>
          <w:rFonts w:ascii="Arial" w:hAnsi="Arial" w:cs="Arial"/>
          <w:sz w:val="24"/>
          <w:szCs w:val="24"/>
        </w:rPr>
        <w:t xml:space="preserve"> </w:t>
      </w:r>
      <w:r w:rsidR="007E06F5" w:rsidRPr="00CD062E">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"10.1002/ajh.24777", "ISSN" : "10968652", "PMID" : "28470674", "abstract" : "Acquired hemophilia A (AHA) is a rare disease resulting from autoantibodies (inhibitors) against endogenous factor VIII (FVIII) that leads to bleeding, which is often spontaneous and severe. AHA tends to occur in elderly patients with comorbidities and is associated with high mortality risk from underlying comorbidities, bleeding, or treatment complications. Treatment, which consists of hemostatic management and eradication of the inhibitors, can be challenging to manage. Few data are available to guide the management of AHA-related bleeding and eradication of the disease-causing antibodies. An extensive literature review was conducted with the aim to build on and complement already existing guidelines since the emergence of a newly approved hemostatic agent for this condition. An international panel of 8 experts in AHA was convened in 2015. A comprehensive literature search of PubMed and Embase was conducted; duplicate records and single-patient case studies were removed; and outputs were evaluated by at least 2 reviewers. Key questions were identified and analyzed; evidence was weighted; and consensus was formed. The resulting guidance for the management of AHA, presented here, was endorsed by the Hemostasis and Thrombosis Research Society of North America. AHA is rarely encountered by most physicians, and is likely to be underdiagnosed and misdiagnosed in real-world clinical practice. Data for AHA are limited and mainly restricted to registries, case reports, and clinical expertise. Recommendations for the management of AHA are summarized here based on the available data, integrated with the clinical experience of panel participants. This article is protected by copyright. All rights reserved.", "author" : [ { "dropping-particle" : "", "family" : "Kruse-Jarres", "given" : "Rebecca", "non-dropping-particle" : "", "parse-names" : false, "suffix" : "" }, { "dropping-particle" : "", "family" : "Kempton", "given" : "Christine L.", "non-dropping-particle" : "", "parse-names" : false, "suffix" : "" }, { "dropping-particle" : "", "family" : "Baudo", "given" : "Francesco", "non-dropping-particle" : "", "parse-names" : false, "suffix" : "" }, { "dropping-particle" : "", "family" : "Collins", "given" : "Peter W.", "non-dropping-particle" : "", "parse-names" : false, "suffix" : "" }, { "dropping-particle" : "", "family" : "Knoebl", "given" : "Paul", "non-dropping-particle" : "", "parse-names" : false, "suffix" : "" }, { "dropping-particle" : "", "family" : "Leissinger", "given" : "Cindy A.", "non-dropping-particle" : "", "parse-names" : false, "suffix" : "" }, { "dropping-particle" : "", "family" : "Tiede", "given" : "Andreas", "non-dropping-particle" : "", "parse-names" : false, "suffix" : "" }, { "dropping-particle" : "", "family" : "Kessler", "given" : "Craig M.", "non-dropping-particle" : "", "parse-names" : false, "suffix" : "" } ], "container-title" : "American Journal of Hematology", "id" : "ITEM-1", "issue" : "7", "issued" : { "date-parts" : [ [ "2017" ] ] }, "page" : "695-705", "title" : "Acquired hemophilia A: Updated review of evidence and treatment guidance", "type" : "article", "volume" : "92" }, "uris" : [ "http://www.mendeley.com/documents/?uuid=f19e5692-d181-44e8-a758-b09ea915ac3d" ] } ], "mendeley" : { "formattedCitation" : "(19)", "plainTextFormattedCitation" : "(19)", "previouslyFormattedCitation" : "(19)" }, "properties" : { "noteIndex" : 0 }, "schema" : "https://github.com/citation-style-language/schema/raw/master/csl-citation.json" }</w:instrText>
      </w:r>
      <w:r w:rsidR="007E06F5" w:rsidRPr="00CD062E">
        <w:rPr>
          <w:rFonts w:ascii="Arial" w:hAnsi="Arial" w:cs="Arial"/>
          <w:sz w:val="24"/>
          <w:szCs w:val="24"/>
        </w:rPr>
        <w:fldChar w:fldCharType="separate"/>
      </w:r>
      <w:r w:rsidR="00791B60" w:rsidRPr="00791B60">
        <w:rPr>
          <w:rFonts w:ascii="Arial" w:hAnsi="Arial" w:cs="Arial"/>
          <w:noProof/>
          <w:sz w:val="24"/>
          <w:szCs w:val="24"/>
        </w:rPr>
        <w:t>(19)</w:t>
      </w:r>
      <w:r w:rsidR="007E06F5" w:rsidRPr="00CD062E">
        <w:rPr>
          <w:rFonts w:ascii="Arial" w:hAnsi="Arial" w:cs="Arial"/>
          <w:sz w:val="24"/>
          <w:szCs w:val="24"/>
        </w:rPr>
        <w:fldChar w:fldCharType="end"/>
      </w:r>
      <w:r w:rsidR="006116C6" w:rsidRPr="00CD062E">
        <w:rPr>
          <w:rFonts w:ascii="Arial" w:hAnsi="Arial" w:cs="Arial"/>
          <w:sz w:val="24"/>
          <w:szCs w:val="24"/>
        </w:rPr>
        <w:t>.</w:t>
      </w:r>
    </w:p>
    <w:p w14:paraId="05B4D7C8" w14:textId="77777777" w:rsidR="007862B1" w:rsidRDefault="006116C6" w:rsidP="00157310">
      <w:pPr>
        <w:spacing w:line="240" w:lineRule="auto"/>
        <w:jc w:val="both"/>
        <w:rPr>
          <w:rFonts w:ascii="Arial" w:hAnsi="Arial" w:cs="Arial"/>
          <w:sz w:val="24"/>
          <w:szCs w:val="24"/>
        </w:rPr>
      </w:pPr>
      <w:r w:rsidRPr="00EF27A6">
        <w:rPr>
          <w:rFonts w:ascii="Arial" w:hAnsi="Arial" w:cs="Arial"/>
          <w:sz w:val="24"/>
          <w:szCs w:val="24"/>
        </w:rPr>
        <w:t xml:space="preserve">La </w:t>
      </w:r>
      <w:r w:rsidR="007862B1">
        <w:rPr>
          <w:rFonts w:ascii="Arial" w:hAnsi="Arial" w:cs="Arial"/>
          <w:sz w:val="24"/>
          <w:szCs w:val="24"/>
        </w:rPr>
        <w:t>HAA</w:t>
      </w:r>
      <w:r w:rsidRPr="00EF27A6">
        <w:rPr>
          <w:rFonts w:ascii="Arial" w:hAnsi="Arial" w:cs="Arial"/>
          <w:sz w:val="24"/>
          <w:szCs w:val="24"/>
        </w:rPr>
        <w:t xml:space="preserve"> </w:t>
      </w:r>
      <w:r w:rsidR="00D548EF" w:rsidRPr="00EF27A6">
        <w:rPr>
          <w:rFonts w:ascii="Arial" w:hAnsi="Arial" w:cs="Arial"/>
          <w:sz w:val="24"/>
          <w:szCs w:val="24"/>
        </w:rPr>
        <w:t>tiene un perfil de laboratorio característico</w:t>
      </w:r>
      <w:r w:rsidR="007862B1">
        <w:rPr>
          <w:rFonts w:ascii="Arial" w:hAnsi="Arial" w:cs="Arial"/>
          <w:sz w:val="24"/>
          <w:szCs w:val="24"/>
        </w:rPr>
        <w:t xml:space="preserve">: </w:t>
      </w:r>
    </w:p>
    <w:p w14:paraId="319E2DBC" w14:textId="5DE8E32A" w:rsidR="007862B1" w:rsidRDefault="007862B1" w:rsidP="007862B1">
      <w:pPr>
        <w:pStyle w:val="Prrafodelista"/>
        <w:numPr>
          <w:ilvl w:val="0"/>
          <w:numId w:val="25"/>
        </w:numPr>
        <w:spacing w:line="240" w:lineRule="auto"/>
        <w:jc w:val="both"/>
        <w:rPr>
          <w:rFonts w:ascii="Arial" w:hAnsi="Arial" w:cs="Arial"/>
          <w:sz w:val="24"/>
          <w:szCs w:val="24"/>
        </w:rPr>
      </w:pPr>
      <w:r>
        <w:rPr>
          <w:rFonts w:ascii="Arial" w:hAnsi="Arial" w:cs="Arial"/>
          <w:sz w:val="24"/>
          <w:szCs w:val="24"/>
        </w:rPr>
        <w:t xml:space="preserve">presencia de </w:t>
      </w:r>
      <w:r w:rsidR="00D548EF" w:rsidRPr="007862B1">
        <w:rPr>
          <w:rFonts w:ascii="Arial" w:hAnsi="Arial" w:cs="Arial"/>
          <w:sz w:val="24"/>
          <w:szCs w:val="24"/>
        </w:rPr>
        <w:t xml:space="preserve">auto anticuerpos contra </w:t>
      </w:r>
      <w:r w:rsidR="001019E6" w:rsidRPr="007862B1">
        <w:rPr>
          <w:rFonts w:ascii="Arial" w:hAnsi="Arial" w:cs="Arial"/>
          <w:sz w:val="24"/>
          <w:szCs w:val="24"/>
        </w:rPr>
        <w:t xml:space="preserve">el </w:t>
      </w:r>
      <w:r w:rsidR="00D548EF" w:rsidRPr="007862B1">
        <w:rPr>
          <w:rFonts w:ascii="Arial" w:hAnsi="Arial" w:cs="Arial"/>
          <w:sz w:val="24"/>
          <w:szCs w:val="24"/>
        </w:rPr>
        <w:t>factor VIII</w:t>
      </w:r>
      <w:r>
        <w:rPr>
          <w:rFonts w:ascii="Arial" w:hAnsi="Arial" w:cs="Arial"/>
          <w:sz w:val="24"/>
          <w:szCs w:val="24"/>
        </w:rPr>
        <w:t>;</w:t>
      </w:r>
      <w:r w:rsidR="00D548EF" w:rsidRPr="007862B1">
        <w:rPr>
          <w:rFonts w:ascii="Arial" w:hAnsi="Arial" w:cs="Arial"/>
          <w:sz w:val="24"/>
          <w:szCs w:val="24"/>
        </w:rPr>
        <w:t xml:space="preserve"> </w:t>
      </w:r>
    </w:p>
    <w:p w14:paraId="73AC5FBB" w14:textId="77777777" w:rsidR="007862B1" w:rsidRDefault="00D548EF" w:rsidP="007862B1">
      <w:pPr>
        <w:pStyle w:val="Prrafodelista"/>
        <w:numPr>
          <w:ilvl w:val="0"/>
          <w:numId w:val="25"/>
        </w:numPr>
        <w:spacing w:line="240" w:lineRule="auto"/>
        <w:jc w:val="both"/>
        <w:rPr>
          <w:rFonts w:ascii="Arial" w:hAnsi="Arial" w:cs="Arial"/>
          <w:sz w:val="24"/>
          <w:szCs w:val="24"/>
        </w:rPr>
      </w:pPr>
      <w:r w:rsidRPr="007862B1">
        <w:rPr>
          <w:rFonts w:ascii="Arial" w:hAnsi="Arial" w:cs="Arial"/>
          <w:sz w:val="24"/>
          <w:szCs w:val="24"/>
        </w:rPr>
        <w:t>tiempo parcial de tromboplastina activada prolongado (con tiempo de protrombina y tiempo de trombina normales)</w:t>
      </w:r>
      <w:r w:rsidR="007862B1">
        <w:rPr>
          <w:rFonts w:ascii="Arial" w:hAnsi="Arial" w:cs="Arial"/>
          <w:sz w:val="24"/>
          <w:szCs w:val="24"/>
        </w:rPr>
        <w:t>;</w:t>
      </w:r>
    </w:p>
    <w:p w14:paraId="03AD689B" w14:textId="77777777" w:rsidR="007862B1" w:rsidRDefault="00D548EF" w:rsidP="007862B1">
      <w:pPr>
        <w:pStyle w:val="Prrafodelista"/>
        <w:numPr>
          <w:ilvl w:val="0"/>
          <w:numId w:val="25"/>
        </w:numPr>
        <w:spacing w:line="240" w:lineRule="auto"/>
        <w:jc w:val="both"/>
        <w:rPr>
          <w:rFonts w:ascii="Arial" w:hAnsi="Arial" w:cs="Arial"/>
          <w:sz w:val="24"/>
          <w:szCs w:val="24"/>
        </w:rPr>
      </w:pPr>
      <w:r w:rsidRPr="007862B1">
        <w:rPr>
          <w:rFonts w:ascii="Arial" w:hAnsi="Arial" w:cs="Arial"/>
          <w:sz w:val="24"/>
          <w:szCs w:val="24"/>
        </w:rPr>
        <w:t xml:space="preserve">niveles </w:t>
      </w:r>
      <w:r w:rsidR="00245029" w:rsidRPr="007862B1">
        <w:rPr>
          <w:rFonts w:ascii="Arial" w:hAnsi="Arial" w:cs="Arial"/>
          <w:sz w:val="24"/>
          <w:szCs w:val="24"/>
        </w:rPr>
        <w:t>de factor VIII disminuidos</w:t>
      </w:r>
      <w:r w:rsidR="007E06F5" w:rsidRPr="007862B1">
        <w:rPr>
          <w:rFonts w:ascii="Arial" w:hAnsi="Arial" w:cs="Arial"/>
          <w:sz w:val="24"/>
          <w:szCs w:val="24"/>
        </w:rPr>
        <w:t xml:space="preserve"> </w:t>
      </w:r>
      <w:r w:rsidR="007E06F5" w:rsidRPr="007862B1">
        <w:rPr>
          <w:rFonts w:ascii="Arial" w:hAnsi="Arial" w:cs="Arial"/>
          <w:sz w:val="24"/>
          <w:szCs w:val="24"/>
        </w:rPr>
        <w:fldChar w:fldCharType="begin" w:fldLock="1"/>
      </w:r>
      <w:r w:rsidR="00117933" w:rsidRPr="007862B1">
        <w:rPr>
          <w:rFonts w:ascii="Arial" w:hAnsi="Arial" w:cs="Arial"/>
          <w:sz w:val="24"/>
          <w:szCs w:val="24"/>
        </w:rPr>
        <w:instrText>ADDIN CSL_CITATION { "citationItems" : [ { "id" : "ITEM-1", "itemData" : { "ISSN" : "16699106", "abstract" : "La hemofilia adquirida es una enfermedad de muy poco frecuente presentaci\u00f3n. El paciente habi-\\r\\ntualmente consulta con equimosis y hematomas extensos en la piel y tejido celular subcut\u00e1neo, anemia y en algunas oportunidades un sangrado grave, que si no se controla puede ser fatal hasta en el 20% de los casos. Se produce por un autoanticuerpo dirigido contra el factor VIII de la coagulaci\u00f3n y suele ocurrir en pacientes a\u00f1osos sin historia de sangrados, pero tambi\u00e9n puede presentarse asociado a neoplasias, enfermedades autoinmunes, medicamentos y en mujeres j\u00f3venes asociado al embarazo. Tiene un perfil de laboratorio caracter\u00edstico con un tiempo de tromboplastina parcial activada (aPTT) prolongado, que no corrige con plasma normal, y niveles de factor VIII disminuidos. El tratamiento recomendado es muy espec\u00edfico, ya que para controlar el sangrado se utilizan agentes de puenteo (productos que sortean el efecto del inhibidor), factor VII recombinante activado o concentrado de complejo de protrombina activada, y medicaci\u00f3n inmunosupresora para erradicar el autoanticuerpo.", "author" : [ { "dropping-particle" : "", "family" : "Ceresetto", "given" : "Jos\u00e9 M.", "non-dropping-particle" : "", "parse-names" : false, "suffix" : "" }, { "dropping-particle" : "", "family" : "Duboscq", "given" : "Cristina", "non-dropping-particle" : "", "parse-names" : false, "suffix" : "" }, { "dropping-particle" : "", "family" : "Fondevila", "given" : "Carlos", "non-dropping-particle" : "", "parse-names" : false, "suffix" : "" }, { "dropping-particle" : "", "family" : "Pinto", "given" : "Miguel Tezanos", "non-dropping-particle" : "", "parse-names" : false, "suffix" : "" } ], "container-title" : "Medicina (Argentina)", "id" : "ITEM-1", "issue" : "4", "issued" : { "date-parts" : [ [ "2015" ] ] }, "page" : "231-238", "title" : "Hemofilia adquirida (inhibidor adquirido del factor VIII)", "type" : "article-journal", "volume" : "75" }, "uris" : [ "http://www.mendeley.com/documents/?uuid=e90d0d37-bac1-4b7a-9703-4f8dcaa1c4bd" ] }, { "id" : "ITEM-2", "itemData" : { "DOI" : "10.1002/ajh.24777", "ISSN" : "10968652", "PMID" : "28470674", "abstract" : "Acquired hemophilia A (AHA) is a rare disease resulting from autoantibodies (inhibitors) against endogenous factor VIII (FVIII) that leads to bleeding, which is often spontaneous and severe. AHA tends to occur in elderly patients with comorbidities and is associated with high mortality risk from underlying comorbidities, bleeding, or treatment complications. Treatment, which consists of hemostatic management and eradication of the inhibitors, can be challenging to manage. Few data are available to guide the management of AHA-related bleeding and eradication of the disease-causing antibodies. An extensive literature review was conducted with the aim to build on and complement already existing guidelines since the emergence of a newly approved hemostatic agent for this condition. An international panel of 8 experts in AHA was convened in 2015. A comprehensive literature search of PubMed and Embase was conducted; duplicate records and single-patient case studies were removed; and outputs were evaluated by at least 2 reviewers. Key questions were identified and analyzed; evidence was weighted; and consensus was formed. The resulting guidance for the management of AHA, presented here, was endorsed by the Hemostasis and Thrombosis Research Society of North America. AHA is rarely encountered by most physicians, and is likely to be underdiagnosed and misdiagnosed in real-world clinical practice. Data for AHA are limited and mainly restricted to registries, case reports, and clinical expertise. Recommendations for the management of AHA are summarized here based on the available data, integrated with the clinical experience of panel participants. This article is protected by copyright. All rights reserved.", "author" : [ { "dropping-particle" : "", "family" : "Kruse-Jarres", "given" : "Rebecca", "non-dropping-particle" : "", "parse-names" : false, "suffix" : "" }, { "dropping-particle" : "", "family" : "Kempton", "given" : "Christine L.", "non-dropping-particle" : "", "parse-names" : false, "suffix" : "" }, { "dropping-particle" : "", "family" : "Baudo", "given" : "Francesco", "non-dropping-particle" : "", "parse-names" : false, "suffix" : "" }, { "dropping-particle" : "", "family" : "Collins", "given" : "Peter W.", "non-dropping-particle" : "", "parse-names" : false, "suffix" : "" }, { "dropping-particle" : "", "family" : "Knoebl", "given" : "Paul", "non-dropping-particle" : "", "parse-names" : false, "suffix" : "" }, { "dropping-particle" : "", "family" : "Leissinger", "given" : "Cindy A.", "non-dropping-particle" : "", "parse-names" : false, "suffix" : "" }, { "dropping-particle" : "", "family" : "Tiede", "given" : "Andreas", "non-dropping-particle" : "", "parse-names" : false, "suffix" : "" }, { "dropping-particle" : "", "family" : "Kessler", "given" : "Craig M.", "non-dropping-particle" : "", "parse-names" : false, "suffix" : "" } ], "container-title" : "American Journal of Hematology", "id" : "ITEM-2", "issue" : "7", "issued" : { "date-parts" : [ [ "2017" ] ] }, "page" : "695-705", "title" : "Acquired hemophilia A: Updated review of evidence and treatment guidance", "type" : "article", "volume" : "92" }, "uris" : [ "http://www.mendeley.com/documents/?uuid=f19e5692-d181-44e8-a758-b09ea915ac3d" ] } ], "mendeley" : { "formattedCitation" : "(9,19)", "plainTextFormattedCitation" : "(9,19)", "previouslyFormattedCitation" : "(9,19)" }, "properties" : { "noteIndex" : 0 }, "schema" : "https://github.com/citation-style-language/schema/raw/master/csl-citation.json" }</w:instrText>
      </w:r>
      <w:r w:rsidR="007E06F5" w:rsidRPr="007862B1">
        <w:rPr>
          <w:rFonts w:ascii="Arial" w:hAnsi="Arial" w:cs="Arial"/>
          <w:sz w:val="24"/>
          <w:szCs w:val="24"/>
        </w:rPr>
        <w:fldChar w:fldCharType="separate"/>
      </w:r>
      <w:r w:rsidR="0068710A" w:rsidRPr="007862B1">
        <w:rPr>
          <w:rFonts w:ascii="Arial" w:hAnsi="Arial" w:cs="Arial"/>
          <w:noProof/>
          <w:sz w:val="24"/>
          <w:szCs w:val="24"/>
        </w:rPr>
        <w:t>(9,19)</w:t>
      </w:r>
      <w:r w:rsidR="007E06F5" w:rsidRPr="007862B1">
        <w:rPr>
          <w:rFonts w:ascii="Arial" w:hAnsi="Arial" w:cs="Arial"/>
          <w:sz w:val="24"/>
          <w:szCs w:val="24"/>
        </w:rPr>
        <w:fldChar w:fldCharType="end"/>
      </w:r>
      <w:r w:rsidRPr="007862B1">
        <w:rPr>
          <w:rFonts w:ascii="Arial" w:hAnsi="Arial" w:cs="Arial"/>
          <w:sz w:val="24"/>
          <w:szCs w:val="24"/>
        </w:rPr>
        <w:t xml:space="preserve">. </w:t>
      </w:r>
    </w:p>
    <w:p w14:paraId="567C6645" w14:textId="2E92B869" w:rsidR="00D548EF" w:rsidRPr="007862B1" w:rsidRDefault="00D548EF" w:rsidP="007862B1">
      <w:pPr>
        <w:spacing w:line="240" w:lineRule="auto"/>
        <w:jc w:val="both"/>
        <w:rPr>
          <w:rFonts w:ascii="Arial" w:hAnsi="Arial" w:cs="Arial"/>
          <w:sz w:val="24"/>
          <w:szCs w:val="24"/>
        </w:rPr>
      </w:pPr>
      <w:r w:rsidRPr="007862B1">
        <w:rPr>
          <w:rFonts w:ascii="Arial" w:hAnsi="Arial" w:cs="Arial"/>
          <w:sz w:val="24"/>
          <w:szCs w:val="24"/>
        </w:rPr>
        <w:t xml:space="preserve">Un algoritmo de orientación diagnóstica se describe en la figura </w:t>
      </w:r>
      <w:r w:rsidR="004E676B" w:rsidRPr="007862B1">
        <w:rPr>
          <w:rFonts w:ascii="Arial" w:hAnsi="Arial" w:cs="Arial"/>
          <w:sz w:val="24"/>
          <w:szCs w:val="24"/>
        </w:rPr>
        <w:t>2</w:t>
      </w:r>
      <w:r w:rsidRPr="007862B1">
        <w:rPr>
          <w:rFonts w:ascii="Arial" w:hAnsi="Arial" w:cs="Arial"/>
          <w:sz w:val="24"/>
          <w:szCs w:val="24"/>
        </w:rPr>
        <w:t xml:space="preserve">. El estudio de </w:t>
      </w:r>
      <w:proofErr w:type="spellStart"/>
      <w:r w:rsidRPr="007862B1">
        <w:rPr>
          <w:rFonts w:ascii="Arial" w:hAnsi="Arial" w:cs="Arial"/>
          <w:sz w:val="24"/>
          <w:szCs w:val="24"/>
        </w:rPr>
        <w:t>TTPa</w:t>
      </w:r>
      <w:proofErr w:type="spellEnd"/>
      <w:r w:rsidRPr="007862B1">
        <w:rPr>
          <w:rFonts w:ascii="Arial" w:hAnsi="Arial" w:cs="Arial"/>
          <w:sz w:val="24"/>
          <w:szCs w:val="24"/>
        </w:rPr>
        <w:t xml:space="preserve"> prolongado inicia con la confirmación de dicho resultado mediante repetición del </w:t>
      </w:r>
      <w:proofErr w:type="spellStart"/>
      <w:r w:rsidRPr="007862B1">
        <w:rPr>
          <w:rFonts w:ascii="Arial" w:hAnsi="Arial" w:cs="Arial"/>
          <w:sz w:val="24"/>
          <w:szCs w:val="24"/>
        </w:rPr>
        <w:t>TTPa</w:t>
      </w:r>
      <w:proofErr w:type="spellEnd"/>
      <w:r w:rsidRPr="007862B1">
        <w:rPr>
          <w:rFonts w:ascii="Arial" w:hAnsi="Arial" w:cs="Arial"/>
          <w:sz w:val="24"/>
          <w:szCs w:val="24"/>
        </w:rPr>
        <w:t>, y la exclusión de tratamiento anticoagulante o administración de otros medicamentos o productos que pueden interferir en la coagulación.</w:t>
      </w:r>
    </w:p>
    <w:p w14:paraId="7D6C3948" w14:textId="0709DD01" w:rsidR="00D548EF" w:rsidRPr="00EF27A6" w:rsidRDefault="00D548EF" w:rsidP="00157310">
      <w:pPr>
        <w:spacing w:line="240" w:lineRule="auto"/>
        <w:jc w:val="both"/>
        <w:rPr>
          <w:rFonts w:ascii="Arial" w:hAnsi="Arial" w:cs="Arial"/>
          <w:sz w:val="24"/>
          <w:szCs w:val="24"/>
        </w:rPr>
      </w:pPr>
      <w:r w:rsidRPr="00EF27A6">
        <w:rPr>
          <w:rFonts w:ascii="Arial" w:hAnsi="Arial" w:cs="Arial"/>
          <w:sz w:val="24"/>
          <w:szCs w:val="24"/>
        </w:rPr>
        <w:lastRenderedPageBreak/>
        <w:t xml:space="preserve">La prueba de mezclas es el método de laboratorio de primera línea para investigar la causa de una prolongación del </w:t>
      </w:r>
      <w:proofErr w:type="spellStart"/>
      <w:r w:rsidRPr="00EF27A6">
        <w:rPr>
          <w:rFonts w:ascii="Arial" w:hAnsi="Arial" w:cs="Arial"/>
          <w:sz w:val="24"/>
          <w:szCs w:val="24"/>
        </w:rPr>
        <w:t>TTPa</w:t>
      </w:r>
      <w:proofErr w:type="spellEnd"/>
      <w:r w:rsidRPr="00EF27A6">
        <w:rPr>
          <w:rFonts w:ascii="Arial" w:hAnsi="Arial" w:cs="Arial"/>
          <w:sz w:val="24"/>
          <w:szCs w:val="24"/>
        </w:rPr>
        <w:t>. Esta prueba consiste en combinar el plasma del paciente con plasma normal, para luego evaluar si el tiempo de coagulación se normaliza o permanece prolongado. La prueba de mezclas tiene dos momentos: la inmediata y la incubada. En la prueba de mezclas inmediata el tiempo parcial de tromboplastina activada se realiza inmediatamente después de mezclar el plasma del paciente y el plasma normal. En la prueba de mezclas incubada, el tiempo parcial de tromboplastina activada se realiza después de incubar la mezcla de plasma durante una a dos horas a 37 ° centígrados</w:t>
      </w:r>
      <w:r w:rsidR="007E06F5">
        <w:rPr>
          <w:rFonts w:ascii="Arial" w:hAnsi="Arial" w:cs="Arial"/>
          <w:sz w:val="24"/>
          <w:szCs w:val="24"/>
        </w:rPr>
        <w:t xml:space="preserve"> </w:t>
      </w:r>
      <w:r w:rsidR="007E06F5">
        <w:rPr>
          <w:rFonts w:ascii="Arial" w:hAnsi="Arial" w:cs="Arial"/>
          <w:sz w:val="24"/>
          <w:szCs w:val="24"/>
        </w:rPr>
        <w:fldChar w:fldCharType="begin" w:fldLock="1"/>
      </w:r>
      <w:r w:rsidR="0068710A">
        <w:rPr>
          <w:rFonts w:ascii="Arial" w:hAnsi="Arial" w:cs="Arial"/>
          <w:sz w:val="24"/>
          <w:szCs w:val="24"/>
        </w:rPr>
        <w:instrText>ADDIN CSL_CITATION { "citationItems" : [ { "id" : "ITEM-1", "itemData" : { "author" : [ { "dropping-particle" : "", "family" : "Duboscq", "given" : "Cristina", "non-dropping-particle" : "", "parse-names" : false, "suffix" : "" }, { "dropping-particle" : "", "family" : "Ceresetto", "given" : "Jos\u00e9 Manuel", "non-dropping-particle" : "", "parse-names" : false, "suffix" : "" }, { "dropping-particle" : "", "family" : "Arias", "given" : "Mirta", "non-dropping-particle" : "", "parse-names" : false, "suffix" : "" }, { "dropping-particle" : "", "family" : "Forastiero", "given" : "Ricardo", "non-dropping-particle" : "", "parse-names" : false, "suffix" : "" } ], "container-title" : "Acta Bioquim clin Latinoam", "id" : "ITEM-1", "issue" : "2", "issued" : { "date-parts" : [ [ "2016" ] ] }, "title" : "Detecci\u00f3n de inhibidor adquirido espec\u00edfico de factor VIII Diagnosis of acquired inhibitor against factor VIII", "type" : "article-journal", "volume" : "50" }, "uris" : [ "http://www.mendeley.com/documents/?uuid=b118f31a-8158-459f-b855-384ab88a5533" ] } ], "mendeley" : { "formattedCitation" : "(20)", "plainTextFormattedCitation" : "(20)", "previouslyFormattedCitation" : "(20)" }, "properties" : { "noteIndex" : 0 }, "schema" : "https://github.com/citation-style-language/schema/raw/master/csl-citation.json" }</w:instrText>
      </w:r>
      <w:r w:rsidR="007E06F5">
        <w:rPr>
          <w:rFonts w:ascii="Arial" w:hAnsi="Arial" w:cs="Arial"/>
          <w:sz w:val="24"/>
          <w:szCs w:val="24"/>
        </w:rPr>
        <w:fldChar w:fldCharType="separate"/>
      </w:r>
      <w:r w:rsidR="00791B60" w:rsidRPr="00791B60">
        <w:rPr>
          <w:rFonts w:ascii="Arial" w:hAnsi="Arial" w:cs="Arial"/>
          <w:noProof/>
          <w:sz w:val="24"/>
          <w:szCs w:val="24"/>
        </w:rPr>
        <w:t>(20)</w:t>
      </w:r>
      <w:r w:rsidR="007E06F5">
        <w:rPr>
          <w:rFonts w:ascii="Arial" w:hAnsi="Arial" w:cs="Arial"/>
          <w:sz w:val="24"/>
          <w:szCs w:val="24"/>
        </w:rPr>
        <w:fldChar w:fldCharType="end"/>
      </w:r>
      <w:r w:rsidR="007E06F5">
        <w:rPr>
          <w:rFonts w:ascii="Arial" w:hAnsi="Arial" w:cs="Arial"/>
          <w:sz w:val="24"/>
          <w:szCs w:val="24"/>
        </w:rPr>
        <w:t>.</w:t>
      </w:r>
    </w:p>
    <w:p w14:paraId="3BDE85A7" w14:textId="77777777" w:rsidR="00D548EF" w:rsidRPr="00EF27A6" w:rsidRDefault="00D548EF" w:rsidP="00157310">
      <w:pPr>
        <w:spacing w:line="240" w:lineRule="auto"/>
        <w:jc w:val="both"/>
        <w:rPr>
          <w:rFonts w:ascii="Arial" w:hAnsi="Arial" w:cs="Arial"/>
          <w:sz w:val="24"/>
          <w:szCs w:val="24"/>
        </w:rPr>
      </w:pPr>
      <w:r w:rsidRPr="00EF27A6">
        <w:rPr>
          <w:rFonts w:ascii="Arial" w:hAnsi="Arial" w:cs="Arial"/>
          <w:sz w:val="24"/>
          <w:szCs w:val="24"/>
        </w:rPr>
        <w:t xml:space="preserve">La interpretación de la prueba de mezclas se puede dar en los siguientes escenarios: </w:t>
      </w:r>
    </w:p>
    <w:p w14:paraId="62BA334E" w14:textId="77777777" w:rsidR="00D548EF" w:rsidRPr="00EF27A6" w:rsidRDefault="00D548EF" w:rsidP="00157310">
      <w:pPr>
        <w:spacing w:line="240" w:lineRule="auto"/>
        <w:ind w:left="709" w:hanging="283"/>
        <w:jc w:val="both"/>
        <w:rPr>
          <w:rFonts w:ascii="Arial" w:hAnsi="Arial" w:cs="Arial"/>
          <w:sz w:val="24"/>
          <w:szCs w:val="24"/>
        </w:rPr>
      </w:pPr>
      <w:r w:rsidRPr="00EF27A6">
        <w:rPr>
          <w:rFonts w:ascii="Arial" w:hAnsi="Arial" w:cs="Arial"/>
          <w:sz w:val="24"/>
          <w:szCs w:val="24"/>
        </w:rPr>
        <w:t>•</w:t>
      </w:r>
      <w:r w:rsidRPr="00EF27A6">
        <w:rPr>
          <w:rFonts w:ascii="Arial" w:hAnsi="Arial" w:cs="Arial"/>
          <w:sz w:val="24"/>
          <w:szCs w:val="24"/>
        </w:rPr>
        <w:tab/>
        <w:t xml:space="preserve">En una muestra con déficit de factores de coagulación, las mediciones inmediata e incubada darán un </w:t>
      </w:r>
      <w:proofErr w:type="spellStart"/>
      <w:r w:rsidRPr="00EF27A6">
        <w:rPr>
          <w:rFonts w:ascii="Arial" w:hAnsi="Arial" w:cs="Arial"/>
          <w:sz w:val="24"/>
          <w:szCs w:val="24"/>
        </w:rPr>
        <w:t>TTPa</w:t>
      </w:r>
      <w:proofErr w:type="spellEnd"/>
      <w:r w:rsidRPr="00EF27A6">
        <w:rPr>
          <w:rFonts w:ascii="Arial" w:hAnsi="Arial" w:cs="Arial"/>
          <w:sz w:val="24"/>
          <w:szCs w:val="24"/>
        </w:rPr>
        <w:t xml:space="preserve"> corregido. Por lo que se procede a cuantificar factores específicos para identificar el déficit.</w:t>
      </w:r>
    </w:p>
    <w:p w14:paraId="1C4F16CC" w14:textId="6C8DF412" w:rsidR="00D548EF" w:rsidRPr="00EF27A6" w:rsidRDefault="00D548EF" w:rsidP="00157310">
      <w:pPr>
        <w:spacing w:line="240" w:lineRule="auto"/>
        <w:ind w:left="709" w:hanging="283"/>
        <w:jc w:val="both"/>
        <w:rPr>
          <w:rFonts w:ascii="Arial" w:hAnsi="Arial" w:cs="Arial"/>
          <w:sz w:val="24"/>
          <w:szCs w:val="24"/>
        </w:rPr>
      </w:pPr>
      <w:r w:rsidRPr="00EF27A6">
        <w:rPr>
          <w:rFonts w:ascii="Arial" w:hAnsi="Arial" w:cs="Arial"/>
          <w:sz w:val="24"/>
          <w:szCs w:val="24"/>
        </w:rPr>
        <w:t>•</w:t>
      </w:r>
      <w:r w:rsidRPr="00EF27A6">
        <w:rPr>
          <w:rFonts w:ascii="Arial" w:hAnsi="Arial" w:cs="Arial"/>
          <w:sz w:val="24"/>
          <w:szCs w:val="24"/>
        </w:rPr>
        <w:tab/>
        <w:t>Las muestras con inhibidores de factor de reacción rápida no corregirán la prueba de mezclas inmediata, ni en la fase incubada. Se ampliar</w:t>
      </w:r>
      <w:r w:rsidR="007862B1">
        <w:rPr>
          <w:rFonts w:ascii="Arial" w:hAnsi="Arial" w:cs="Arial"/>
          <w:sz w:val="24"/>
          <w:szCs w:val="24"/>
        </w:rPr>
        <w:t>á</w:t>
      </w:r>
      <w:r w:rsidRPr="00EF27A6">
        <w:rPr>
          <w:rFonts w:ascii="Arial" w:hAnsi="Arial" w:cs="Arial"/>
          <w:sz w:val="24"/>
          <w:szCs w:val="24"/>
        </w:rPr>
        <w:t xml:space="preserve"> el estudio con prue</w:t>
      </w:r>
      <w:r w:rsidR="00245029" w:rsidRPr="00EF27A6">
        <w:rPr>
          <w:rFonts w:ascii="Arial" w:hAnsi="Arial" w:cs="Arial"/>
          <w:sz w:val="24"/>
          <w:szCs w:val="24"/>
        </w:rPr>
        <w:t xml:space="preserve">bas de anticoagulante </w:t>
      </w:r>
      <w:proofErr w:type="spellStart"/>
      <w:r w:rsidR="00245029" w:rsidRPr="00EF27A6">
        <w:rPr>
          <w:rFonts w:ascii="Arial" w:hAnsi="Arial" w:cs="Arial"/>
          <w:sz w:val="24"/>
          <w:szCs w:val="24"/>
        </w:rPr>
        <w:t>lúpico</w:t>
      </w:r>
      <w:proofErr w:type="spellEnd"/>
      <w:r w:rsidR="00DC3BB3">
        <w:rPr>
          <w:rFonts w:ascii="Arial" w:hAnsi="Arial" w:cs="Arial"/>
          <w:sz w:val="24"/>
          <w:szCs w:val="24"/>
        </w:rPr>
        <w:t xml:space="preserve"> </w:t>
      </w:r>
      <w:r w:rsidR="00DC3BB3">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"10.1055/s-0033-1336832", "ISBN" : "1098-9064 (Electronic)\\r0094-6176 (Linking)", "ISSN" : "00946176", "PMID" : "23457048", "abstract" : "Mixing tests are a relatively simple procedure used in the hemostasis laboratory as a first-line investigation into the cause of an abnormal screening test, typically a prolonged activated partial thromboplastin time and/or a prolonged prothrombin time. The mixing test involves combining the test plasma with normal plasma, then repeating the screening test on the mixture to assess whether the clotting time becomes normal or remains prolonged. The primary purpose of a mixing test is to guide further investigations. When mixing test results \"normalize,\" this suggests the test plasma is deficient in clotting factor(s) and thus specific factor assays can be performed to determine which are reduced. When the mixing test result does not \"normalize,\" this suggests the presence of an inhibitor or other type of interference (e.g., the presence of an anticoagulant such as high-dose heparinoids), and so the laboratory needs to determine if this is a lupus anticoagulant or a specific coagulation factor inhibitor, or another type of inhibitor. Because these follow-up investigations are more costly and time-consuming than the basic screening tests, the appropriate performance and interpretation of mixing tests is advantageous for the laboratory. Moreover, the correct laboratory approach is also clinically relevant, as patient management is ultimately affected, and an incorrect interpretation may lead to inappropriate therapies being established. Components of a mixing test that can influence result interpretation include the sensitivity of the used screening reagents to various factor deficiencies and inhibitors, the source or composition of the normal plasma, and the setting of cutoffs for the formula used in expressing mixing test results. Numerous and differing criteria for mixing test interpretation have been suggested historically, which can lead to confusion as to which approach is the most appropriate. The use of differing criteria will also lead to differing interpretations regarding \"normalization.\" For this pivotal reason, standardized mixing test procedures and a consistent set of validated interpretive criteria represent the most favorable approach to maximizing the utility of a mixing test, and ensure the most accurate diagnosis for investigated patients.", "author" : [ { "dropping-particle" : "", "family" : "Kershaw", "given" : "Geoffrey", "non-dropping-particle" : "", "parse-names" : false, "suffix" : "" }, { "dropping-particle" : "", "family" : "Orellana", "given" : "Daniel", "non-dropping-particle" : "", "parse-names" : false, "suffix" : "" } ], "container-title" : "Seminars in Thrombosis and Hemostasis", "id" : "ITEM-1", "issue" : "3", "issued" : { "date-parts" : [ [ "2013" ] ] }, "page" : "283-290", "title" : "Mixing tests: Diagnostic aides in the investigation of prolonged prothrombin times and activated partial thromboplastin times", "type" : "article-journal", "volume" : "39" }, "uris" : [ "http://www.mendeley.com/documents/?uuid=1c0dfd9c-85e1-4862-8938-807a7a639062" ] }, { "id" : "ITEM-2", "itemData" : { "author" : [ { "dropping-particle" : "", "family" : "Giangrande", "given" : "Paul", "non-dropping-particle" : "", "parse-names" : false, "suffix" : "" } ], "container-title" : "World Federation Of Hemophilia", "id" : "ITEM-2", "issue" : "38", "issued" : { "date-parts" : [ [ "2012" ] ] }, "page" : "1-7", "title" : "Treatment of Hemophilia: Acquired Hemophilia. Revised edition.", "type" : "article-journal" }, "uris" : [ "http://www.mendeley.com/documents/?uuid=a8af69df-640d-492c-b398-0ba025a3a224" ] } ], "mendeley" : { "formattedCitation" : "(21,22)", "plainTextFormattedCitation" : "(21,22)", "previouslyFormattedCitation" : "(21,22)" }, "properties" : { "noteIndex" : 0 }, "schema" : "https://github.com/citation-style-language/schema/raw/master/csl-citation.json" }</w:instrText>
      </w:r>
      <w:r w:rsidR="00DC3BB3">
        <w:rPr>
          <w:rFonts w:ascii="Arial" w:hAnsi="Arial" w:cs="Arial"/>
          <w:sz w:val="24"/>
          <w:szCs w:val="24"/>
        </w:rPr>
        <w:fldChar w:fldCharType="separate"/>
      </w:r>
      <w:r w:rsidR="00791B60" w:rsidRPr="00791B60">
        <w:rPr>
          <w:rFonts w:ascii="Arial" w:hAnsi="Arial" w:cs="Arial"/>
          <w:noProof/>
          <w:sz w:val="24"/>
          <w:szCs w:val="24"/>
        </w:rPr>
        <w:t>(21,22)</w:t>
      </w:r>
      <w:r w:rsidR="00DC3BB3">
        <w:rPr>
          <w:rFonts w:ascii="Arial" w:hAnsi="Arial" w:cs="Arial"/>
          <w:sz w:val="24"/>
          <w:szCs w:val="24"/>
        </w:rPr>
        <w:fldChar w:fldCharType="end"/>
      </w:r>
      <w:r w:rsidR="00CC1C75">
        <w:rPr>
          <w:rFonts w:ascii="Arial" w:hAnsi="Arial" w:cs="Arial"/>
          <w:sz w:val="24"/>
          <w:szCs w:val="24"/>
        </w:rPr>
        <w:t>.</w:t>
      </w:r>
    </w:p>
    <w:p w14:paraId="2EAA5C56" w14:textId="6272B1BC" w:rsidR="00CD5449" w:rsidRDefault="00D548EF" w:rsidP="00157310">
      <w:pPr>
        <w:spacing w:line="240" w:lineRule="auto"/>
        <w:ind w:left="709" w:hanging="283"/>
        <w:jc w:val="both"/>
        <w:rPr>
          <w:rFonts w:ascii="Arial" w:hAnsi="Arial" w:cs="Arial"/>
          <w:sz w:val="24"/>
          <w:szCs w:val="24"/>
        </w:rPr>
      </w:pPr>
      <w:r w:rsidRPr="00EF27A6">
        <w:rPr>
          <w:rFonts w:ascii="Arial" w:hAnsi="Arial" w:cs="Arial"/>
          <w:sz w:val="24"/>
          <w:szCs w:val="24"/>
        </w:rPr>
        <w:t>•</w:t>
      </w:r>
      <w:r w:rsidRPr="00EF27A6">
        <w:rPr>
          <w:rFonts w:ascii="Arial" w:hAnsi="Arial" w:cs="Arial"/>
          <w:sz w:val="24"/>
          <w:szCs w:val="24"/>
        </w:rPr>
        <w:tab/>
        <w:t xml:space="preserve">Las muestras con inhibidores de reacción lenta o dependientes del tiempo (la mayoría de los inhibidores del factor VIII y el 8% de los anticoagulantes </w:t>
      </w:r>
      <w:proofErr w:type="spellStart"/>
      <w:r w:rsidRPr="00EF27A6">
        <w:rPr>
          <w:rFonts w:ascii="Arial" w:hAnsi="Arial" w:cs="Arial"/>
          <w:sz w:val="24"/>
          <w:szCs w:val="24"/>
        </w:rPr>
        <w:t>lúpicos</w:t>
      </w:r>
      <w:proofErr w:type="spellEnd"/>
      <w:r w:rsidRPr="00EF27A6">
        <w:rPr>
          <w:rFonts w:ascii="Arial" w:hAnsi="Arial" w:cs="Arial"/>
          <w:sz w:val="24"/>
          <w:szCs w:val="24"/>
        </w:rPr>
        <w:t xml:space="preserve">) no corregirán el </w:t>
      </w:r>
      <w:proofErr w:type="spellStart"/>
      <w:r w:rsidRPr="00EF27A6">
        <w:rPr>
          <w:rFonts w:ascii="Arial" w:hAnsi="Arial" w:cs="Arial"/>
          <w:sz w:val="24"/>
          <w:szCs w:val="24"/>
        </w:rPr>
        <w:t>TTPa</w:t>
      </w:r>
      <w:proofErr w:type="spellEnd"/>
      <w:r w:rsidRPr="00EF27A6">
        <w:rPr>
          <w:rFonts w:ascii="Arial" w:hAnsi="Arial" w:cs="Arial"/>
          <w:sz w:val="24"/>
          <w:szCs w:val="24"/>
        </w:rPr>
        <w:t xml:space="preserve"> en la prueba incubada, o pueden corregir la mezcla inmediata, pero en una medición posterior evidenciarán la presencia del inhibidor</w:t>
      </w:r>
      <w:r w:rsidR="00DC3BB3">
        <w:rPr>
          <w:rFonts w:ascii="Arial" w:hAnsi="Arial" w:cs="Arial"/>
          <w:sz w:val="24"/>
          <w:szCs w:val="24"/>
        </w:rPr>
        <w:t xml:space="preserve"> </w:t>
      </w:r>
      <w:r w:rsidR="00DC3BB3">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"10.1160/TH14-12-1062", "ISSN" : "03406245", "PMID" : "26063073", "abstract" : "Antibody formation to factor VIII (FVIII) remains the greatest clinical and diagnostic challenge to the haemophilia-treating physician. Current guidance for testing for inhibitory FVIII antibodies (inhibitors) recommends the functional Nijmegen-Bethesda assay (NBA). A FVIII ELISA offers a complementary, immunological approach for FVIII antibody testing. It was the aim of this study to retrospectively evaluate the performance of a FVIII ELISA (index) for detection of FVIII antibodies, compared with the NBA (reference). All samples sent for routine FVIII antibody testing at two haemophilia Comprehensive Care Centres, were tested in parallel using the NBA and a solid-phase, indirect FVIII ELISA kit (Immucor). A total of 497 samples from 239 patients (severe haemophilia A=140, non-severe haemophilia A=85, acquired haemophilia A=14) were available for analysis. Sixty-three samples tested positive by the NBA (prevalence 12.7 %, 95 % confidence interval [CI], 9.9-15.9 %), with a median inhibitor titre of 1.2 BU/ml (range 0.7-978.0). The FVIII ELISA demonstrated a specificity of 94.0 % (95 %CI, 91.3-96.0), sensitivity of 77.8 % (95 %CI, 65.5-87.3), negative predictive value of 96.7 % (95 %CI, 94.5-98.2), positive predictive value 65.3 % (95 %CI, 53.5-76.0), negative likelihood ratio 0.2 (95 %CI, 0.1-0.4), positive likelihood ratio 13.0 (95 %CI, 8.7-19.3) and a diagnostic odds ratio of 54.9 (95 %CI, 27.0-112.0). Strong positive correlation (r=0.77, p&lt; 0.001) was seen between the results of the NBA (log adjusted) and FVIII ELISA optical density. In conclusion, FVIII ELISA offers a simple, specific, surveillance method enabling batch testing of non-urgent samples for the presence of FVIII antibodies.", "author" : [ { "dropping-particle" : "", "family" : "Batty", "given" : "Paul", "non-dropping-particle" : "", "parse-names" : false, "suffix" : "" }, { "dropping-particle" : "", "family" : "Moore", "given" : "Gary W.", "non-dropping-particle" : "", "parse-names" : false, "suffix" : "" }, { "dropping-particle" : "", "family" : "Platton", "given" : "Sean", "non-dropping-particle" : "", "parse-names" : false, "suffix" : "" }, { "dropping-particle" : "", "family" : "Maloney", "given" : "James C.", "non-dropping-particle" : "", "parse-names" : false, "suffix" : "" }, { "dropping-particle" : "", "family" : "Palmer", "given" : "Ben", "non-dropping-particle" : "", "parse-names" : false, "suffix" : "" }, { "dropping-particle" : "", "family" : "Bowles", "given" : "Louise", "non-dropping-particle" : "", "parse-names" : false, "suffix" : "" }, { "dropping-particle" : "", "family" : "John Pasi", "given" : "K.", "non-dropping-particle" : "", "parse-names" : false, "suffix" : "" }, { "dropping-particle" : "", "family" : "Rangarajan", "given" : "Savita", "non-dropping-particle" : "", "parse-names" : false, "suffix" : "" }, { "dropping-particle" : "", "family" : "Hart", "given" : "Daniel P.", "non-dropping-particle" : "", "parse-names" : false, "suffix" : "" } ], "container-title" : "Thrombosis and Haemostasis", "id" : "ITEM-1", "issue" : "4", "issued" : { "date-parts" : [ [ "2015" ] ] }, "page" : "804-811", "title" : "Diagnostic accuracy study of a factor VIII ELISA for detection of factor VIII antibodies in congenital and acquired haemophilia A", "type" : "article-journal", "volume" : "114" }, "uris" : [ "http://www.mendeley.com/documents/?uuid=edef94ed-546d-405b-9be4-add5a62798ea" ] }, { "id" : "ITEM-2", "itemData" : { "DOI" : "10.1055/s-0034-1390004", "ISBN" : "1098-9064 (Electronic)\\r0094-6176 (Linking)", "ISSN" : "10989064", "PMID" : "25299927", "abstract" : "Acquired hemophilia A (AHA) should be suspected in patients with a new onset of bleeding and an isolated prolongation of activated partial thromboplastin time. About 10% of patients do not bleed at the time of diagnosis, but are at risk of future bleeding, particularly during interventions or surgery. Diagnosis of AHA is confirmed by demonstrating markedly reduced factor VIII activity (FVIII:C) and neutralizing anti-FVIII antibodies, so-called inhibitors. Several limitations and pitfalls exist with the assays used to diagnose AHA. Interference can result from anticoagulants or lupus anticoagulant. The Bethesda assay used to measure inhibitor potency assumes a log-linear relationship between inhibitor concentration and effect on residual FVIII:C activity to allow exact quantification. However, this relationship is not present for the type 2 inhibitors typically seen in AHA. Therefore, this assay only provides a rough estimate of inhibitor potency. These limitations can explain, in part, why laboratory data, such as inhibitor potency, failed to predict bleeding or response to treatment in AHA. This article reviews the diagnostic approach to AHA, discusses assay-specific limitations and addresses some of the challenges for future research.", "author" : [ { "dropping-particle" : "", "family" : "Tiede", "given" : "Andreas", "non-dropping-particle" : "", "parse-names" : false, "suffix" : "" }, { "dropping-particle" : "", "family" : "Werwitzke", "given" : "Sonja", "non-dropping-particle" : "", "parse-names" : false, "suffix" : "" }, { "dropping-particle" : "", "family" : "Scharf", "given" : "R??diger E.", "non-dropping-particle" : "", "parse-names" : false, "suffix" : "" } ], "container-title" : "Seminars in Thrombosis and Hemostasis", "id" : "ITEM-2", "issue" : "7", "issued" : { "date-parts" : [ [ "2014" ] ] }, "page" : "803-811", "title" : "Laboratory Diagnosis of Acquired Hemophilia A: Limitations, Consequences, and Challenges", "type" : "article", "volume" : "40" }, "uris" : [ "http://www.mendeley.com/documents/?uuid=cdd530f7-72cd-45b0-99cc-ce30d3cb57e8" ] }, { "id" : "ITEM-3", "itemData" : { "DOI" : "10.1055/s-0032-1321490", "ISSN" : "00946176", "PMID" : "22740185", "abstract" : "The accurate detection and quantification of coagulation inhibitors remains a challenging problem for most diagnostic laboratories. Prolonged screening assays and abnormal results of mixing tests with normal plasma may indicate the presence of such inhibitors. Yet, the presence of lupus anticoagulant, heparin, and potential contamination of plasma with therapeutically active antithrombotic drugs has to also be ruled out. This review covers the epidemiology of acquired functional coagulation inhibitors, and reports the results of a wet-workshop, organized by the External Quality Control for Assays and Test (ECAT) Foundation, on laboratory detection of such inhibitors. The aim of the workshop was to investigate, within groups of experts from dispersed professional laboratories, the quality of inhibitor detection and the difficulties encountered during the analytical process. In this workshop 8 samples representing varying milieu were tested by 10 groups of participants from 20 different countries. Workshop participants were asked to report the results of all investigations performed and to provide a likely diagnosis and/or a conclusion of the hemostasis abnormality represented by the test samples. Generally, the sensitivity of inhibitor detection was high but the differential diagnosis of the type of inhibitors identified was unsatisfactory, as many false-positive and false-negative results were observed. The most remarkable observation was the lack of a clear step-by-step analysis of the nature of an inhibitor once a positive mixing test had been detected. The possible consequences of these observations for the appropriate diagnosis and clinical management of patients are outlined. A diagnostic algorithm for the differential diagnosis and confirmation of acquired coagulation inhibitors is presented.", "author" : [ { "dropping-particle" : "", "family" : "Dardikh", "given" : "Myriam", "non-dropping-particle" : "", "parse-names" : false, "suffix" : "" }, { "dropping-particle" : "", "family" : "Meijer", "given" : "Piet", "non-dropping-particle" : "", "parse-names" : false, "suffix" : "" }, { "dropping-particle" : "", "family" : "Meer", "given" : "Felix", "non-dropping-particle" : "Van Der", "parse-names" : false, "suffix" : "" }, { "dropping-particle" : "", "family" : "Favaloro", "given" : "Emmanuel J.", "non-dropping-particle" : "", "parse-names" : false, "suffix" : "" }, { "dropping-particle" : "", "family" : "Verbruggen", "given" : "Bert", "non-dropping-particle" : "", "parse-names" : false, "suffix" : "" } ], "container-title" : "Seminars in Thrombosis and Hemostasis", "id" : "ITEM-3", "issue" : "6", "issued" : { "date-parts" : [ [ "2012" ] ] }, "page" : "613-621", "title" : "Acquired functional coagulation inhibitors: Review on epidemiology, results of a wet-workshop on laboratory detection, and implications for quality of inhibitor diagnosis", "type" : "article-journal", "volume" : "38" }, "uris" : [ "http://www.mendeley.com/documents/?uuid=023e7e64-a4a4-4da1-8182-9d60895989d8" ] } ], "mendeley" : { "formattedCitation" : "(23\u201325)", "plainTextFormattedCitation" : "(23\u201325)", "previouslyFormattedCitation" : "(23\u201325)" }, "properties" : { "noteIndex" : 0 }, "schema" : "https://github.com/citation-style-language/schema/raw/master/csl-citation.json" }</w:instrText>
      </w:r>
      <w:r w:rsidR="00DC3BB3">
        <w:rPr>
          <w:rFonts w:ascii="Arial" w:hAnsi="Arial" w:cs="Arial"/>
          <w:sz w:val="24"/>
          <w:szCs w:val="24"/>
        </w:rPr>
        <w:fldChar w:fldCharType="separate"/>
      </w:r>
      <w:r w:rsidR="00791B60" w:rsidRPr="00791B60">
        <w:rPr>
          <w:rFonts w:ascii="Arial" w:hAnsi="Arial" w:cs="Arial"/>
          <w:noProof/>
          <w:sz w:val="24"/>
          <w:szCs w:val="24"/>
        </w:rPr>
        <w:t>(23–25)</w:t>
      </w:r>
      <w:r w:rsidR="00DC3BB3">
        <w:rPr>
          <w:rFonts w:ascii="Arial" w:hAnsi="Arial" w:cs="Arial"/>
          <w:sz w:val="24"/>
          <w:szCs w:val="24"/>
        </w:rPr>
        <w:fldChar w:fldCharType="end"/>
      </w:r>
      <w:r w:rsidRPr="00EF27A6">
        <w:rPr>
          <w:rFonts w:ascii="Arial" w:hAnsi="Arial" w:cs="Arial"/>
          <w:sz w:val="24"/>
          <w:szCs w:val="24"/>
        </w:rPr>
        <w:t>.</w:t>
      </w:r>
      <w:r w:rsidR="003D3C32" w:rsidRPr="00EF27A6">
        <w:rPr>
          <w:rFonts w:ascii="Arial" w:hAnsi="Arial" w:cs="Arial"/>
          <w:sz w:val="24"/>
          <w:szCs w:val="24"/>
        </w:rPr>
        <w:t xml:space="preserve"> </w:t>
      </w:r>
      <w:r w:rsidRPr="00EF27A6">
        <w:rPr>
          <w:rFonts w:ascii="Arial" w:hAnsi="Arial" w:cs="Arial"/>
          <w:sz w:val="24"/>
          <w:szCs w:val="24"/>
        </w:rPr>
        <w:t>Se procederá a medición de título de inhibidores.</w:t>
      </w:r>
    </w:p>
    <w:p w14:paraId="77D969B8" w14:textId="3AE5282B" w:rsidR="002E327A" w:rsidRPr="00CD5449" w:rsidRDefault="002E327A" w:rsidP="00157310">
      <w:pPr>
        <w:pStyle w:val="Prrafodelista"/>
        <w:numPr>
          <w:ilvl w:val="0"/>
          <w:numId w:val="23"/>
        </w:numPr>
        <w:spacing w:line="240" w:lineRule="auto"/>
        <w:ind w:left="709"/>
        <w:jc w:val="both"/>
        <w:rPr>
          <w:rFonts w:ascii="Arial" w:hAnsi="Arial" w:cs="Arial"/>
          <w:sz w:val="24"/>
          <w:szCs w:val="24"/>
        </w:rPr>
      </w:pPr>
      <w:r w:rsidRPr="00CD5449">
        <w:rPr>
          <w:rFonts w:ascii="Arial" w:hAnsi="Arial" w:cs="Arial"/>
          <w:sz w:val="24"/>
          <w:szCs w:val="24"/>
        </w:rPr>
        <w:t xml:space="preserve">El inhibidor es cuantificado en Unidades </w:t>
      </w:r>
      <w:proofErr w:type="spellStart"/>
      <w:r w:rsidRPr="00CD5449">
        <w:rPr>
          <w:rFonts w:ascii="Arial" w:hAnsi="Arial" w:cs="Arial"/>
          <w:sz w:val="24"/>
          <w:szCs w:val="24"/>
        </w:rPr>
        <w:t>Bethesda</w:t>
      </w:r>
      <w:proofErr w:type="spellEnd"/>
      <w:r w:rsidRPr="00CD5449">
        <w:rPr>
          <w:rFonts w:ascii="Arial" w:hAnsi="Arial" w:cs="Arial"/>
          <w:sz w:val="24"/>
          <w:szCs w:val="24"/>
        </w:rPr>
        <w:t xml:space="preserve">, por el método </w:t>
      </w:r>
      <w:proofErr w:type="spellStart"/>
      <w:r w:rsidRPr="00CD5449">
        <w:rPr>
          <w:rFonts w:ascii="Arial" w:hAnsi="Arial" w:cs="Arial"/>
          <w:sz w:val="24"/>
          <w:szCs w:val="24"/>
        </w:rPr>
        <w:t>Bethesda</w:t>
      </w:r>
      <w:proofErr w:type="spellEnd"/>
      <w:r w:rsidRPr="00CD5449">
        <w:rPr>
          <w:rFonts w:ascii="Arial" w:hAnsi="Arial" w:cs="Arial"/>
          <w:sz w:val="24"/>
          <w:szCs w:val="24"/>
        </w:rPr>
        <w:t xml:space="preserve"> clásico o por método </w:t>
      </w:r>
      <w:proofErr w:type="spellStart"/>
      <w:r w:rsidRPr="00CD5449">
        <w:rPr>
          <w:rFonts w:ascii="Arial" w:hAnsi="Arial" w:cs="Arial"/>
          <w:sz w:val="24"/>
          <w:szCs w:val="24"/>
        </w:rPr>
        <w:t>Nijmegen</w:t>
      </w:r>
      <w:proofErr w:type="spellEnd"/>
      <w:r w:rsidRPr="00CD5449">
        <w:rPr>
          <w:rFonts w:ascii="Arial" w:hAnsi="Arial" w:cs="Arial"/>
          <w:sz w:val="24"/>
          <w:szCs w:val="24"/>
        </w:rPr>
        <w:t xml:space="preserve"> </w:t>
      </w:r>
      <w:proofErr w:type="spellStart"/>
      <w:r w:rsidRPr="00CD5449">
        <w:rPr>
          <w:rFonts w:ascii="Arial" w:hAnsi="Arial" w:cs="Arial"/>
          <w:sz w:val="24"/>
          <w:szCs w:val="24"/>
        </w:rPr>
        <w:t>Bethesda</w:t>
      </w:r>
      <w:proofErr w:type="spellEnd"/>
      <w:r w:rsidRPr="00CD5449">
        <w:rPr>
          <w:rFonts w:ascii="Arial" w:hAnsi="Arial" w:cs="Arial"/>
          <w:sz w:val="24"/>
          <w:szCs w:val="24"/>
        </w:rPr>
        <w:t xml:space="preserve"> (recomendada por la ISTH) </w:t>
      </w:r>
      <w:r w:rsidRPr="00CD5449">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"10.20452/pamw.2192", "ISSN" : "18979483", "PMID" : "24658664", "abstract" : "Acquired hemophilia is a rare bleeding disorder caused by autoantibodies that inhibit coagulation factor VIII. In most cases, it manifests with severe, often life\u2011threatening bleeds. Acquired hemophilia may be idiopathic or secondary to another condition, most commonly other autoimmune disease or cancer. Treatment is directed to stop bleeding and eradicate inhibitory autoantibodies. Like in most life\u2011threatening conditions, early diagnosis and treatment are essential for good prognosis. Prompt diagnosis and treatment of acquired hemophilia are constantly improving owing to the increasing availability of laboratory diagnostic tests and growing awareness of physicians of various specialties.", "author" : [ { "dropping-particle" : "", "family" : "Zdziarska", "given" : "Joanna", "non-dropping-particle" : "", "parse-names" : false, "suffix" : "" }, { "dropping-particle" : "", "family" : "Musia\u0142", "given" : "Jacek", "non-dropping-particle" : "", "parse-names" : false, "suffix" : "" } ], "container-title" : "Polskie Archiwum Medycyny Wewnetrznej", "id" : "ITEM-1", "issue" : "4", "issued" : { "date-parts" : [ [ "2014" ] ] }, "page" : "200-206", "title" : "Acquired hemophilia A: An underdiagnosed, severe bleeding disorder", "type" : "article", "volume" : "124" }, "uris" : [ "http://www.mendeley.com/documents/?uuid=c69b6939-38e7-442e-8306-80528d566066" ] } ], "mendeley" : { "formattedCitation" : "(15)", "plainTextFormattedCitation" : "(15)", "previouslyFormattedCitation" : "(15)" }, "properties" : { "noteIndex" : 0 }, "schema" : "https://github.com/citation-style-language/schema/raw/master/csl-citation.json" }</w:instrText>
      </w:r>
      <w:r w:rsidRPr="00CD5449">
        <w:rPr>
          <w:rFonts w:ascii="Arial" w:hAnsi="Arial" w:cs="Arial"/>
          <w:sz w:val="24"/>
          <w:szCs w:val="24"/>
        </w:rPr>
        <w:fldChar w:fldCharType="separate"/>
      </w:r>
      <w:r w:rsidR="00791B60" w:rsidRPr="00791B60">
        <w:rPr>
          <w:rFonts w:ascii="Arial" w:hAnsi="Arial" w:cs="Arial"/>
          <w:noProof/>
          <w:sz w:val="24"/>
          <w:szCs w:val="24"/>
        </w:rPr>
        <w:t>(15)</w:t>
      </w:r>
      <w:r w:rsidRPr="00CD5449">
        <w:rPr>
          <w:rFonts w:ascii="Arial" w:hAnsi="Arial" w:cs="Arial"/>
          <w:sz w:val="24"/>
          <w:szCs w:val="24"/>
        </w:rPr>
        <w:fldChar w:fldCharType="end"/>
      </w:r>
      <w:r w:rsidRPr="00CD5449">
        <w:rPr>
          <w:rFonts w:ascii="Arial" w:hAnsi="Arial" w:cs="Arial"/>
          <w:sz w:val="24"/>
          <w:szCs w:val="24"/>
        </w:rPr>
        <w:t xml:space="preserve">, definiéndose 1 unidad </w:t>
      </w:r>
      <w:proofErr w:type="spellStart"/>
      <w:r w:rsidRPr="00CD5449">
        <w:rPr>
          <w:rFonts w:ascii="Arial" w:hAnsi="Arial" w:cs="Arial"/>
          <w:sz w:val="24"/>
          <w:szCs w:val="24"/>
        </w:rPr>
        <w:t>Bethesda</w:t>
      </w:r>
      <w:proofErr w:type="spellEnd"/>
      <w:r w:rsidRPr="00CD5449">
        <w:rPr>
          <w:rFonts w:ascii="Arial" w:hAnsi="Arial" w:cs="Arial"/>
          <w:sz w:val="24"/>
          <w:szCs w:val="24"/>
        </w:rPr>
        <w:t xml:space="preserve"> por </w:t>
      </w:r>
      <w:proofErr w:type="spellStart"/>
      <w:r w:rsidRPr="00CD5449">
        <w:rPr>
          <w:rFonts w:ascii="Arial" w:hAnsi="Arial" w:cs="Arial"/>
          <w:sz w:val="24"/>
          <w:szCs w:val="24"/>
        </w:rPr>
        <w:t>mL</w:t>
      </w:r>
      <w:proofErr w:type="spellEnd"/>
      <w:r w:rsidRPr="00CD5449">
        <w:rPr>
          <w:rFonts w:ascii="Arial" w:hAnsi="Arial" w:cs="Arial"/>
          <w:sz w:val="24"/>
          <w:szCs w:val="24"/>
        </w:rPr>
        <w:t xml:space="preserve"> (UB/</w:t>
      </w:r>
      <w:proofErr w:type="spellStart"/>
      <w:r w:rsidRPr="00CD5449">
        <w:rPr>
          <w:rFonts w:ascii="Arial" w:hAnsi="Arial" w:cs="Arial"/>
          <w:sz w:val="24"/>
          <w:szCs w:val="24"/>
        </w:rPr>
        <w:t>mL</w:t>
      </w:r>
      <w:proofErr w:type="spellEnd"/>
      <w:r w:rsidRPr="00CD5449">
        <w:rPr>
          <w:rFonts w:ascii="Arial" w:hAnsi="Arial" w:cs="Arial"/>
          <w:sz w:val="24"/>
          <w:szCs w:val="24"/>
        </w:rPr>
        <w:t xml:space="preserve">) la  que corresponde a la cantidad de inhibidor capaz de bloquear el 50% del factor VIII circulante </w:t>
      </w:r>
      <w:r w:rsidRPr="00CD5449">
        <w:rPr>
          <w:rFonts w:ascii="Arial" w:hAnsi="Arial" w:cs="Arial"/>
          <w:sz w:val="24"/>
          <w:szCs w:val="24"/>
        </w:rPr>
        <w:fldChar w:fldCharType="begin" w:fldLock="1"/>
      </w:r>
      <w:r w:rsidR="00117933">
        <w:rPr>
          <w:rFonts w:ascii="Arial" w:hAnsi="Arial" w:cs="Arial"/>
          <w:sz w:val="24"/>
          <w:szCs w:val="24"/>
        </w:rPr>
        <w:instrText>ADDIN CSL_CITATION { "citationItems" : [ { "id" : "ITEM-1", "itemData" : { "DOI" : "10.1016/j.medcli.2016.11.030", "ISSN" : "15788989", "PMID" : "28118963", "abstract" : "The development of circulating autoantibodies able to inhibit some coagulation proteins induces severe or even life-threatening bleeding. This disorder is called acquired haemophilia. This is a rare disease, although its impact may be underestimated because of the lack of records, the lack of knowledge by many specialists, the complexity of the laboratory diagnosis and, finally, because of the fulminant clinical presentation that often precludes diagnosis. Several studies established that mortality ranges between 9 and 33%. Not only haematologists but all physicians should be trained to follow the right steps to diagnose these patients as soon as possible in order to reduce such mortality rates. This review approaches the basic concepts dealing with the diagnosis and management of these patients and intends to assist physicians in identifying patients under suspicion of acquired haemophilia to correctly manage them and refer them to the appropriate Haemostasis Unit.", "author" : [ { "dropping-particle" : "", "family" : "Mingot-Castellano", "given" : "Maria Eva", "non-dropping-particle" : "", "parse-names" : false, "suffix" : "" }, { "dropping-particle" : "", "family" : "N\u00fa\u00f1ez", "given" : "Ramiro", "non-dropping-particle" : "", "parse-names" : false, "suffix" : "" }, { "dropping-particle" : "", "family" : "Rodr\u00edguez-Martorell", "given" : "Francisco Javier", "non-dropping-particle" : "", "parse-names" : false, "suffix" : "" } ], "container-title" : "Medicina Clinica", "id" : "ITEM-1", "issue" : "7", "issued" : { "date-parts" : [ [ "2017" ] ] }, "page" : "314-322", "title" : "Hemofilia adquirida: epidemiolog\u00eda, cl\u00ednica, diagn\u00f3stico y tratamiento", "type" : "article-journal", "volume" : "148" }, "uris" : [ "http://www.mendeley.com/documents/?uuid=0fc4d100-393e-4326-bd7b-9c7ed9a23b6d" ] } ], "mendeley" : { "formattedCitation" : "(11)", "plainTextFormattedCitation" : "(11)", "previouslyFormattedCitation" : "(11)" }, "properties" : { "noteIndex" : 0 }, "schema" : "https://github.com/citation-style-language/schema/raw/master/csl-citation.json" }</w:instrText>
      </w:r>
      <w:r w:rsidRPr="00CD5449">
        <w:rPr>
          <w:rFonts w:ascii="Arial" w:hAnsi="Arial" w:cs="Arial"/>
          <w:sz w:val="24"/>
          <w:szCs w:val="24"/>
        </w:rPr>
        <w:fldChar w:fldCharType="separate"/>
      </w:r>
      <w:r w:rsidR="0068710A" w:rsidRPr="0068710A">
        <w:rPr>
          <w:rFonts w:ascii="Arial" w:hAnsi="Arial" w:cs="Arial"/>
          <w:noProof/>
          <w:sz w:val="24"/>
          <w:szCs w:val="24"/>
        </w:rPr>
        <w:t>(11)</w:t>
      </w:r>
      <w:r w:rsidRPr="00CD5449">
        <w:rPr>
          <w:rFonts w:ascii="Arial" w:hAnsi="Arial" w:cs="Arial"/>
          <w:sz w:val="24"/>
          <w:szCs w:val="24"/>
        </w:rPr>
        <w:fldChar w:fldCharType="end"/>
      </w:r>
      <w:r w:rsidRPr="00CD5449">
        <w:rPr>
          <w:rFonts w:ascii="Arial" w:hAnsi="Arial" w:cs="Arial"/>
          <w:sz w:val="24"/>
          <w:szCs w:val="24"/>
        </w:rPr>
        <w:t>. Las UB/</w:t>
      </w:r>
      <w:proofErr w:type="spellStart"/>
      <w:r w:rsidRPr="00CD5449">
        <w:rPr>
          <w:rFonts w:ascii="Arial" w:hAnsi="Arial" w:cs="Arial"/>
          <w:sz w:val="24"/>
          <w:szCs w:val="24"/>
        </w:rPr>
        <w:t>mL</w:t>
      </w:r>
      <w:proofErr w:type="spellEnd"/>
      <w:r w:rsidRPr="00CD5449">
        <w:rPr>
          <w:rFonts w:ascii="Arial" w:hAnsi="Arial" w:cs="Arial"/>
          <w:sz w:val="24"/>
          <w:szCs w:val="24"/>
        </w:rPr>
        <w:t xml:space="preserve"> </w:t>
      </w:r>
      <w:r w:rsidR="007862B1">
        <w:rPr>
          <w:rFonts w:ascii="Arial" w:hAnsi="Arial" w:cs="Arial"/>
          <w:sz w:val="24"/>
          <w:szCs w:val="24"/>
        </w:rPr>
        <w:t xml:space="preserve">son </w:t>
      </w:r>
      <w:r w:rsidRPr="00CD5449">
        <w:rPr>
          <w:rFonts w:ascii="Arial" w:hAnsi="Arial" w:cs="Arial"/>
          <w:sz w:val="24"/>
          <w:szCs w:val="24"/>
        </w:rPr>
        <w:t>la convención internacional establecida para definir la actividad de un inhibidor y se considera que tendrá relevancia clínica cuando su título sea ≥ 0,6 UB/</w:t>
      </w:r>
      <w:proofErr w:type="spellStart"/>
      <w:r w:rsidRPr="00CD5449">
        <w:rPr>
          <w:rFonts w:ascii="Arial" w:hAnsi="Arial" w:cs="Arial"/>
          <w:sz w:val="24"/>
          <w:szCs w:val="24"/>
        </w:rPr>
        <w:t>mL</w:t>
      </w:r>
      <w:proofErr w:type="spellEnd"/>
      <w:r w:rsidRPr="00CD5449">
        <w:rPr>
          <w:rFonts w:ascii="Arial" w:hAnsi="Arial" w:cs="Arial"/>
          <w:sz w:val="24"/>
          <w:szCs w:val="24"/>
        </w:rPr>
        <w:t xml:space="preserve"> </w:t>
      </w:r>
      <w:r w:rsidRPr="00CD5449">
        <w:rPr>
          <w:rFonts w:ascii="Arial" w:hAnsi="Arial" w:cs="Arial"/>
          <w:sz w:val="24"/>
          <w:szCs w:val="24"/>
        </w:rPr>
        <w:fldChar w:fldCharType="begin" w:fldLock="1"/>
      </w:r>
      <w:r w:rsidR="0068710A">
        <w:rPr>
          <w:rFonts w:ascii="Arial" w:hAnsi="Arial" w:cs="Arial"/>
          <w:sz w:val="24"/>
          <w:szCs w:val="24"/>
        </w:rPr>
        <w:instrText>ADDIN CSL_CITATION { "citationItems" : [ { "id" : "ITEM-1", "itemData" : { "author" : [ { "dropping-particle" : "", "family" : "Giangrande", "given" : "Paul", "non-dropping-particle" : "", "parse-names" : false, "suffix" : "" } ], "container-title" : "World Federation Of Hemophilia", "id" : "ITEM-1", "issue" : "38", "issued" : { "date-parts" : [ [ "2012" ] ] }, "page" : "1-7", "title" : "Treatment of Hemophilia: Acquired Hemophilia. Revised edition.", "type" : "article-journal" }, "uris" : [ "http://www.mendeley.com/documents/?uuid=a8af69df-640d-492c-b398-0ba025a3a224" ] } ], "mendeley" : { "formattedCitation" : "(22)", "plainTextFormattedCitation" : "(22)", "previouslyFormattedCitation" : "(22)" }, "properties" : { "noteIndex" : 0 }, "schema" : "https://github.com/citation-style-language/schema/raw/master/csl-citation.json" }</w:instrText>
      </w:r>
      <w:r w:rsidRPr="00CD5449">
        <w:rPr>
          <w:rFonts w:ascii="Arial" w:hAnsi="Arial" w:cs="Arial"/>
          <w:sz w:val="24"/>
          <w:szCs w:val="24"/>
        </w:rPr>
        <w:fldChar w:fldCharType="separate"/>
      </w:r>
      <w:r w:rsidR="00791B60" w:rsidRPr="00791B60">
        <w:rPr>
          <w:rFonts w:ascii="Arial" w:hAnsi="Arial" w:cs="Arial"/>
          <w:noProof/>
          <w:sz w:val="24"/>
          <w:szCs w:val="24"/>
        </w:rPr>
        <w:t>(22)</w:t>
      </w:r>
      <w:r w:rsidRPr="00CD5449">
        <w:rPr>
          <w:rFonts w:ascii="Arial" w:hAnsi="Arial" w:cs="Arial"/>
          <w:sz w:val="24"/>
          <w:szCs w:val="24"/>
        </w:rPr>
        <w:fldChar w:fldCharType="end"/>
      </w:r>
      <w:r w:rsidRPr="00CD5449">
        <w:rPr>
          <w:rFonts w:ascii="Arial" w:hAnsi="Arial" w:cs="Arial"/>
          <w:sz w:val="24"/>
          <w:szCs w:val="24"/>
        </w:rPr>
        <w:t>.</w:t>
      </w:r>
    </w:p>
    <w:p w14:paraId="7209882F" w14:textId="23EA7DB3" w:rsidR="00D548EF" w:rsidRPr="00EF27A6" w:rsidRDefault="00D548EF" w:rsidP="00157310">
      <w:pPr>
        <w:spacing w:line="240" w:lineRule="auto"/>
        <w:jc w:val="both"/>
        <w:rPr>
          <w:rFonts w:ascii="Arial" w:hAnsi="Arial" w:cs="Arial"/>
          <w:sz w:val="24"/>
          <w:szCs w:val="24"/>
        </w:rPr>
      </w:pPr>
      <w:r w:rsidRPr="00EF27A6">
        <w:rPr>
          <w:rFonts w:ascii="Arial" w:hAnsi="Arial" w:cs="Arial"/>
          <w:b/>
          <w:sz w:val="24"/>
          <w:szCs w:val="24"/>
        </w:rPr>
        <w:t>Figura 2.</w:t>
      </w:r>
      <w:r w:rsidRPr="00EF27A6">
        <w:rPr>
          <w:rFonts w:ascii="Arial" w:hAnsi="Arial" w:cs="Arial"/>
          <w:sz w:val="24"/>
          <w:szCs w:val="24"/>
        </w:rPr>
        <w:t xml:space="preserve">  Algoritmo diagnóstico de laboratorio de hemofilia A adquirida</w:t>
      </w:r>
      <w:r w:rsidR="00194441" w:rsidRPr="00EF27A6">
        <w:rPr>
          <w:rFonts w:ascii="Arial" w:hAnsi="Arial" w:cs="Arial"/>
          <w:sz w:val="24"/>
          <w:szCs w:val="24"/>
        </w:rPr>
        <w:t>.</w:t>
      </w:r>
    </w:p>
    <w:p w14:paraId="17FBF9E0" w14:textId="77777777" w:rsidR="00F47854" w:rsidRDefault="00D548EF" w:rsidP="00157310">
      <w:pPr>
        <w:spacing w:line="240" w:lineRule="auto"/>
        <w:jc w:val="both"/>
        <w:rPr>
          <w:rFonts w:ascii="Arial" w:hAnsi="Arial" w:cs="Arial"/>
          <w:sz w:val="24"/>
          <w:szCs w:val="24"/>
        </w:rPr>
      </w:pPr>
      <w:r w:rsidRPr="00EF27A6">
        <w:rPr>
          <w:rFonts w:ascii="Arial" w:hAnsi="Arial" w:cs="Arial"/>
          <w:sz w:val="24"/>
          <w:szCs w:val="24"/>
        </w:rPr>
        <w:t xml:space="preserve"> </w:t>
      </w:r>
    </w:p>
    <w:p w14:paraId="092117C5" w14:textId="4DDDCC61" w:rsidR="00200AD3" w:rsidRPr="00AF0479" w:rsidRDefault="00200AD3" w:rsidP="00157310">
      <w:pPr>
        <w:spacing w:line="240" w:lineRule="auto"/>
        <w:jc w:val="both"/>
        <w:rPr>
          <w:rFonts w:ascii="Arial" w:hAnsi="Arial" w:cs="Arial"/>
          <w:sz w:val="24"/>
          <w:szCs w:val="24"/>
        </w:rPr>
      </w:pPr>
      <w:r w:rsidRPr="00EF27A6">
        <w:rPr>
          <w:rFonts w:ascii="Arial" w:hAnsi="Arial" w:cs="Arial"/>
          <w:sz w:val="24"/>
          <w:szCs w:val="24"/>
        </w:rPr>
        <w:t xml:space="preserve">Las dificultades en el correcto diagnóstico o en la adecuada exclusión de </w:t>
      </w:r>
      <w:r w:rsidR="007862B1">
        <w:rPr>
          <w:rFonts w:ascii="Arial" w:hAnsi="Arial" w:cs="Arial"/>
          <w:sz w:val="24"/>
          <w:szCs w:val="24"/>
        </w:rPr>
        <w:t>HAA</w:t>
      </w:r>
      <w:r w:rsidRPr="00EF27A6">
        <w:rPr>
          <w:rFonts w:ascii="Arial" w:hAnsi="Arial" w:cs="Arial"/>
          <w:sz w:val="24"/>
          <w:szCs w:val="24"/>
        </w:rPr>
        <w:t xml:space="preserve"> pueden deberse a aspectos analíticos. </w:t>
      </w:r>
      <w:r>
        <w:rPr>
          <w:rFonts w:ascii="Arial" w:hAnsi="Arial" w:cs="Arial"/>
          <w:sz w:val="24"/>
          <w:szCs w:val="24"/>
        </w:rPr>
        <w:t>Sin embargo, l</w:t>
      </w:r>
      <w:r w:rsidRPr="00EF27A6">
        <w:rPr>
          <w:rFonts w:ascii="Arial" w:hAnsi="Arial" w:cs="Arial"/>
          <w:sz w:val="24"/>
          <w:szCs w:val="24"/>
        </w:rPr>
        <w:t>os problemas pre</w:t>
      </w:r>
      <w:r w:rsidR="00D81896">
        <w:rPr>
          <w:rFonts w:ascii="Arial" w:hAnsi="Arial" w:cs="Arial"/>
          <w:sz w:val="24"/>
          <w:szCs w:val="24"/>
        </w:rPr>
        <w:t>-</w:t>
      </w:r>
      <w:r w:rsidRPr="00EF27A6">
        <w:rPr>
          <w:rFonts w:ascii="Arial" w:hAnsi="Arial" w:cs="Arial"/>
          <w:sz w:val="24"/>
          <w:szCs w:val="24"/>
        </w:rPr>
        <w:t>analíticos</w:t>
      </w:r>
      <w:r w:rsidR="007862B1">
        <w:rPr>
          <w:rFonts w:ascii="Arial" w:hAnsi="Arial" w:cs="Arial"/>
          <w:sz w:val="24"/>
          <w:szCs w:val="24"/>
        </w:rPr>
        <w:t xml:space="preserve"> actúan como un factor determinante en la precisión y calidad de los resultados</w:t>
      </w:r>
      <w:r>
        <w:rPr>
          <w:rFonts w:ascii="Arial" w:hAnsi="Arial" w:cs="Arial"/>
          <w:sz w:val="24"/>
          <w:szCs w:val="24"/>
        </w:rPr>
        <w:t>, aunque</w:t>
      </w:r>
      <w:r w:rsidRPr="00EF27A6">
        <w:rPr>
          <w:rFonts w:ascii="Arial" w:hAnsi="Arial" w:cs="Arial"/>
          <w:sz w:val="24"/>
          <w:szCs w:val="24"/>
        </w:rPr>
        <w:t xml:space="preserve"> generalmente son poco reconocidos, dado que </w:t>
      </w:r>
      <w:r>
        <w:rPr>
          <w:rFonts w:ascii="Arial" w:hAnsi="Arial" w:cs="Arial"/>
          <w:sz w:val="24"/>
          <w:szCs w:val="24"/>
        </w:rPr>
        <w:t>involucran</w:t>
      </w:r>
      <w:r w:rsidRPr="00EF27A6">
        <w:rPr>
          <w:rFonts w:ascii="Arial" w:hAnsi="Arial" w:cs="Arial"/>
          <w:sz w:val="24"/>
          <w:szCs w:val="24"/>
        </w:rPr>
        <w:t xml:space="preserve"> pasos previos a la participación del laboratorio que realiza las pruebas</w:t>
      </w:r>
      <w:r>
        <w:rPr>
          <w:rFonts w:ascii="Arial" w:hAnsi="Arial" w:cs="Arial"/>
          <w:sz w:val="24"/>
          <w:szCs w:val="24"/>
        </w:rPr>
        <w:t xml:space="preserve"> </w:t>
      </w:r>
      <w:r w:rsidR="00DC3BB3">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"10.1111/hae.13396", "ISSN" : "13652516", "abstract" : "\u00a9 2017 John Wiley  &amp;  Sons Ltd. von Willebrand disease (VWD) and haemophilia represent common inherited or acquired bleeding disorders, but many laboratories and clinicians continue to struggle with their diagnosis or exclusion. Difficulties in achieving a correct diagnosis or exclusion of VWD or haemophilia might be due to analytical issues. Sometimes assays may generate a wrong result (ie an analytical error) or may have limitations in their dynamic range of measurement and/or their level of low analytical sensitivity. Less well recognized is the influence of preanalytical issues on the diagnosis of VWD or haemophilia. Therefore, this narrative review aims to provide an overview of some important preanalytical aspects that may affect the diagnosis of VWD or haemophilia, as well as a range of solutions that may help in mitigating or abrogating their influence. The review includes discussion of the more commonly noted preanalytical issues, such as haemolysis/icterus/lipaemia, and sample collection, processing and transport. However, we also extensively discuss other less well-recognized preanalytical issues, including clinical requests, anticoagulants and anticoagulant therapy, and laboratory test choices to name a few.", "author" : [ { "dropping-particle" : "", "family" : "Favaloro", "given" : "E. J.", "non-dropping-particle" : "", "parse-names" : false, "suffix" : "" }, { "dropping-particle" : "", "family" : "Lippi", "given" : "G.", "non-dropping-particle" : "", "parse-names" : false, "suffix" : "" } ], "container-title" : "Haemophilia", "id" : "ITEM-1", "issue" : "November", "issued" : { "date-parts" : [ [ "2017" ] ] }, "page" : "1-13", "title" : "Preanalytical issues that may cause misdiagnosis in haemophilia and von Willebrand disease", "type" : "article-journal" }, "uris" : [ "http://www.mendeley.com/documents/?uuid=e48cc984-dfb4-4b7c-96e9-7db4ecce4407" ] } ], "mendeley" : { "formattedCitation" : "(12)", "plainTextFormattedCitation" : "(12)", "previouslyFormattedCitation" : "(12)" }, "properties" : { "noteIndex" : 0 }, "schema" : "https://github.com/citation-style-language/schema/raw/master/csl-citation.json" }</w:instrText>
      </w:r>
      <w:r w:rsidR="00DC3BB3">
        <w:rPr>
          <w:rFonts w:ascii="Arial" w:hAnsi="Arial" w:cs="Arial"/>
          <w:sz w:val="24"/>
          <w:szCs w:val="24"/>
        </w:rPr>
        <w:fldChar w:fldCharType="separate"/>
      </w:r>
      <w:r w:rsidR="00791B60" w:rsidRPr="00791B60">
        <w:rPr>
          <w:rFonts w:ascii="Arial" w:hAnsi="Arial" w:cs="Arial"/>
          <w:noProof/>
          <w:sz w:val="24"/>
          <w:szCs w:val="24"/>
        </w:rPr>
        <w:t>(12)</w:t>
      </w:r>
      <w:r w:rsidR="00DC3BB3">
        <w:rPr>
          <w:rFonts w:ascii="Arial" w:hAnsi="Arial" w:cs="Arial"/>
          <w:sz w:val="24"/>
          <w:szCs w:val="24"/>
        </w:rPr>
        <w:fldChar w:fldCharType="end"/>
      </w:r>
      <w:r w:rsidRPr="00EF27A6">
        <w:rPr>
          <w:rFonts w:ascii="Arial" w:hAnsi="Arial" w:cs="Arial"/>
          <w:sz w:val="24"/>
          <w:szCs w:val="24"/>
        </w:rPr>
        <w:t xml:space="preserve">. Desconociendo </w:t>
      </w:r>
      <w:r>
        <w:rPr>
          <w:rFonts w:ascii="Arial" w:hAnsi="Arial" w:cs="Arial"/>
          <w:sz w:val="24"/>
          <w:szCs w:val="24"/>
        </w:rPr>
        <w:t>e</w:t>
      </w:r>
      <w:r w:rsidRPr="00EF27A6">
        <w:rPr>
          <w:rFonts w:ascii="Arial" w:hAnsi="Arial" w:cs="Arial"/>
          <w:sz w:val="24"/>
          <w:szCs w:val="24"/>
        </w:rPr>
        <w:t>st</w:t>
      </w:r>
      <w:r>
        <w:rPr>
          <w:rFonts w:ascii="Arial" w:hAnsi="Arial" w:cs="Arial"/>
          <w:sz w:val="24"/>
          <w:szCs w:val="24"/>
        </w:rPr>
        <w:t>a</w:t>
      </w:r>
      <w:r w:rsidRPr="00EF27A6">
        <w:rPr>
          <w:rFonts w:ascii="Arial" w:hAnsi="Arial" w:cs="Arial"/>
          <w:sz w:val="24"/>
          <w:szCs w:val="24"/>
        </w:rPr>
        <w:t xml:space="preserve">s potenciales limitantes, tanto el laboratorio que entrega </w:t>
      </w:r>
      <w:r>
        <w:rPr>
          <w:rFonts w:ascii="Arial" w:hAnsi="Arial" w:cs="Arial"/>
          <w:sz w:val="24"/>
          <w:szCs w:val="24"/>
        </w:rPr>
        <w:t>el</w:t>
      </w:r>
      <w:r w:rsidRPr="00EF27A6">
        <w:rPr>
          <w:rFonts w:ascii="Arial" w:hAnsi="Arial" w:cs="Arial"/>
          <w:sz w:val="24"/>
          <w:szCs w:val="24"/>
        </w:rPr>
        <w:t xml:space="preserve"> resultado, como el clínico</w:t>
      </w:r>
      <w:r>
        <w:rPr>
          <w:rFonts w:ascii="Arial" w:hAnsi="Arial" w:cs="Arial"/>
          <w:sz w:val="24"/>
          <w:szCs w:val="24"/>
        </w:rPr>
        <w:t xml:space="preserve">, podrán incurrir en conductas </w:t>
      </w:r>
      <w:r w:rsidRPr="00EF27A6">
        <w:rPr>
          <w:rFonts w:ascii="Arial" w:hAnsi="Arial" w:cs="Arial"/>
          <w:sz w:val="24"/>
          <w:szCs w:val="24"/>
        </w:rPr>
        <w:t>basa</w:t>
      </w:r>
      <w:r>
        <w:rPr>
          <w:rFonts w:ascii="Arial" w:hAnsi="Arial" w:cs="Arial"/>
          <w:sz w:val="24"/>
          <w:szCs w:val="24"/>
        </w:rPr>
        <w:t>das</w:t>
      </w:r>
      <w:r w:rsidRPr="00EF27A6">
        <w:rPr>
          <w:rFonts w:ascii="Arial" w:hAnsi="Arial" w:cs="Arial"/>
          <w:sz w:val="24"/>
          <w:szCs w:val="24"/>
        </w:rPr>
        <w:t xml:space="preserve"> </w:t>
      </w:r>
      <w:r>
        <w:rPr>
          <w:rFonts w:ascii="Arial" w:hAnsi="Arial" w:cs="Arial"/>
          <w:sz w:val="24"/>
          <w:szCs w:val="24"/>
        </w:rPr>
        <w:t xml:space="preserve">en </w:t>
      </w:r>
      <w:r w:rsidRPr="00EF27A6">
        <w:rPr>
          <w:rFonts w:ascii="Arial" w:hAnsi="Arial" w:cs="Arial"/>
          <w:sz w:val="24"/>
          <w:szCs w:val="24"/>
        </w:rPr>
        <w:t xml:space="preserve">valores </w:t>
      </w:r>
      <w:r>
        <w:rPr>
          <w:rFonts w:ascii="Arial" w:hAnsi="Arial" w:cs="Arial"/>
          <w:sz w:val="24"/>
          <w:szCs w:val="24"/>
        </w:rPr>
        <w:t>imprecisos</w:t>
      </w:r>
      <w:r w:rsidRPr="00EF27A6">
        <w:rPr>
          <w:rFonts w:ascii="Arial" w:hAnsi="Arial" w:cs="Arial"/>
          <w:sz w:val="24"/>
          <w:szCs w:val="24"/>
        </w:rPr>
        <w:t xml:space="preserve">. </w:t>
      </w:r>
    </w:p>
    <w:p w14:paraId="1B88E96B" w14:textId="7D4D69B0" w:rsidR="0066640B" w:rsidRPr="00EF27A6" w:rsidRDefault="0066640B" w:rsidP="00157310">
      <w:pPr>
        <w:spacing w:line="240" w:lineRule="auto"/>
        <w:jc w:val="both"/>
        <w:outlineLvl w:val="0"/>
        <w:rPr>
          <w:rFonts w:ascii="Arial" w:hAnsi="Arial" w:cs="Arial"/>
          <w:b/>
          <w:sz w:val="24"/>
          <w:szCs w:val="24"/>
        </w:rPr>
      </w:pPr>
      <w:r w:rsidRPr="00EF27A6">
        <w:rPr>
          <w:rFonts w:ascii="Arial" w:hAnsi="Arial" w:cs="Arial"/>
          <w:b/>
          <w:sz w:val="24"/>
          <w:szCs w:val="24"/>
        </w:rPr>
        <w:t>Aspectos pre-analíticos de importancia</w:t>
      </w:r>
    </w:p>
    <w:p w14:paraId="55488460" w14:textId="4AA09F06" w:rsidR="00D548EF" w:rsidRPr="00EF27A6" w:rsidRDefault="00D548EF" w:rsidP="00157310">
      <w:pPr>
        <w:tabs>
          <w:tab w:val="left" w:pos="3686"/>
        </w:tabs>
        <w:spacing w:line="240" w:lineRule="auto"/>
        <w:jc w:val="both"/>
        <w:rPr>
          <w:rFonts w:ascii="Arial" w:hAnsi="Arial" w:cs="Arial"/>
          <w:sz w:val="24"/>
          <w:szCs w:val="24"/>
        </w:rPr>
      </w:pPr>
      <w:r w:rsidRPr="00EF27A6">
        <w:rPr>
          <w:rFonts w:ascii="Arial" w:hAnsi="Arial" w:cs="Arial"/>
          <w:sz w:val="24"/>
          <w:szCs w:val="24"/>
        </w:rPr>
        <w:t>En las pruebas de mezclas</w:t>
      </w:r>
      <w:r w:rsidR="00543261">
        <w:rPr>
          <w:rFonts w:ascii="Arial" w:hAnsi="Arial" w:cs="Arial"/>
          <w:sz w:val="24"/>
          <w:szCs w:val="24"/>
        </w:rPr>
        <w:t>,</w:t>
      </w:r>
      <w:r w:rsidRPr="00EF27A6">
        <w:rPr>
          <w:rFonts w:ascii="Arial" w:hAnsi="Arial" w:cs="Arial"/>
          <w:sz w:val="24"/>
          <w:szCs w:val="24"/>
        </w:rPr>
        <w:t xml:space="preserve"> así como en las de coagulación se deben evitar errores de la fase pre analítica</w:t>
      </w:r>
      <w:r w:rsidR="003D3C32" w:rsidRPr="00EF27A6">
        <w:rPr>
          <w:rFonts w:ascii="Arial" w:hAnsi="Arial" w:cs="Arial"/>
          <w:sz w:val="24"/>
          <w:szCs w:val="24"/>
        </w:rPr>
        <w:t xml:space="preserve"> (toma y manejo de muestras)</w:t>
      </w:r>
      <w:r w:rsidR="00DC3BB3">
        <w:rPr>
          <w:rFonts w:ascii="Arial" w:hAnsi="Arial" w:cs="Arial"/>
          <w:sz w:val="24"/>
          <w:szCs w:val="24"/>
        </w:rPr>
        <w:t xml:space="preserve"> </w:t>
      </w:r>
      <w:r w:rsidR="00DC3BB3">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"10.1055/s-0033-1336832", "ISBN" : "1098-9064 (Electronic)\\r0094-6176 (Linking)", "ISSN" : "00946176", "PMID" : "23457048", "abstract" : "Mixing tests are a relatively simple procedure used in the hemostasis laboratory as a first-line investigation into the cause of an abnormal screening test, typically a prolonged activated partial thromboplastin time and/or a prolonged prothrombin time. The mixing test involves combining the test plasma with normal plasma, then repeating the screening test on the mixture to assess whether the clotting time becomes normal or remains prolonged. The primary purpose of a mixing test is to guide further investigations. When mixing test results \"normalize,\" this suggests the test plasma is deficient in clotting factor(s) and thus specific factor assays can be performed to determine which are reduced. When the mixing test result does not \"normalize,\" this suggests the presence of an inhibitor or other type of interference (e.g., the presence of an anticoagulant such as high-dose heparinoids), and so the laboratory needs to determine if this is a lupus anticoagulant or a specific coagulation factor inhibitor, or another type of inhibitor. Because these follow-up investigations are more costly and time-consuming than the basic screening tests, the appropriate performance and interpretation of mixing tests is advantageous for the laboratory. Moreover, the correct laboratory approach is also clinically relevant, as patient management is ultimately affected, and an incorrect interpretation may lead to inappropriate therapies being established. Components of a mixing test that can influence result interpretation include the sensitivity of the used screening reagents to various factor deficiencies and inhibitors, the source or composition of the normal plasma, and the setting of cutoffs for the formula used in expressing mixing test results. Numerous and differing criteria for mixing test interpretation have been suggested historically, which can lead to confusion as to which approach is the most appropriate. The use of differing criteria will also lead to differing interpretations regarding \"normalization.\" For this pivotal reason, standardized mixing test procedures and a consistent set of validated interpretive criteria represent the most favorable approach to maximizing the utility of a mixing test, and ensure the most accurate diagnosis for investigated patients.", "author" : [ { "dropping-particle" : "", "family" : "Kershaw", "given" : "Geoffrey", "non-dropping-particle" : "", "parse-names" : false, "suffix" : "" }, { "dropping-particle" : "", "family" : "Orellana", "given" : "Daniel", "non-dropping-particle" : "", "parse-names" : false, "suffix" : "" } ], "container-title" : "Seminars in Thrombosis and Hemostasis", "id" : "ITEM-1", "issue" : "3", "issued" : { "date-parts" : [ [ "2013" ] ] }, "page" : "283-290", "title" : "Mixing tests: Diagnostic aides in the investigation of prolonged prothrombin times and activated partial thromboplastin times", "type" : "article-journal", "volume" : "39" }, "uris" : [ "http://www.mendeley.com/documents/?uuid=1c0dfd9c-85e1-4862-8938-807a7a639062" ] } ], "mendeley" : { "formattedCitation" : "(21)", "plainTextFormattedCitation" : "(21)", "previouslyFormattedCitation" : "(21)" }, "properties" : { "noteIndex" : 0 }, "schema" : "https://github.com/citation-style-language/schema/raw/master/csl-citation.json" }</w:instrText>
      </w:r>
      <w:r w:rsidR="00DC3BB3">
        <w:rPr>
          <w:rFonts w:ascii="Arial" w:hAnsi="Arial" w:cs="Arial"/>
          <w:sz w:val="24"/>
          <w:szCs w:val="24"/>
        </w:rPr>
        <w:fldChar w:fldCharType="separate"/>
      </w:r>
      <w:r w:rsidR="00791B60" w:rsidRPr="00791B60">
        <w:rPr>
          <w:rFonts w:ascii="Arial" w:hAnsi="Arial" w:cs="Arial"/>
          <w:noProof/>
          <w:sz w:val="24"/>
          <w:szCs w:val="24"/>
        </w:rPr>
        <w:t>(21)</w:t>
      </w:r>
      <w:r w:rsidR="00DC3BB3">
        <w:rPr>
          <w:rFonts w:ascii="Arial" w:hAnsi="Arial" w:cs="Arial"/>
          <w:sz w:val="24"/>
          <w:szCs w:val="24"/>
        </w:rPr>
        <w:fldChar w:fldCharType="end"/>
      </w:r>
      <w:r w:rsidR="00CC1C75">
        <w:rPr>
          <w:rFonts w:ascii="Arial" w:hAnsi="Arial" w:cs="Arial"/>
          <w:sz w:val="24"/>
          <w:szCs w:val="24"/>
        </w:rPr>
        <w:t xml:space="preserve">, </w:t>
      </w:r>
      <w:r w:rsidRPr="00EF27A6">
        <w:rPr>
          <w:rFonts w:ascii="Arial" w:hAnsi="Arial" w:cs="Arial"/>
          <w:sz w:val="24"/>
          <w:szCs w:val="24"/>
        </w:rPr>
        <w:t xml:space="preserve">que pueden </w:t>
      </w:r>
      <w:r w:rsidRPr="00EF27A6">
        <w:rPr>
          <w:rFonts w:ascii="Arial" w:hAnsi="Arial" w:cs="Arial"/>
          <w:sz w:val="24"/>
          <w:szCs w:val="24"/>
        </w:rPr>
        <w:lastRenderedPageBreak/>
        <w:t>presentarse y conducir a resultados inexactos y errores diagnósticos. La realización de pruebas de coagulación requiere conocimiento y experiencia, con las consideraciones siguientes:</w:t>
      </w:r>
    </w:p>
    <w:p w14:paraId="5A0B49BD" w14:textId="2FBD37E5" w:rsidR="00D548EF" w:rsidRPr="00EF27A6" w:rsidRDefault="00D548EF" w:rsidP="00157310">
      <w:pPr>
        <w:spacing w:line="240" w:lineRule="auto"/>
        <w:jc w:val="both"/>
        <w:rPr>
          <w:rFonts w:ascii="Arial" w:hAnsi="Arial" w:cs="Arial"/>
          <w:sz w:val="24"/>
          <w:szCs w:val="24"/>
        </w:rPr>
      </w:pPr>
      <w:r w:rsidRPr="00EF27A6">
        <w:rPr>
          <w:rFonts w:ascii="Arial" w:hAnsi="Arial" w:cs="Arial"/>
          <w:sz w:val="24"/>
          <w:szCs w:val="24"/>
        </w:rPr>
        <w:t>•</w:t>
      </w:r>
      <w:r w:rsidRPr="00EF27A6">
        <w:rPr>
          <w:rFonts w:ascii="Arial" w:hAnsi="Arial" w:cs="Arial"/>
          <w:sz w:val="24"/>
          <w:szCs w:val="24"/>
        </w:rPr>
        <w:tab/>
        <w:t xml:space="preserve">La toma de la muestra sanguínea debe realizarse cerca del laboratorio para asegurar su rápido traslado. </w:t>
      </w:r>
      <w:r w:rsidR="00CD5449">
        <w:rPr>
          <w:rFonts w:ascii="Arial" w:hAnsi="Arial" w:cs="Arial"/>
          <w:sz w:val="24"/>
          <w:szCs w:val="24"/>
        </w:rPr>
        <w:t xml:space="preserve">Es importante resaltar que lo más importante es la adecuada </w:t>
      </w:r>
      <w:r w:rsidR="00CD5449" w:rsidRPr="00CD5449">
        <w:rPr>
          <w:rFonts w:ascii="Arial" w:hAnsi="Arial" w:cs="Arial"/>
          <w:sz w:val="24"/>
          <w:szCs w:val="24"/>
        </w:rPr>
        <w:t>manipulación y traslado en condiciones que aseguren la preservación de la muestra</w:t>
      </w:r>
      <w:r w:rsidR="00CD5449">
        <w:rPr>
          <w:rFonts w:ascii="Arial" w:hAnsi="Arial" w:cs="Arial"/>
          <w:sz w:val="24"/>
          <w:szCs w:val="24"/>
        </w:rPr>
        <w:t xml:space="preserve">. </w:t>
      </w:r>
    </w:p>
    <w:p w14:paraId="7E18C2F4" w14:textId="789D1658" w:rsidR="00D548EF" w:rsidRPr="00EF27A6" w:rsidRDefault="00D548EF" w:rsidP="00157310">
      <w:pPr>
        <w:spacing w:line="240" w:lineRule="auto"/>
        <w:jc w:val="both"/>
        <w:rPr>
          <w:rFonts w:ascii="Arial" w:hAnsi="Arial" w:cs="Arial"/>
          <w:sz w:val="24"/>
          <w:szCs w:val="24"/>
        </w:rPr>
      </w:pPr>
      <w:r w:rsidRPr="00EF27A6">
        <w:rPr>
          <w:rFonts w:ascii="Arial" w:hAnsi="Arial" w:cs="Arial"/>
          <w:sz w:val="24"/>
          <w:szCs w:val="24"/>
        </w:rPr>
        <w:t>•</w:t>
      </w:r>
      <w:r w:rsidRPr="00EF27A6">
        <w:rPr>
          <w:rFonts w:ascii="Arial" w:hAnsi="Arial" w:cs="Arial"/>
          <w:sz w:val="24"/>
          <w:szCs w:val="24"/>
        </w:rPr>
        <w:tab/>
        <w:t xml:space="preserve">Realizar la </w:t>
      </w:r>
      <w:proofErr w:type="spellStart"/>
      <w:r w:rsidRPr="00EF27A6">
        <w:rPr>
          <w:rFonts w:ascii="Arial" w:hAnsi="Arial" w:cs="Arial"/>
          <w:sz w:val="24"/>
          <w:szCs w:val="24"/>
        </w:rPr>
        <w:t>venopunción</w:t>
      </w:r>
      <w:proofErr w:type="spellEnd"/>
      <w:r w:rsidRPr="00EF27A6">
        <w:rPr>
          <w:rFonts w:ascii="Arial" w:hAnsi="Arial" w:cs="Arial"/>
          <w:sz w:val="24"/>
          <w:szCs w:val="24"/>
        </w:rPr>
        <w:t xml:space="preserve"> con la técnica recomendada y recolectar la muestra en tubos </w:t>
      </w:r>
      <w:proofErr w:type="spellStart"/>
      <w:r w:rsidRPr="00EF27A6">
        <w:rPr>
          <w:rFonts w:ascii="Arial" w:hAnsi="Arial" w:cs="Arial"/>
          <w:sz w:val="24"/>
          <w:szCs w:val="24"/>
        </w:rPr>
        <w:t>citratados</w:t>
      </w:r>
      <w:proofErr w:type="spellEnd"/>
      <w:r w:rsidRPr="00EF27A6">
        <w:rPr>
          <w:rFonts w:ascii="Arial" w:hAnsi="Arial" w:cs="Arial"/>
          <w:sz w:val="24"/>
          <w:szCs w:val="24"/>
        </w:rPr>
        <w:t xml:space="preserve">. </w:t>
      </w:r>
    </w:p>
    <w:p w14:paraId="16FC0F0B" w14:textId="2549F18F" w:rsidR="00D548EF" w:rsidRPr="00EF27A6" w:rsidRDefault="00D548EF" w:rsidP="00157310">
      <w:pPr>
        <w:spacing w:line="240" w:lineRule="auto"/>
        <w:jc w:val="both"/>
        <w:rPr>
          <w:rFonts w:ascii="Arial" w:hAnsi="Arial" w:cs="Arial"/>
          <w:sz w:val="24"/>
          <w:szCs w:val="24"/>
        </w:rPr>
      </w:pPr>
      <w:r w:rsidRPr="00EF27A6">
        <w:rPr>
          <w:rFonts w:ascii="Arial" w:hAnsi="Arial" w:cs="Arial"/>
          <w:sz w:val="24"/>
          <w:szCs w:val="24"/>
        </w:rPr>
        <w:t>•</w:t>
      </w:r>
      <w:r w:rsidRPr="00EF27A6">
        <w:rPr>
          <w:rFonts w:ascii="Arial" w:hAnsi="Arial" w:cs="Arial"/>
          <w:sz w:val="24"/>
          <w:szCs w:val="24"/>
        </w:rPr>
        <w:tab/>
        <w:t>Las muestras deben conservarse a una temperatura entre 20° C y 25° C (temperaturas diferentes afectan la actividad del factor VIII) y ser analizadas dentro de las cuatro h</w:t>
      </w:r>
      <w:r w:rsidR="00155D30">
        <w:rPr>
          <w:rFonts w:ascii="Arial" w:hAnsi="Arial" w:cs="Arial"/>
          <w:sz w:val="24"/>
          <w:szCs w:val="24"/>
        </w:rPr>
        <w:t>oras de realizada la extracción</w:t>
      </w:r>
      <w:r w:rsidRPr="00EF27A6">
        <w:rPr>
          <w:rFonts w:ascii="Arial" w:hAnsi="Arial" w:cs="Arial"/>
          <w:sz w:val="24"/>
          <w:szCs w:val="24"/>
        </w:rPr>
        <w:t xml:space="preserve"> </w:t>
      </w:r>
      <w:r w:rsidR="00155D30">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"10.1055/s-0033-1336832", "ISBN" : "1098-9064 (Electronic)\\r0094-6176 (Linking)", "ISSN" : "00946176", "PMID" : "23457048", "abstract" : "Mixing tests are a relatively simple procedure used in the hemostasis laboratory as a first-line investigation into the cause of an abnormal screening test, typically a prolonged activated partial thromboplastin time and/or a prolonged prothrombin time. The mixing test involves combining the test plasma with normal plasma, then repeating the screening test on the mixture to assess whether the clotting time becomes normal or remains prolonged. The primary purpose of a mixing test is to guide further investigations. When mixing test results \"normalize,\" this suggests the test plasma is deficient in clotting factor(s) and thus specific factor assays can be performed to determine which are reduced. When the mixing test result does not \"normalize,\" this suggests the presence of an inhibitor or other type of interference (e.g., the presence of an anticoagulant such as high-dose heparinoids), and so the laboratory needs to determine if this is a lupus anticoagulant or a specific coagulation factor inhibitor, or another type of inhibitor. Because these follow-up investigations are more costly and time-consuming than the basic screening tests, the appropriate performance and interpretation of mixing tests is advantageous for the laboratory. Moreover, the correct laboratory approach is also clinically relevant, as patient management is ultimately affected, and an incorrect interpretation may lead to inappropriate therapies being established. Components of a mixing test that can influence result interpretation include the sensitivity of the used screening reagents to various factor deficiencies and inhibitors, the source or composition of the normal plasma, and the setting of cutoffs for the formula used in expressing mixing test results. Numerous and differing criteria for mixing test interpretation have been suggested historically, which can lead to confusion as to which approach is the most appropriate. The use of differing criteria will also lead to differing interpretations regarding \"normalization.\" For this pivotal reason, standardized mixing test procedures and a consistent set of validated interpretive criteria represent the most favorable approach to maximizing the utility of a mixing test, and ensure the most accurate diagnosis for investigated patients.", "author" : [ { "dropping-particle" : "", "family" : "Kershaw", "given" : "Geoffrey", "non-dropping-particle" : "", "parse-names" : false, "suffix" : "" }, { "dropping-particle" : "", "family" : "Orellana", "given" : "Daniel", "non-dropping-particle" : "", "parse-names" : false, "suffix" : "" } ], "container-title" : "Seminars in Thrombosis and Hemostasis", "id" : "ITEM-1", "issue" : "3", "issued" : { "date-parts" : [ [ "2013" ] ] }, "page" : "283-290", "title" : "Mixing tests: Diagnostic aides in the investigation of prolonged prothrombin times and activated partial thromboplastin times", "type" : "article-journal", "volume" : "39" }, "uris" : [ "http://www.mendeley.com/documents/?uuid=1c0dfd9c-85e1-4862-8938-807a7a639062" ] } ], "mendeley" : { "formattedCitation" : "(21)", "plainTextFormattedCitation" : "(21)", "previouslyFormattedCitation" : "(21)" }, "properties" : { "noteIndex" : 0 }, "schema" : "https://github.com/citation-style-language/schema/raw/master/csl-citation.json" }</w:instrText>
      </w:r>
      <w:r w:rsidR="00155D30">
        <w:rPr>
          <w:rFonts w:ascii="Arial" w:hAnsi="Arial" w:cs="Arial"/>
          <w:sz w:val="24"/>
          <w:szCs w:val="24"/>
        </w:rPr>
        <w:fldChar w:fldCharType="separate"/>
      </w:r>
      <w:r w:rsidR="00791B60" w:rsidRPr="00791B60">
        <w:rPr>
          <w:rFonts w:ascii="Arial" w:hAnsi="Arial" w:cs="Arial"/>
          <w:noProof/>
          <w:sz w:val="24"/>
          <w:szCs w:val="24"/>
        </w:rPr>
        <w:t>(21)</w:t>
      </w:r>
      <w:r w:rsidR="00155D30">
        <w:rPr>
          <w:rFonts w:ascii="Arial" w:hAnsi="Arial" w:cs="Arial"/>
          <w:sz w:val="24"/>
          <w:szCs w:val="24"/>
        </w:rPr>
        <w:fldChar w:fldCharType="end"/>
      </w:r>
      <w:r w:rsidR="00155D30">
        <w:rPr>
          <w:rFonts w:ascii="Arial" w:hAnsi="Arial" w:cs="Arial"/>
          <w:sz w:val="24"/>
          <w:szCs w:val="24"/>
        </w:rPr>
        <w:t>.</w:t>
      </w:r>
    </w:p>
    <w:p w14:paraId="5ED9CAF9" w14:textId="77777777" w:rsidR="00D548EF" w:rsidRPr="00EF27A6" w:rsidRDefault="00D548EF" w:rsidP="00157310">
      <w:pPr>
        <w:spacing w:line="240" w:lineRule="auto"/>
        <w:jc w:val="both"/>
        <w:rPr>
          <w:rFonts w:ascii="Arial" w:hAnsi="Arial" w:cs="Arial"/>
          <w:sz w:val="24"/>
          <w:szCs w:val="24"/>
        </w:rPr>
      </w:pPr>
      <w:r w:rsidRPr="00EF27A6">
        <w:rPr>
          <w:rFonts w:ascii="Arial" w:hAnsi="Arial" w:cs="Arial"/>
          <w:sz w:val="24"/>
          <w:szCs w:val="24"/>
        </w:rPr>
        <w:t>•</w:t>
      </w:r>
      <w:r w:rsidRPr="00EF27A6">
        <w:rPr>
          <w:rFonts w:ascii="Arial" w:hAnsi="Arial" w:cs="Arial"/>
          <w:sz w:val="24"/>
          <w:szCs w:val="24"/>
        </w:rPr>
        <w:tab/>
        <w:t>Seguir siempre los lineamientos de alta calidad de procesamiento de muestras de coagulación.</w:t>
      </w:r>
    </w:p>
    <w:p w14:paraId="12D4D914" w14:textId="70D531C4" w:rsidR="00234E31" w:rsidRDefault="00D14D78" w:rsidP="00157310">
      <w:pPr>
        <w:spacing w:line="240" w:lineRule="auto"/>
        <w:jc w:val="both"/>
        <w:rPr>
          <w:rFonts w:ascii="Arial" w:hAnsi="Arial" w:cs="Arial"/>
          <w:sz w:val="24"/>
          <w:szCs w:val="24"/>
        </w:rPr>
      </w:pPr>
      <w:r w:rsidRPr="00EF27A6">
        <w:rPr>
          <w:rFonts w:ascii="Arial" w:hAnsi="Arial" w:cs="Arial"/>
          <w:sz w:val="24"/>
          <w:szCs w:val="24"/>
        </w:rPr>
        <w:t>La extracción de sangre es un problema pre</w:t>
      </w:r>
      <w:r w:rsidR="00630964">
        <w:rPr>
          <w:rFonts w:ascii="Arial" w:hAnsi="Arial" w:cs="Arial"/>
          <w:sz w:val="24"/>
          <w:szCs w:val="24"/>
        </w:rPr>
        <w:t>-</w:t>
      </w:r>
      <w:r w:rsidRPr="00EF27A6">
        <w:rPr>
          <w:rFonts w:ascii="Arial" w:hAnsi="Arial" w:cs="Arial"/>
          <w:sz w:val="24"/>
          <w:szCs w:val="24"/>
        </w:rPr>
        <w:t xml:space="preserve">analítico que </w:t>
      </w:r>
      <w:r w:rsidR="00234E31">
        <w:rPr>
          <w:rFonts w:ascii="Arial" w:hAnsi="Arial" w:cs="Arial"/>
          <w:sz w:val="24"/>
          <w:szCs w:val="24"/>
        </w:rPr>
        <w:t xml:space="preserve">puede conducir a errores en </w:t>
      </w:r>
      <w:r w:rsidRPr="00EF27A6">
        <w:rPr>
          <w:rFonts w:ascii="Arial" w:hAnsi="Arial" w:cs="Arial"/>
          <w:sz w:val="24"/>
          <w:szCs w:val="24"/>
        </w:rPr>
        <w:t xml:space="preserve">diagnóstico de </w:t>
      </w:r>
      <w:r w:rsidR="00234E31">
        <w:rPr>
          <w:rFonts w:ascii="Arial" w:hAnsi="Arial" w:cs="Arial"/>
          <w:sz w:val="24"/>
          <w:szCs w:val="24"/>
        </w:rPr>
        <w:t>HAA</w:t>
      </w:r>
      <w:r w:rsidR="00155D30">
        <w:rPr>
          <w:rFonts w:ascii="Arial" w:hAnsi="Arial" w:cs="Arial"/>
          <w:sz w:val="24"/>
          <w:szCs w:val="24"/>
        </w:rPr>
        <w:t xml:space="preserve">. </w:t>
      </w:r>
      <w:r w:rsidR="00234E31">
        <w:rPr>
          <w:rFonts w:ascii="Arial" w:hAnsi="Arial" w:cs="Arial"/>
          <w:sz w:val="24"/>
          <w:szCs w:val="24"/>
        </w:rPr>
        <w:t xml:space="preserve">Otros elementos a considerar son las características de paciente </w:t>
      </w:r>
      <w:r w:rsidR="00234E31" w:rsidRPr="00EF27A6">
        <w:rPr>
          <w:rFonts w:ascii="Arial" w:hAnsi="Arial" w:cs="Arial"/>
          <w:sz w:val="24"/>
          <w:szCs w:val="24"/>
        </w:rPr>
        <w:t>el procesamiento de la muestra extraída y los instrumentos de fabricantes con los cuales se evaluarán las muestras</w:t>
      </w:r>
      <w:r w:rsidR="00234E31">
        <w:rPr>
          <w:rFonts w:ascii="Arial" w:hAnsi="Arial" w:cs="Arial"/>
          <w:sz w:val="24"/>
          <w:szCs w:val="24"/>
        </w:rPr>
        <w:t>.</w:t>
      </w:r>
    </w:p>
    <w:p w14:paraId="7602D446" w14:textId="468DD6B8" w:rsidR="009D6F6D" w:rsidRDefault="00234E31" w:rsidP="00157310">
      <w:pPr>
        <w:spacing w:line="240" w:lineRule="auto"/>
        <w:jc w:val="both"/>
        <w:rPr>
          <w:rFonts w:ascii="Arial" w:hAnsi="Arial" w:cs="Arial"/>
          <w:sz w:val="24"/>
          <w:szCs w:val="24"/>
        </w:rPr>
      </w:pPr>
      <w:r>
        <w:rPr>
          <w:rFonts w:ascii="Arial" w:hAnsi="Arial" w:cs="Arial"/>
          <w:sz w:val="24"/>
          <w:szCs w:val="24"/>
        </w:rPr>
        <w:t>Muchos</w:t>
      </w:r>
      <w:r w:rsidR="009D6F6D" w:rsidRPr="00F32DB3">
        <w:rPr>
          <w:rFonts w:ascii="Arial" w:hAnsi="Arial" w:cs="Arial"/>
          <w:sz w:val="24"/>
          <w:szCs w:val="24"/>
        </w:rPr>
        <w:t xml:space="preserve"> errores pre</w:t>
      </w:r>
      <w:r w:rsidR="00EE2CEF" w:rsidRPr="00F32DB3">
        <w:rPr>
          <w:rFonts w:ascii="Arial" w:hAnsi="Arial" w:cs="Arial"/>
          <w:sz w:val="24"/>
          <w:szCs w:val="24"/>
        </w:rPr>
        <w:t>-</w:t>
      </w:r>
      <w:r w:rsidR="009D6F6D" w:rsidRPr="00F32DB3">
        <w:rPr>
          <w:rFonts w:ascii="Arial" w:hAnsi="Arial" w:cs="Arial"/>
          <w:sz w:val="24"/>
          <w:szCs w:val="24"/>
        </w:rPr>
        <w:t>analíticos se basan en la extracción de la muestra</w:t>
      </w:r>
      <w:r w:rsidR="00F32DB3" w:rsidRPr="00F32DB3">
        <w:rPr>
          <w:rFonts w:ascii="Arial" w:hAnsi="Arial" w:cs="Arial"/>
          <w:sz w:val="24"/>
          <w:szCs w:val="24"/>
        </w:rPr>
        <w:t xml:space="preserve"> de sangre. D</w:t>
      </w:r>
      <w:r w:rsidR="009D6F6D" w:rsidRPr="00F32DB3">
        <w:rPr>
          <w:rFonts w:ascii="Arial" w:hAnsi="Arial" w:cs="Arial"/>
          <w:sz w:val="24"/>
          <w:szCs w:val="24"/>
        </w:rPr>
        <w:t>esafortunadamente</w:t>
      </w:r>
      <w:r w:rsidR="00F32DB3" w:rsidRPr="00F32DB3">
        <w:rPr>
          <w:rFonts w:ascii="Arial" w:hAnsi="Arial" w:cs="Arial"/>
          <w:sz w:val="24"/>
          <w:szCs w:val="24"/>
        </w:rPr>
        <w:t>,</w:t>
      </w:r>
      <w:r w:rsidR="009D6F6D" w:rsidRPr="00F32DB3">
        <w:rPr>
          <w:rFonts w:ascii="Arial" w:hAnsi="Arial" w:cs="Arial"/>
          <w:sz w:val="24"/>
          <w:szCs w:val="24"/>
        </w:rPr>
        <w:t xml:space="preserve"> no siempre hay suficiente claridad de cuando una muestra es pobre o inadecuada para el análisis </w:t>
      </w:r>
      <w:r w:rsidR="009D6F6D" w:rsidRPr="00F32DB3">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"10.1055/s-0028-1104540", "ISBN" : "0094-6176\\r1098-9064", "ISSN" : "00946176", "PMID" : "19085762", "abstract" : "The advent of modern instrumentation, with associated improvements in test reliability, together with appropriate internal quality control and external quality assurance measures, has led to substantial reduction in analytical errors within hemostasis laborato- ries. Unfortunately, the reporting of incorrect or inappropriate test results still occurs, perhaps even as frequently as in the past. Many of these cases will arise due to a variety of events largely outside the control of the laboratories performing the laboratory tests and primarily comprise preanalytical events related to patient collection and sample processing and postanalytical events related to the reporting and interpretation of test results. The current article provides an overview of these events and provides some suggestions on how they can be minimized or prevented to ensure that the test results the clinician receives actually represent the true clinical status of the patient under investigation rather than just reflecting the status of an (inappropriate) clinical sample received and tested. This article should be of interest to both laboratory scientists working in hemostasis and the clinicians that request such tests. The former, because these are ultimately responsible for the test results they provide to clinicians, and there is a duty of care to provide both accurate and precise results to enable clinicians to manage patients appropriately and to avoid the need to recollect and retest. The latter because unless clinicians gain an appreciation of these issues, they will not be in a position to best manage their patients.", "author" : [ { "dropping-particle" : "", "family" : "Favaloro", "given" : "Emmanuel J.", "non-dropping-particle" : "", "parse-names" : false, "suffix" : "" }, { "dropping-particle" : "", "family" : "Lippi", "given" : "Giuseppe", "non-dropping-particle" : "", "parse-names" : false, "suffix" : "" }, { "dropping-particle" : "", "family" : "Adcock", "given" : "Dorothy M.", "non-dropping-particle" : "", "parse-names" : false, "suffix" : "" } ], "container-title" : "Seminars in Thrombosis and Hemostasis", "id" : "ITEM-1", "issue" : "7", "issued" : { "date-parts" : [ [ "2008" ] ] }, "page" : "612-634", "title" : "Preanalytical and postanalytical variables: The leading causes of diagnostic error in hemostasis?", "type" : "article-journal", "volume" : "34" }, "uris" : [ "http://www.mendeley.com/documents/?uuid=dfa7d858-0f23-46be-9022-380652ea0051" ] } ], "mendeley" : { "formattedCitation" : "(26)", "plainTextFormattedCitation" : "(26)", "previouslyFormattedCitation" : "(26)" }, "properties" : { "noteIndex" : 0 }, "schema" : "https://github.com/citation-style-language/schema/raw/master/csl-citation.json" }</w:instrText>
      </w:r>
      <w:r w:rsidR="009D6F6D" w:rsidRPr="00F32DB3">
        <w:rPr>
          <w:rFonts w:ascii="Arial" w:hAnsi="Arial" w:cs="Arial"/>
          <w:sz w:val="24"/>
          <w:szCs w:val="24"/>
        </w:rPr>
        <w:fldChar w:fldCharType="separate"/>
      </w:r>
      <w:r w:rsidR="00791B60" w:rsidRPr="00791B60">
        <w:rPr>
          <w:rFonts w:ascii="Arial" w:hAnsi="Arial" w:cs="Arial"/>
          <w:noProof/>
          <w:sz w:val="24"/>
          <w:szCs w:val="24"/>
        </w:rPr>
        <w:t>(26)</w:t>
      </w:r>
      <w:r w:rsidR="009D6F6D" w:rsidRPr="00F32DB3">
        <w:rPr>
          <w:rFonts w:ascii="Arial" w:hAnsi="Arial" w:cs="Arial"/>
          <w:sz w:val="24"/>
          <w:szCs w:val="24"/>
        </w:rPr>
        <w:fldChar w:fldCharType="end"/>
      </w:r>
      <w:r w:rsidR="009D6F6D" w:rsidRPr="00F32DB3">
        <w:rPr>
          <w:rFonts w:ascii="Arial" w:hAnsi="Arial" w:cs="Arial"/>
          <w:sz w:val="24"/>
          <w:szCs w:val="24"/>
        </w:rPr>
        <w:t xml:space="preserve">. Aspectos tan sencillos como la identificación errónea del paciente y error en el etiquetado de los tubos, resultará en </w:t>
      </w:r>
      <w:proofErr w:type="spellStart"/>
      <w:r>
        <w:rPr>
          <w:rFonts w:ascii="Arial" w:hAnsi="Arial" w:cs="Arial"/>
          <w:sz w:val="24"/>
          <w:szCs w:val="24"/>
        </w:rPr>
        <w:t>intepretaciones</w:t>
      </w:r>
      <w:proofErr w:type="spellEnd"/>
      <w:r>
        <w:rPr>
          <w:rFonts w:ascii="Arial" w:hAnsi="Arial" w:cs="Arial"/>
          <w:sz w:val="24"/>
          <w:szCs w:val="24"/>
        </w:rPr>
        <w:t xml:space="preserve"> inadecuadas de los resultados </w:t>
      </w:r>
      <w:r w:rsidR="009D6F6D" w:rsidRPr="00F32DB3">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"10.1111/hae.13396", "ISSN" : "13652516", "abstract" : "\u00a9 2017 John Wiley  &amp;  Sons Ltd. von Willebrand disease (VWD) and haemophilia represent common inherited or acquired bleeding disorders, but many laboratories and clinicians continue to struggle with their diagnosis or exclusion. Difficulties in achieving a correct diagnosis or exclusion of VWD or haemophilia might be due to analytical issues. Sometimes assays may generate a wrong result (ie an analytical error) or may have limitations in their dynamic range of measurement and/or their level of low analytical sensitivity. Less well recognized is the influence of preanalytical issues on the diagnosis of VWD or haemophilia. Therefore, this narrative review aims to provide an overview of some important preanalytical aspects that may affect the diagnosis of VWD or haemophilia, as well as a range of solutions that may help in mitigating or abrogating their influence. The review includes discussion of the more commonly noted preanalytical issues, such as haemolysis/icterus/lipaemia, and sample collection, processing and transport. However, we also extensively discuss other less well-recognized preanalytical issues, including clinical requests, anticoagulants and anticoagulant therapy, and laboratory test choices to name a few.", "author" : [ { "dropping-particle" : "", "family" : "Favaloro", "given" : "E. J.", "non-dropping-particle" : "", "parse-names" : false, "suffix" : "" }, { "dropping-particle" : "", "family" : "Lippi", "given" : "G.", "non-dropping-particle" : "", "parse-names" : false, "suffix" : "" } ], "container-title" : "Haemophilia", "id" : "ITEM-1", "issue" : "November", "issued" : { "date-parts" : [ [ "2017" ] ] }, "page" : "1-13", "title" : "Preanalytical issues that may cause misdiagnosis in haemophilia and von Willebrand disease", "type" : "article-journal" }, "uris" : [ "http://www.mendeley.com/documents/?uuid=e48cc984-dfb4-4b7c-96e9-7db4ecce4407" ] } ], "mendeley" : { "formattedCitation" : "(12)", "plainTextFormattedCitation" : "(12)", "previouslyFormattedCitation" : "(12)" }, "properties" : { "noteIndex" : 0 }, "schema" : "https://github.com/citation-style-language/schema/raw/master/csl-citation.json" }</w:instrText>
      </w:r>
      <w:r w:rsidR="009D6F6D" w:rsidRPr="00F32DB3">
        <w:rPr>
          <w:rFonts w:ascii="Arial" w:hAnsi="Arial" w:cs="Arial"/>
          <w:sz w:val="24"/>
          <w:szCs w:val="24"/>
        </w:rPr>
        <w:fldChar w:fldCharType="separate"/>
      </w:r>
      <w:r w:rsidR="00791B60" w:rsidRPr="00791B60">
        <w:rPr>
          <w:rFonts w:ascii="Arial" w:hAnsi="Arial" w:cs="Arial"/>
          <w:noProof/>
          <w:sz w:val="24"/>
          <w:szCs w:val="24"/>
        </w:rPr>
        <w:t>(12)</w:t>
      </w:r>
      <w:r w:rsidR="009D6F6D" w:rsidRPr="00F32DB3">
        <w:rPr>
          <w:rFonts w:ascii="Arial" w:hAnsi="Arial" w:cs="Arial"/>
          <w:sz w:val="24"/>
          <w:szCs w:val="24"/>
        </w:rPr>
        <w:fldChar w:fldCharType="end"/>
      </w:r>
      <w:r w:rsidR="009D6F6D" w:rsidRPr="00F32DB3">
        <w:rPr>
          <w:rFonts w:ascii="Arial" w:hAnsi="Arial" w:cs="Arial"/>
          <w:sz w:val="24"/>
          <w:szCs w:val="24"/>
        </w:rPr>
        <w:t xml:space="preserve">. </w:t>
      </w:r>
      <w:r w:rsidR="00EE2CEF" w:rsidRPr="00F32DB3">
        <w:rPr>
          <w:rFonts w:ascii="Arial" w:hAnsi="Arial" w:cs="Arial"/>
          <w:sz w:val="24"/>
          <w:szCs w:val="24"/>
        </w:rPr>
        <w:t>Para poder identificar con mayor facilidad las principales situaciones problemáticas pre-analíticas relacionadas con la extracción de la muestra de sangre, éstas se señalan en la tabla 1.</w:t>
      </w:r>
      <w:r w:rsidR="00EE2CEF">
        <w:rPr>
          <w:rFonts w:ascii="Arial" w:hAnsi="Arial" w:cs="Arial"/>
          <w:sz w:val="24"/>
          <w:szCs w:val="24"/>
        </w:rPr>
        <w:t xml:space="preserve"> </w:t>
      </w:r>
    </w:p>
    <w:p w14:paraId="12215DC7" w14:textId="77777777" w:rsidR="00234E31" w:rsidRDefault="00234E31" w:rsidP="00157310">
      <w:pPr>
        <w:spacing w:line="240" w:lineRule="auto"/>
        <w:jc w:val="both"/>
        <w:rPr>
          <w:rFonts w:ascii="Arial" w:hAnsi="Arial" w:cs="Arial"/>
          <w:sz w:val="24"/>
          <w:szCs w:val="24"/>
        </w:rPr>
      </w:pPr>
    </w:p>
    <w:p w14:paraId="1B393170" w14:textId="6F79C52D" w:rsidR="00F54F2C" w:rsidRPr="00EF27A6" w:rsidRDefault="00F54F2C" w:rsidP="00157310">
      <w:pPr>
        <w:spacing w:line="240" w:lineRule="auto"/>
        <w:jc w:val="both"/>
        <w:rPr>
          <w:rFonts w:ascii="Arial" w:hAnsi="Arial" w:cs="Arial"/>
          <w:sz w:val="24"/>
          <w:szCs w:val="24"/>
        </w:rPr>
      </w:pPr>
      <w:r w:rsidRPr="00EF27A6">
        <w:rPr>
          <w:rFonts w:ascii="Arial" w:hAnsi="Arial" w:cs="Arial"/>
          <w:b/>
          <w:sz w:val="24"/>
          <w:szCs w:val="24"/>
        </w:rPr>
        <w:t>Tabla 1.</w:t>
      </w:r>
      <w:r w:rsidRPr="00EF27A6">
        <w:rPr>
          <w:rFonts w:ascii="Arial" w:hAnsi="Arial" w:cs="Arial"/>
          <w:sz w:val="24"/>
          <w:szCs w:val="24"/>
        </w:rPr>
        <w:t xml:space="preserve"> </w:t>
      </w:r>
      <w:r w:rsidR="00527F9A" w:rsidRPr="00EF27A6">
        <w:rPr>
          <w:rFonts w:ascii="Arial" w:hAnsi="Arial" w:cs="Arial"/>
          <w:sz w:val="24"/>
          <w:szCs w:val="24"/>
        </w:rPr>
        <w:t>Resumen</w:t>
      </w:r>
      <w:r w:rsidRPr="00EF27A6">
        <w:rPr>
          <w:rFonts w:ascii="Arial" w:hAnsi="Arial" w:cs="Arial"/>
          <w:sz w:val="24"/>
          <w:szCs w:val="24"/>
        </w:rPr>
        <w:t xml:space="preserve"> de los principales errores </w:t>
      </w:r>
      <w:r w:rsidR="00EE2CEF">
        <w:rPr>
          <w:rFonts w:ascii="Arial" w:hAnsi="Arial" w:cs="Arial"/>
          <w:sz w:val="24"/>
          <w:szCs w:val="24"/>
        </w:rPr>
        <w:t xml:space="preserve">en el momento </w:t>
      </w:r>
      <w:r w:rsidR="002668A0">
        <w:rPr>
          <w:rFonts w:ascii="Arial" w:hAnsi="Arial" w:cs="Arial"/>
          <w:sz w:val="24"/>
          <w:szCs w:val="24"/>
        </w:rPr>
        <w:t xml:space="preserve">de la toma de muestra </w:t>
      </w:r>
      <w:r w:rsidRPr="00EF27A6">
        <w:rPr>
          <w:rFonts w:ascii="Arial" w:hAnsi="Arial" w:cs="Arial"/>
          <w:sz w:val="24"/>
          <w:szCs w:val="24"/>
        </w:rPr>
        <w:t xml:space="preserve">que </w:t>
      </w:r>
      <w:r w:rsidR="002668A0">
        <w:rPr>
          <w:rFonts w:ascii="Arial" w:hAnsi="Arial" w:cs="Arial"/>
          <w:sz w:val="24"/>
          <w:szCs w:val="24"/>
        </w:rPr>
        <w:t>dificultan</w:t>
      </w:r>
      <w:r w:rsidRPr="00EF27A6">
        <w:rPr>
          <w:rFonts w:ascii="Arial" w:hAnsi="Arial" w:cs="Arial"/>
          <w:sz w:val="24"/>
          <w:szCs w:val="24"/>
        </w:rPr>
        <w:t xml:space="preserve"> la correcta identificación de Hemofilia A adquirida. </w:t>
      </w:r>
    </w:p>
    <w:p w14:paraId="4368785E" w14:textId="77777777" w:rsidR="00527F9A" w:rsidRPr="000050F7" w:rsidRDefault="00527F9A" w:rsidP="00157310">
      <w:pPr>
        <w:spacing w:line="240" w:lineRule="auto"/>
        <w:jc w:val="both"/>
        <w:rPr>
          <w:rFonts w:ascii="Arial" w:hAnsi="Arial" w:cs="Arial"/>
          <w:b/>
          <w:sz w:val="24"/>
          <w:szCs w:val="24"/>
        </w:rPr>
      </w:pPr>
    </w:p>
    <w:p w14:paraId="5C893B91" w14:textId="1DF28AFC" w:rsidR="00FA54D4" w:rsidRDefault="0000799C" w:rsidP="00157310">
      <w:pPr>
        <w:spacing w:line="240" w:lineRule="auto"/>
        <w:jc w:val="both"/>
        <w:rPr>
          <w:rFonts w:ascii="Arial" w:hAnsi="Arial" w:cs="Arial"/>
          <w:b/>
          <w:sz w:val="24"/>
          <w:szCs w:val="24"/>
        </w:rPr>
      </w:pPr>
      <w:r w:rsidRPr="00F32DB3">
        <w:rPr>
          <w:rFonts w:ascii="Arial" w:hAnsi="Arial" w:cs="Arial"/>
          <w:sz w:val="24"/>
          <w:szCs w:val="24"/>
        </w:rPr>
        <w:t xml:space="preserve">Un aspecto pre-analítico </w:t>
      </w:r>
      <w:r w:rsidR="00614792" w:rsidRPr="00F32DB3">
        <w:rPr>
          <w:rFonts w:ascii="Arial" w:hAnsi="Arial" w:cs="Arial"/>
          <w:sz w:val="24"/>
          <w:szCs w:val="24"/>
        </w:rPr>
        <w:t xml:space="preserve">que puede afectar el resultado de las pruebas diagnósticas se </w:t>
      </w:r>
      <w:r w:rsidRPr="00F32DB3">
        <w:rPr>
          <w:rFonts w:ascii="Arial" w:hAnsi="Arial" w:cs="Arial"/>
          <w:sz w:val="24"/>
          <w:szCs w:val="24"/>
        </w:rPr>
        <w:t>configura</w:t>
      </w:r>
      <w:r w:rsidR="00614792" w:rsidRPr="00F32DB3">
        <w:rPr>
          <w:rFonts w:ascii="Arial" w:hAnsi="Arial" w:cs="Arial"/>
          <w:sz w:val="24"/>
          <w:szCs w:val="24"/>
        </w:rPr>
        <w:t xml:space="preserve"> en los pacientes bajo terapia de a</w:t>
      </w:r>
      <w:r w:rsidR="00FA54D4" w:rsidRPr="00F32DB3">
        <w:rPr>
          <w:rFonts w:ascii="Arial" w:hAnsi="Arial" w:cs="Arial"/>
          <w:sz w:val="24"/>
          <w:szCs w:val="24"/>
        </w:rPr>
        <w:t xml:space="preserve">nticoagulación </w:t>
      </w:r>
      <w:r w:rsidR="00614792" w:rsidRPr="00F32DB3">
        <w:rPr>
          <w:rFonts w:ascii="Arial" w:hAnsi="Arial" w:cs="Arial"/>
          <w:sz w:val="24"/>
          <w:szCs w:val="24"/>
        </w:rPr>
        <w:t>con</w:t>
      </w:r>
      <w:r w:rsidR="00FA54D4" w:rsidRPr="00F32DB3">
        <w:rPr>
          <w:rFonts w:ascii="Arial" w:hAnsi="Arial" w:cs="Arial"/>
          <w:sz w:val="24"/>
          <w:szCs w:val="24"/>
        </w:rPr>
        <w:t xml:space="preserve"> trastornos hemorrágicos</w:t>
      </w:r>
      <w:r w:rsidR="002668A0" w:rsidRPr="00F32DB3">
        <w:rPr>
          <w:rFonts w:ascii="Arial" w:hAnsi="Arial" w:cs="Arial"/>
          <w:sz w:val="24"/>
          <w:szCs w:val="24"/>
        </w:rPr>
        <w:t xml:space="preserve"> (tabla 2)</w:t>
      </w:r>
      <w:r w:rsidR="00BE2970" w:rsidRPr="00F32DB3">
        <w:rPr>
          <w:rFonts w:ascii="Arial" w:hAnsi="Arial" w:cs="Arial"/>
          <w:sz w:val="24"/>
          <w:szCs w:val="24"/>
        </w:rPr>
        <w:t xml:space="preserve"> </w:t>
      </w:r>
      <w:r w:rsidR="00BE2970" w:rsidRPr="00F32DB3">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"10.1111/hae.13396", "ISSN" : "13652516", "abstract" : "\u00a9 2017 John Wiley  &amp;  Sons Ltd. von Willebrand disease (VWD) and haemophilia represent common inherited or acquired bleeding disorders, but many laboratories and clinicians continue to struggle with their diagnosis or exclusion. Difficulties in achieving a correct diagnosis or exclusion of VWD or haemophilia might be due to analytical issues. Sometimes assays may generate a wrong result (ie an analytical error) or may have limitations in their dynamic range of measurement and/or their level of low analytical sensitivity. Less well recognized is the influence of preanalytical issues on the diagnosis of VWD or haemophilia. Therefore, this narrative review aims to provide an overview of some important preanalytical aspects that may affect the diagnosis of VWD or haemophilia, as well as a range of solutions that may help in mitigating or abrogating their influence. The review includes discussion of the more commonly noted preanalytical issues, such as haemolysis/icterus/lipaemia, and sample collection, processing and transport. However, we also extensively discuss other less well-recognized preanalytical issues, including clinical requests, anticoagulants and anticoagulant therapy, and laboratory test choices to name a few.", "author" : [ { "dropping-particle" : "", "family" : "Favaloro", "given" : "E. J.", "non-dropping-particle" : "", "parse-names" : false, "suffix" : "" }, { "dropping-particle" : "", "family" : "Lippi", "given" : "G.", "non-dropping-particle" : "", "parse-names" : false, "suffix" : "" } ], "container-title" : "Haemophilia", "id" : "ITEM-1", "issue" : "November", "issued" : { "date-parts" : [ [ "2017" ] ] }, "page" : "1-13", "title" : "Preanalytical issues that may cause misdiagnosis in haemophilia and von Willebrand disease", "type" : "article-journal" }, "uris" : [ "http://www.mendeley.com/documents/?uuid=e48cc984-dfb4-4b7c-96e9-7db4ecce4407" ] } ], "mendeley" : { "formattedCitation" : "(12)", "plainTextFormattedCitation" : "(12)", "previouslyFormattedCitation" : "(12)" }, "properties" : { "noteIndex" : 0 }, "schema" : "https://github.com/citation-style-language/schema/raw/master/csl-citation.json" }</w:instrText>
      </w:r>
      <w:r w:rsidR="00BE2970" w:rsidRPr="00F32DB3">
        <w:rPr>
          <w:rFonts w:ascii="Arial" w:hAnsi="Arial" w:cs="Arial"/>
          <w:sz w:val="24"/>
          <w:szCs w:val="24"/>
        </w:rPr>
        <w:fldChar w:fldCharType="separate"/>
      </w:r>
      <w:r w:rsidR="00791B60" w:rsidRPr="00791B60">
        <w:rPr>
          <w:rFonts w:ascii="Arial" w:hAnsi="Arial" w:cs="Arial"/>
          <w:noProof/>
          <w:sz w:val="24"/>
          <w:szCs w:val="24"/>
        </w:rPr>
        <w:t>(12)</w:t>
      </w:r>
      <w:r w:rsidR="00BE2970" w:rsidRPr="00F32DB3">
        <w:rPr>
          <w:rFonts w:ascii="Arial" w:hAnsi="Arial" w:cs="Arial"/>
          <w:sz w:val="24"/>
          <w:szCs w:val="24"/>
        </w:rPr>
        <w:fldChar w:fldCharType="end"/>
      </w:r>
      <w:r w:rsidR="00BE2970" w:rsidRPr="00F32DB3">
        <w:rPr>
          <w:rFonts w:ascii="Arial" w:hAnsi="Arial" w:cs="Arial"/>
          <w:b/>
          <w:sz w:val="24"/>
          <w:szCs w:val="24"/>
        </w:rPr>
        <w:t xml:space="preserve">. </w:t>
      </w:r>
      <w:r w:rsidR="00D81896" w:rsidRPr="00F32DB3">
        <w:rPr>
          <w:rFonts w:ascii="Arial" w:hAnsi="Arial" w:cs="Arial"/>
          <w:sz w:val="24"/>
          <w:szCs w:val="24"/>
        </w:rPr>
        <w:t>La importancia radica en que</w:t>
      </w:r>
      <w:r w:rsidR="00D81896" w:rsidRPr="00F32DB3">
        <w:rPr>
          <w:rFonts w:ascii="Arial" w:hAnsi="Arial" w:cs="Arial"/>
          <w:b/>
          <w:sz w:val="24"/>
          <w:szCs w:val="24"/>
        </w:rPr>
        <w:t xml:space="preserve">, </w:t>
      </w:r>
      <w:r w:rsidR="00D81896" w:rsidRPr="00F32DB3">
        <w:rPr>
          <w:rFonts w:ascii="Arial" w:hAnsi="Arial" w:cs="Arial"/>
          <w:sz w:val="24"/>
          <w:szCs w:val="24"/>
        </w:rPr>
        <w:t>una vez iniciado el tratamiento, probablemente se tendrán bajos niveles</w:t>
      </w:r>
      <w:r w:rsidR="0011323B" w:rsidRPr="00F32DB3">
        <w:rPr>
          <w:rFonts w:ascii="Arial" w:hAnsi="Arial" w:cs="Arial"/>
          <w:sz w:val="24"/>
          <w:szCs w:val="24"/>
        </w:rPr>
        <w:t xml:space="preserve"> </w:t>
      </w:r>
      <w:r w:rsidR="00FA54D4" w:rsidRPr="00F32DB3">
        <w:rPr>
          <w:rFonts w:ascii="Arial" w:hAnsi="Arial" w:cs="Arial"/>
          <w:sz w:val="24"/>
          <w:szCs w:val="24"/>
        </w:rPr>
        <w:t>de</w:t>
      </w:r>
      <w:r w:rsidR="0011323B" w:rsidRPr="00F32DB3">
        <w:rPr>
          <w:rFonts w:ascii="Arial" w:hAnsi="Arial" w:cs="Arial"/>
          <w:sz w:val="24"/>
          <w:szCs w:val="24"/>
        </w:rPr>
        <w:t xml:space="preserve"> factores </w:t>
      </w:r>
      <w:r w:rsidR="00FA54D4" w:rsidRPr="00F32DB3">
        <w:rPr>
          <w:rFonts w:ascii="Arial" w:hAnsi="Arial" w:cs="Arial"/>
          <w:sz w:val="24"/>
          <w:szCs w:val="24"/>
        </w:rPr>
        <w:t>VIII y IX</w:t>
      </w:r>
      <w:r w:rsidR="0011323B" w:rsidRPr="00F32DB3">
        <w:rPr>
          <w:rFonts w:ascii="Arial" w:hAnsi="Arial" w:cs="Arial"/>
          <w:b/>
          <w:sz w:val="24"/>
          <w:szCs w:val="24"/>
        </w:rPr>
        <w:t xml:space="preserve"> </w:t>
      </w:r>
      <w:r w:rsidR="0011323B" w:rsidRPr="00F32DB3">
        <w:rPr>
          <w:rFonts w:ascii="Arial" w:hAnsi="Arial" w:cs="Arial"/>
          <w:b/>
          <w:sz w:val="24"/>
          <w:szCs w:val="24"/>
        </w:rPr>
        <w:fldChar w:fldCharType="begin" w:fldLock="1"/>
      </w:r>
      <w:r w:rsidR="0068710A">
        <w:rPr>
          <w:rFonts w:ascii="Arial" w:hAnsi="Arial" w:cs="Arial"/>
          <w:b/>
          <w:sz w:val="24"/>
          <w:szCs w:val="24"/>
        </w:rPr>
        <w:instrText>ADDIN CSL_CITATION { "citationItems" : [ { "id" : "ITEM-1", "itemData" : { "DOI" : "10.1080/17474086.2017.1345306", "ISSN" : "17474094", "abstract" : "\u00a9 2017 Informa UK Limited, trading as Taylor  &amp;  Francis Group. Introduction: Heparin is one of the oldest biological medicines with an established role in prevention and treatment of arterial and venous thromboembolism. Published therapeutic ranges for unfractionated heparin (UFH) mostly precede the large increase in the number of activated partial thromboplastin time (APTT) reagent/instrument combinations that now show wide variability. Areas covered: This paper explores the use of UFH, the development of heparin therapeutic ranges (HTRs), and the strengths and limitations of the methods used to monitor heparin\u2019s anticoagulant effect. Expert commentary: Despite longstanding use of UFH for management of thromboembolic conditions, the optimal test for monitoring UFH remains undetermined. Although used extensively for monitoring UFH, routine APTT-derived HTRs are based on limited science that may have little relevance to current laboratory practice. Anti-FXa levels may provide better and more reliable HTRs; however, even these levels show considerable inter-laboratory variation, and there are insufficient clinical studies proving improved clinical efficacy. Alternative tests for monitoring UFH reported over time have not been proven effective nor feasible, secondary to technical or cost issues, or lack of general adoption. Thus, despite limited evidence of clinical utility, an uncomfortable marriage of convenience represented by heparin laboratory monitoring is unlikely to be terminated in the immediate future.", "author" : [ { "dropping-particle" : "", "family" : "Baluwala", "given" : "Israfil", "non-dropping-particle" : "", "parse-names" : false, "suffix" : "" }, { "dropping-particle" : "", "family" : "Favaloro", "given" : "Emmanuel J.", "non-dropping-particle" : "", "parse-names" : false, "suffix" : "" }, { "dropping-particle" : "", "family" : "Pasalic", "given" : "Leonardo", "non-dropping-particle" : "", "parse-names" : false, "suffix" : "" } ], "container-title" : "Expert Review of Hematology", "id" : "ITEM-1", "issue" : "7", "issued" : { "date-parts" : [ [ "2017" ] ] }, "page" : "595-605", "title" : "Therapeutic monitoring of unfractionated heparin\u2013trials and tribulations", "type" : "article-journal", "volume" : "10" }, "uris" : [ "http://www.mendeley.com/documents/?uuid=5977a1ec-ce4f-4bca-b0dd-54d9cef85a71" ] }, { "id" : "ITEM-2", "itemData" : { "ISBN" : "1747-4884", "ISSN" : "17474892", "PMID" : "26767201", "abstract" : "Acquired Haemophilia (AH) is an autoimmune bleeding disorder, which despite being rare, can be fatal. It occurs in patients with previously normal haemostasis who spontaneously develop IgG autoantibodies against factor VIII. Unlike congenital haemophilia, it manifests as spontaneous bleeding into skin and soft tissues. The presentation can be masked in patients who are receiving warfarin where the bleeding is often attributed to warfarin therapy, as in the case described in this report. Consideration of AH is important in patients taking anticoagulants, when coagulopathy and bleeding fails to correct with usual measures.", "author" : [ { "dropping-particle" : "", "family" : "Talapatra", "given" : "A.", "non-dropping-particle" : "", "parse-names" : false, "suffix" : "" }, { "dropping-particle" : "", "family" : "Nash", "given" : "M. J.", "non-dropping-particle" : "", "parse-names" : false, "suffix" : "" }, { "dropping-particle" : "", "family" : "Hay", "given" : "C. R.M.", "non-dropping-particle" : "", "parse-names" : false, "suffix" : "" }, { "dropping-particle" : "", "family" : "Thachil", "given" : "J.", "non-dropping-particle" : "", "parse-names" : false, "suffix" : "" } ], "container-title" : "Acute Medicine", "id" : "ITEM-2", "issue" : "3", "issued" : { "date-parts" : [ [ "2015" ] ] }, "page" : "122-124", "title" : "Acquired haemophilia: An easy diagnosis to miss in a patient taking warfarin", "type" : "article-journal", "volume" : "14" }, "uris" : [ "http://www.mendeley.com/documents/?uuid=876f0daf-2e6e-46a6-8b70-c9f77ad6a46e" ] } ], "mendeley" : { "formattedCitation" : "(27,28)", "plainTextFormattedCitation" : "(27,28)", "previouslyFormattedCitation" : "(27,28)" }, "properties" : { "noteIndex" : 0 }, "schema" : "https://github.com/citation-style-language/schema/raw/master/csl-citation.json" }</w:instrText>
      </w:r>
      <w:r w:rsidR="0011323B" w:rsidRPr="00F32DB3">
        <w:rPr>
          <w:rFonts w:ascii="Arial" w:hAnsi="Arial" w:cs="Arial"/>
          <w:b/>
          <w:sz w:val="24"/>
          <w:szCs w:val="24"/>
        </w:rPr>
        <w:fldChar w:fldCharType="separate"/>
      </w:r>
      <w:r w:rsidR="00791B60" w:rsidRPr="00791B60">
        <w:rPr>
          <w:rFonts w:ascii="Arial" w:hAnsi="Arial" w:cs="Arial"/>
          <w:noProof/>
          <w:sz w:val="24"/>
          <w:szCs w:val="24"/>
        </w:rPr>
        <w:t>(27,28)</w:t>
      </w:r>
      <w:r w:rsidR="0011323B" w:rsidRPr="00F32DB3">
        <w:rPr>
          <w:rFonts w:ascii="Arial" w:hAnsi="Arial" w:cs="Arial"/>
          <w:b/>
          <w:sz w:val="24"/>
          <w:szCs w:val="24"/>
        </w:rPr>
        <w:fldChar w:fldCharType="end"/>
      </w:r>
      <w:r w:rsidR="00FA54D4" w:rsidRPr="00F32DB3">
        <w:rPr>
          <w:rFonts w:ascii="Arial" w:hAnsi="Arial" w:cs="Arial"/>
          <w:b/>
          <w:sz w:val="24"/>
          <w:szCs w:val="24"/>
        </w:rPr>
        <w:t>.</w:t>
      </w:r>
      <w:r w:rsidR="002668A0">
        <w:rPr>
          <w:rFonts w:ascii="Arial" w:hAnsi="Arial" w:cs="Arial"/>
          <w:b/>
          <w:sz w:val="24"/>
          <w:szCs w:val="24"/>
        </w:rPr>
        <w:t xml:space="preserve"> </w:t>
      </w:r>
    </w:p>
    <w:p w14:paraId="0CD3185A" w14:textId="47AD2427" w:rsidR="00A01A98" w:rsidRDefault="002668A0" w:rsidP="00157310">
      <w:pPr>
        <w:spacing w:line="240" w:lineRule="auto"/>
        <w:jc w:val="both"/>
        <w:rPr>
          <w:rFonts w:ascii="Arial" w:hAnsi="Arial" w:cs="Arial"/>
          <w:sz w:val="24"/>
          <w:szCs w:val="24"/>
        </w:rPr>
      </w:pPr>
      <w:r>
        <w:rPr>
          <w:rFonts w:ascii="Arial" w:hAnsi="Arial" w:cs="Arial"/>
          <w:b/>
          <w:sz w:val="24"/>
          <w:szCs w:val="24"/>
        </w:rPr>
        <w:t xml:space="preserve">Tabla 2. </w:t>
      </w:r>
      <w:r w:rsidRPr="00EF27A6">
        <w:rPr>
          <w:rFonts w:ascii="Arial" w:hAnsi="Arial" w:cs="Arial"/>
          <w:sz w:val="24"/>
          <w:szCs w:val="24"/>
        </w:rPr>
        <w:t xml:space="preserve">Resumen de los principales errores que </w:t>
      </w:r>
      <w:r>
        <w:rPr>
          <w:rFonts w:ascii="Arial" w:hAnsi="Arial" w:cs="Arial"/>
          <w:sz w:val="24"/>
          <w:szCs w:val="24"/>
        </w:rPr>
        <w:t>dificultan</w:t>
      </w:r>
      <w:r w:rsidRPr="00EF27A6">
        <w:rPr>
          <w:rFonts w:ascii="Arial" w:hAnsi="Arial" w:cs="Arial"/>
          <w:sz w:val="24"/>
          <w:szCs w:val="24"/>
        </w:rPr>
        <w:t xml:space="preserve"> la correcta identificación de Hemofilia A adquirida</w:t>
      </w:r>
      <w:r>
        <w:rPr>
          <w:rFonts w:ascii="Arial" w:hAnsi="Arial" w:cs="Arial"/>
          <w:sz w:val="24"/>
          <w:szCs w:val="24"/>
        </w:rPr>
        <w:t>, relacionados con el tratamiento anticoagulante como aspecto pre-analítico</w:t>
      </w:r>
      <w:r w:rsidRPr="00EF27A6">
        <w:rPr>
          <w:rFonts w:ascii="Arial" w:hAnsi="Arial" w:cs="Arial"/>
          <w:sz w:val="24"/>
          <w:szCs w:val="24"/>
        </w:rPr>
        <w:t>.</w:t>
      </w:r>
    </w:p>
    <w:p w14:paraId="5850C63B" w14:textId="77777777" w:rsidR="00F47854" w:rsidRPr="00F47854" w:rsidRDefault="00F47854" w:rsidP="00157310">
      <w:pPr>
        <w:spacing w:line="240" w:lineRule="auto"/>
        <w:jc w:val="both"/>
        <w:rPr>
          <w:rFonts w:ascii="Arial" w:hAnsi="Arial" w:cs="Arial"/>
          <w:sz w:val="24"/>
          <w:szCs w:val="24"/>
        </w:rPr>
      </w:pPr>
    </w:p>
    <w:p w14:paraId="314A5D85" w14:textId="4E36C35C" w:rsidR="00442314" w:rsidRPr="00442314" w:rsidRDefault="00083FFC" w:rsidP="00157310">
      <w:pPr>
        <w:spacing w:line="240" w:lineRule="auto"/>
        <w:jc w:val="both"/>
        <w:outlineLvl w:val="0"/>
        <w:rPr>
          <w:rFonts w:ascii="Arial" w:hAnsi="Arial" w:cs="Arial"/>
          <w:sz w:val="24"/>
          <w:szCs w:val="24"/>
        </w:rPr>
      </w:pPr>
      <w:r w:rsidRPr="00083FFC">
        <w:rPr>
          <w:rFonts w:ascii="Arial" w:hAnsi="Arial" w:cs="Arial"/>
          <w:sz w:val="24"/>
          <w:szCs w:val="24"/>
        </w:rPr>
        <w:lastRenderedPageBreak/>
        <w:t xml:space="preserve">Por último, hay 3 condiciones estándar que representan los aspectos pre-analíticos más comunes, los cuales se centran en los instrumentos desarrollados por fabricantes para evaluar las pruebas. </w:t>
      </w:r>
      <w:r>
        <w:rPr>
          <w:rFonts w:ascii="Arial" w:hAnsi="Arial" w:cs="Arial"/>
          <w:sz w:val="24"/>
          <w:szCs w:val="24"/>
        </w:rPr>
        <w:t xml:space="preserve">Estos </w:t>
      </w:r>
      <w:r w:rsidRPr="00442314">
        <w:rPr>
          <w:rFonts w:ascii="Arial" w:hAnsi="Arial" w:cs="Arial"/>
          <w:sz w:val="24"/>
          <w:szCs w:val="24"/>
        </w:rPr>
        <w:t>tres eventos (hemó</w:t>
      </w:r>
      <w:r w:rsidR="00442314" w:rsidRPr="00442314">
        <w:rPr>
          <w:rFonts w:ascii="Arial" w:hAnsi="Arial" w:cs="Arial"/>
          <w:sz w:val="24"/>
          <w:szCs w:val="24"/>
        </w:rPr>
        <w:t>lisis/ictericia/lipemia</w:t>
      </w:r>
      <w:r w:rsidRPr="00442314">
        <w:rPr>
          <w:rFonts w:ascii="Arial" w:hAnsi="Arial" w:cs="Arial"/>
          <w:sz w:val="24"/>
          <w:szCs w:val="24"/>
        </w:rPr>
        <w:t>)</w:t>
      </w:r>
      <w:r w:rsidR="00442314" w:rsidRPr="00442314">
        <w:rPr>
          <w:rFonts w:ascii="Arial" w:hAnsi="Arial" w:cs="Arial"/>
          <w:sz w:val="24"/>
          <w:szCs w:val="24"/>
        </w:rPr>
        <w:t xml:space="preserve"> generan </w:t>
      </w:r>
      <w:r w:rsidRPr="00442314">
        <w:rPr>
          <w:rFonts w:ascii="Arial" w:hAnsi="Arial" w:cs="Arial"/>
          <w:sz w:val="24"/>
          <w:szCs w:val="24"/>
        </w:rPr>
        <w:t>cambios en la transmi</w:t>
      </w:r>
      <w:r w:rsidR="00442314" w:rsidRPr="00442314">
        <w:rPr>
          <w:rFonts w:ascii="Arial" w:hAnsi="Arial" w:cs="Arial"/>
          <w:sz w:val="24"/>
          <w:szCs w:val="24"/>
        </w:rPr>
        <w:t xml:space="preserve">sión y </w:t>
      </w:r>
      <w:r w:rsidRPr="00442314">
        <w:rPr>
          <w:rFonts w:ascii="Arial" w:hAnsi="Arial" w:cs="Arial"/>
          <w:sz w:val="24"/>
          <w:szCs w:val="24"/>
        </w:rPr>
        <w:t>absorción de la l</w:t>
      </w:r>
      <w:r w:rsidR="00442314" w:rsidRPr="00442314">
        <w:rPr>
          <w:rFonts w:ascii="Arial" w:hAnsi="Arial" w:cs="Arial"/>
          <w:sz w:val="24"/>
          <w:szCs w:val="24"/>
        </w:rPr>
        <w:t xml:space="preserve">uz y por lo tanto </w:t>
      </w:r>
      <w:r w:rsidRPr="00442314">
        <w:rPr>
          <w:rFonts w:ascii="Arial" w:hAnsi="Arial" w:cs="Arial"/>
          <w:sz w:val="24"/>
          <w:szCs w:val="24"/>
        </w:rPr>
        <w:t>afecta</w:t>
      </w:r>
      <w:r w:rsidR="00442314" w:rsidRPr="00442314">
        <w:rPr>
          <w:rFonts w:ascii="Arial" w:hAnsi="Arial" w:cs="Arial"/>
          <w:sz w:val="24"/>
          <w:szCs w:val="24"/>
        </w:rPr>
        <w:t xml:space="preserve">n </w:t>
      </w:r>
      <w:r w:rsidRPr="00442314">
        <w:rPr>
          <w:rFonts w:ascii="Arial" w:hAnsi="Arial" w:cs="Arial"/>
          <w:sz w:val="24"/>
          <w:szCs w:val="24"/>
        </w:rPr>
        <w:t>cualquier prueba que dependa de la densidad óptica o lecturas de turbidez (especialmente</w:t>
      </w:r>
      <w:r w:rsidR="00442314" w:rsidRPr="00442314">
        <w:rPr>
          <w:rFonts w:ascii="Arial" w:hAnsi="Arial" w:cs="Arial"/>
          <w:sz w:val="24"/>
          <w:szCs w:val="24"/>
        </w:rPr>
        <w:t xml:space="preserve"> </w:t>
      </w:r>
      <w:r w:rsidRPr="00442314">
        <w:rPr>
          <w:rFonts w:ascii="Arial" w:hAnsi="Arial" w:cs="Arial"/>
          <w:sz w:val="24"/>
          <w:szCs w:val="24"/>
        </w:rPr>
        <w:t>relevante para</w:t>
      </w:r>
      <w:r w:rsidR="00442314" w:rsidRPr="00442314">
        <w:rPr>
          <w:rFonts w:ascii="Arial" w:hAnsi="Arial" w:cs="Arial"/>
          <w:sz w:val="24"/>
          <w:szCs w:val="24"/>
        </w:rPr>
        <w:t xml:space="preserve"> los ensayos de</w:t>
      </w:r>
      <w:r w:rsidRPr="00442314">
        <w:rPr>
          <w:rFonts w:ascii="Arial" w:hAnsi="Arial" w:cs="Arial"/>
          <w:sz w:val="24"/>
          <w:szCs w:val="24"/>
        </w:rPr>
        <w:t xml:space="preserve"> coágulos</w:t>
      </w:r>
      <w:r w:rsidR="00442314" w:rsidRPr="00442314">
        <w:rPr>
          <w:rFonts w:ascii="Arial" w:hAnsi="Arial" w:cs="Arial"/>
          <w:sz w:val="24"/>
          <w:szCs w:val="24"/>
        </w:rPr>
        <w:t xml:space="preserve"> </w:t>
      </w:r>
      <w:r w:rsidRPr="00442314">
        <w:rPr>
          <w:rFonts w:ascii="Arial" w:hAnsi="Arial" w:cs="Arial"/>
          <w:sz w:val="24"/>
          <w:szCs w:val="24"/>
        </w:rPr>
        <w:t>ejecutados en analizadores ópticos).</w:t>
      </w:r>
      <w:r w:rsidR="00442314" w:rsidRPr="00442314">
        <w:rPr>
          <w:rFonts w:ascii="Arial" w:hAnsi="Arial" w:cs="Arial"/>
          <w:sz w:val="24"/>
          <w:szCs w:val="24"/>
        </w:rPr>
        <w:t xml:space="preserve"> Esto puede conllevar a un diagnóstico errado de </w:t>
      </w:r>
      <w:r w:rsidR="00234E31">
        <w:rPr>
          <w:rFonts w:ascii="Arial" w:hAnsi="Arial" w:cs="Arial"/>
          <w:sz w:val="24"/>
          <w:szCs w:val="24"/>
        </w:rPr>
        <w:t>HAA</w:t>
      </w:r>
      <w:r w:rsidR="00442314" w:rsidRPr="00442314">
        <w:rPr>
          <w:rFonts w:ascii="Arial" w:hAnsi="Arial" w:cs="Arial"/>
          <w:sz w:val="24"/>
          <w:szCs w:val="24"/>
        </w:rPr>
        <w:t xml:space="preserve"> (Ver tabla 3). </w:t>
      </w:r>
    </w:p>
    <w:p w14:paraId="05D5A456" w14:textId="7452C99B" w:rsidR="00083FFC" w:rsidRDefault="00442314" w:rsidP="00157310">
      <w:pPr>
        <w:spacing w:line="240" w:lineRule="auto"/>
        <w:jc w:val="both"/>
        <w:outlineLvl w:val="0"/>
        <w:rPr>
          <w:rFonts w:ascii="Arial" w:hAnsi="Arial" w:cs="Arial"/>
          <w:sz w:val="24"/>
          <w:szCs w:val="24"/>
        </w:rPr>
      </w:pPr>
      <w:r w:rsidRPr="00442314">
        <w:rPr>
          <w:rFonts w:ascii="Arial" w:hAnsi="Arial" w:cs="Arial"/>
          <w:b/>
          <w:sz w:val="24"/>
          <w:szCs w:val="24"/>
        </w:rPr>
        <w:t>Tabla 3.</w:t>
      </w:r>
      <w:r w:rsidRPr="00442314">
        <w:rPr>
          <w:rFonts w:ascii="Arial" w:hAnsi="Arial" w:cs="Arial"/>
          <w:sz w:val="24"/>
          <w:szCs w:val="24"/>
        </w:rPr>
        <w:t xml:space="preserve"> Resumen de instrumentos de fabricantes, relacionados con aspectos pre-analíticos que dificultan el diagnóstico de AHA. </w:t>
      </w:r>
    </w:p>
    <w:p w14:paraId="270D468E" w14:textId="77777777" w:rsidR="00F47854" w:rsidRPr="00F47854" w:rsidRDefault="00F47854" w:rsidP="00157310">
      <w:pPr>
        <w:spacing w:line="240" w:lineRule="auto"/>
        <w:jc w:val="both"/>
        <w:outlineLvl w:val="0"/>
        <w:rPr>
          <w:rFonts w:ascii="Arial" w:hAnsi="Arial" w:cs="Arial"/>
          <w:sz w:val="24"/>
          <w:szCs w:val="24"/>
        </w:rPr>
      </w:pPr>
    </w:p>
    <w:p w14:paraId="45205F23" w14:textId="77777777" w:rsidR="00A75C78" w:rsidRPr="00EF27A6" w:rsidRDefault="001159E9" w:rsidP="00157310">
      <w:pPr>
        <w:spacing w:line="240" w:lineRule="auto"/>
        <w:jc w:val="both"/>
        <w:outlineLvl w:val="0"/>
        <w:rPr>
          <w:rFonts w:ascii="Arial" w:hAnsi="Arial" w:cs="Arial"/>
          <w:b/>
          <w:sz w:val="24"/>
          <w:szCs w:val="24"/>
        </w:rPr>
      </w:pPr>
      <w:r w:rsidRPr="00EF27A6">
        <w:rPr>
          <w:rFonts w:ascii="Arial" w:hAnsi="Arial" w:cs="Arial"/>
          <w:b/>
          <w:sz w:val="24"/>
          <w:szCs w:val="24"/>
        </w:rPr>
        <w:t xml:space="preserve">Discusión </w:t>
      </w:r>
    </w:p>
    <w:p w14:paraId="4C01E9DC" w14:textId="77777777" w:rsidR="00A072EB" w:rsidRDefault="00F32DB3" w:rsidP="00157310">
      <w:pPr>
        <w:spacing w:line="240" w:lineRule="auto"/>
        <w:jc w:val="both"/>
        <w:rPr>
          <w:rFonts w:ascii="Arial" w:hAnsi="Arial" w:cs="Arial"/>
          <w:sz w:val="24"/>
          <w:szCs w:val="24"/>
        </w:rPr>
      </w:pPr>
      <w:r w:rsidRPr="00926DAF">
        <w:rPr>
          <w:rFonts w:ascii="Arial" w:hAnsi="Arial" w:cs="Arial"/>
          <w:sz w:val="24"/>
          <w:szCs w:val="24"/>
        </w:rPr>
        <w:t xml:space="preserve">La </w:t>
      </w:r>
      <w:r w:rsidR="007862B1">
        <w:rPr>
          <w:rFonts w:ascii="Arial" w:hAnsi="Arial" w:cs="Arial"/>
          <w:sz w:val="24"/>
          <w:szCs w:val="24"/>
        </w:rPr>
        <w:t>HAA</w:t>
      </w:r>
      <w:r w:rsidRPr="00926DAF">
        <w:rPr>
          <w:rFonts w:ascii="Arial" w:hAnsi="Arial" w:cs="Arial"/>
          <w:sz w:val="24"/>
          <w:szCs w:val="24"/>
        </w:rPr>
        <w:t xml:space="preserve"> es una patología infrecuente, </w:t>
      </w:r>
      <w:r w:rsidR="00A072EB">
        <w:rPr>
          <w:rFonts w:ascii="Arial" w:hAnsi="Arial" w:cs="Arial"/>
          <w:sz w:val="24"/>
          <w:szCs w:val="24"/>
        </w:rPr>
        <w:t>con un cuadro clínico configurado por equimosis, hematomas extensos, anemia y sangrados graves pueden configurar un espectro de gravedad de presentación clínica, que si no se controla puede tener desenlaces fatales.</w:t>
      </w:r>
    </w:p>
    <w:p w14:paraId="5058B044" w14:textId="0B9439C0" w:rsidR="00F21F9B" w:rsidRDefault="00A072EB" w:rsidP="00A072EB">
      <w:pPr>
        <w:spacing w:line="240" w:lineRule="auto"/>
        <w:jc w:val="both"/>
        <w:rPr>
          <w:rFonts w:ascii="Arial" w:hAnsi="Arial" w:cs="Arial"/>
          <w:sz w:val="24"/>
          <w:szCs w:val="24"/>
        </w:rPr>
      </w:pPr>
      <w:r>
        <w:rPr>
          <w:rFonts w:ascii="Arial" w:hAnsi="Arial" w:cs="Arial"/>
          <w:sz w:val="24"/>
          <w:szCs w:val="24"/>
        </w:rPr>
        <w:t xml:space="preserve">Su diagnóstico puede tener dificultades, aunque puede ser facilitado al tener en cuenta </w:t>
      </w:r>
      <w:r w:rsidR="00926DAF">
        <w:rPr>
          <w:rFonts w:ascii="Arial" w:hAnsi="Arial" w:cs="Arial"/>
          <w:sz w:val="24"/>
          <w:szCs w:val="24"/>
        </w:rPr>
        <w:t xml:space="preserve">los grupos </w:t>
      </w:r>
      <w:proofErr w:type="spellStart"/>
      <w:r w:rsidR="00926DAF">
        <w:rPr>
          <w:rFonts w:ascii="Arial" w:hAnsi="Arial" w:cs="Arial"/>
          <w:sz w:val="24"/>
          <w:szCs w:val="24"/>
        </w:rPr>
        <w:t>etáreos</w:t>
      </w:r>
      <w:proofErr w:type="spellEnd"/>
      <w:r>
        <w:rPr>
          <w:rFonts w:ascii="Arial" w:hAnsi="Arial" w:cs="Arial"/>
          <w:sz w:val="24"/>
          <w:szCs w:val="24"/>
        </w:rPr>
        <w:t xml:space="preserve"> de mayor incidencia</w:t>
      </w:r>
      <w:r w:rsidR="00926DAF">
        <w:rPr>
          <w:rFonts w:ascii="Arial" w:hAnsi="Arial" w:cs="Arial"/>
          <w:sz w:val="24"/>
          <w:szCs w:val="24"/>
        </w:rPr>
        <w:t xml:space="preserve">, la disponibilidad de las pruebas para realizar un diagnóstico acertado, </w:t>
      </w:r>
      <w:r>
        <w:rPr>
          <w:rFonts w:ascii="Arial" w:hAnsi="Arial" w:cs="Arial"/>
          <w:sz w:val="24"/>
          <w:szCs w:val="24"/>
        </w:rPr>
        <w:t>el adecuado manejo</w:t>
      </w:r>
      <w:r w:rsidR="00926DAF">
        <w:rPr>
          <w:rFonts w:ascii="Arial" w:hAnsi="Arial" w:cs="Arial"/>
          <w:sz w:val="24"/>
          <w:szCs w:val="24"/>
        </w:rPr>
        <w:t xml:space="preserve"> de muestra</w:t>
      </w:r>
      <w:r>
        <w:rPr>
          <w:rFonts w:ascii="Arial" w:hAnsi="Arial" w:cs="Arial"/>
          <w:sz w:val="24"/>
          <w:szCs w:val="24"/>
        </w:rPr>
        <w:t>s</w:t>
      </w:r>
      <w:r w:rsidR="00926DAF">
        <w:rPr>
          <w:rFonts w:ascii="Arial" w:hAnsi="Arial" w:cs="Arial"/>
          <w:sz w:val="24"/>
          <w:szCs w:val="24"/>
        </w:rPr>
        <w:t xml:space="preserve"> de sangre y el análisis</w:t>
      </w:r>
      <w:r>
        <w:rPr>
          <w:rFonts w:ascii="Arial" w:hAnsi="Arial" w:cs="Arial"/>
          <w:sz w:val="24"/>
          <w:szCs w:val="24"/>
        </w:rPr>
        <w:t xml:space="preserve"> e interpretación adecuados de las pruebas de laboratorio.</w:t>
      </w:r>
    </w:p>
    <w:p w14:paraId="2FD4F11C" w14:textId="1AA4B755" w:rsidR="003D3C32" w:rsidRDefault="0000799C" w:rsidP="00157310">
      <w:pPr>
        <w:spacing w:line="240" w:lineRule="auto"/>
        <w:jc w:val="both"/>
        <w:rPr>
          <w:rFonts w:ascii="Arial" w:hAnsi="Arial" w:cs="Arial"/>
          <w:sz w:val="24"/>
          <w:szCs w:val="24"/>
        </w:rPr>
      </w:pPr>
      <w:r>
        <w:rPr>
          <w:rFonts w:ascii="Arial" w:hAnsi="Arial" w:cs="Arial"/>
          <w:sz w:val="24"/>
          <w:szCs w:val="24"/>
        </w:rPr>
        <w:t>L</w:t>
      </w:r>
      <w:r w:rsidR="004E1B8E" w:rsidRPr="00EF27A6">
        <w:rPr>
          <w:rFonts w:ascii="Arial" w:hAnsi="Arial" w:cs="Arial"/>
          <w:sz w:val="24"/>
          <w:szCs w:val="24"/>
        </w:rPr>
        <w:t>os diferentes trastornos de la coagulación pueden presentar síntomas similares</w:t>
      </w:r>
      <w:r w:rsidR="00A072EB">
        <w:rPr>
          <w:rFonts w:ascii="Arial" w:hAnsi="Arial" w:cs="Arial"/>
          <w:sz w:val="24"/>
          <w:szCs w:val="24"/>
        </w:rPr>
        <w:t xml:space="preserve"> y</w:t>
      </w:r>
      <w:r w:rsidR="004E1B8E" w:rsidRPr="00EF27A6">
        <w:rPr>
          <w:rFonts w:ascii="Arial" w:hAnsi="Arial" w:cs="Arial"/>
          <w:sz w:val="24"/>
          <w:szCs w:val="24"/>
        </w:rPr>
        <w:t xml:space="preserve">, por esta razón, deberán evaluarse de manera integral los posibles diagnósticos diferenciales. Los pacientes con síntomas de sangrado reciente deben ser </w:t>
      </w:r>
      <w:r w:rsidR="00A072EB">
        <w:rPr>
          <w:rFonts w:ascii="Arial" w:hAnsi="Arial" w:cs="Arial"/>
          <w:sz w:val="24"/>
          <w:szCs w:val="24"/>
        </w:rPr>
        <w:t xml:space="preserve">evaluados considerando la posibilidad de </w:t>
      </w:r>
      <w:r w:rsidR="009E6FB3" w:rsidRPr="00EF27A6">
        <w:rPr>
          <w:rFonts w:ascii="Arial" w:hAnsi="Arial" w:cs="Arial"/>
          <w:sz w:val="24"/>
          <w:szCs w:val="24"/>
        </w:rPr>
        <w:t xml:space="preserve">autoinmunidad de otro tipo, </w:t>
      </w:r>
      <w:r w:rsidR="004E1B8E" w:rsidRPr="00EF27A6">
        <w:rPr>
          <w:rFonts w:ascii="Arial" w:hAnsi="Arial" w:cs="Arial"/>
          <w:sz w:val="24"/>
          <w:szCs w:val="24"/>
        </w:rPr>
        <w:t xml:space="preserve">trastornos de sangrado congénito, trastornos de sangrado adquirido y efectos de medicamentos como heparinas, </w:t>
      </w:r>
      <w:proofErr w:type="spellStart"/>
      <w:r w:rsidR="004E1B8E" w:rsidRPr="00EF27A6">
        <w:rPr>
          <w:rFonts w:ascii="Arial" w:hAnsi="Arial" w:cs="Arial"/>
          <w:sz w:val="24"/>
          <w:szCs w:val="24"/>
        </w:rPr>
        <w:t>heparinoides</w:t>
      </w:r>
      <w:proofErr w:type="spellEnd"/>
      <w:r w:rsidR="004E1B8E" w:rsidRPr="00EF27A6">
        <w:rPr>
          <w:rFonts w:ascii="Arial" w:hAnsi="Arial" w:cs="Arial"/>
          <w:sz w:val="24"/>
          <w:szCs w:val="24"/>
        </w:rPr>
        <w:t xml:space="preserve"> y anticoagulantes direc</w:t>
      </w:r>
      <w:r w:rsidR="009E6FB3" w:rsidRPr="00EF27A6">
        <w:rPr>
          <w:rFonts w:ascii="Arial" w:hAnsi="Arial" w:cs="Arial"/>
          <w:sz w:val="24"/>
          <w:szCs w:val="24"/>
        </w:rPr>
        <w:t>tos</w:t>
      </w:r>
      <w:r w:rsidR="004E1B8E" w:rsidRPr="00EF27A6">
        <w:rPr>
          <w:rFonts w:ascii="Arial" w:hAnsi="Arial" w:cs="Arial"/>
          <w:sz w:val="24"/>
          <w:szCs w:val="24"/>
        </w:rPr>
        <w:t>.</w:t>
      </w:r>
      <w:r w:rsidR="00FB409D">
        <w:rPr>
          <w:rFonts w:ascii="Arial" w:hAnsi="Arial" w:cs="Arial"/>
          <w:sz w:val="24"/>
          <w:szCs w:val="24"/>
        </w:rPr>
        <w:t xml:space="preserve"> </w:t>
      </w:r>
      <w:r w:rsidR="00A072EB">
        <w:rPr>
          <w:rFonts w:ascii="Arial" w:hAnsi="Arial" w:cs="Arial"/>
          <w:sz w:val="24"/>
          <w:szCs w:val="24"/>
        </w:rPr>
        <w:t xml:space="preserve">Las </w:t>
      </w:r>
      <w:r w:rsidR="00FB409D" w:rsidRPr="00EF27A6">
        <w:rPr>
          <w:rFonts w:ascii="Arial" w:hAnsi="Arial" w:cs="Arial"/>
          <w:sz w:val="24"/>
          <w:szCs w:val="24"/>
        </w:rPr>
        <w:t>pruebas de laboratorio deben realizarse en medio de las condiciones técnicas de mayor calidad que aseguren un diagnóstico preciso (26).</w:t>
      </w:r>
      <w:r w:rsidR="00A072EB">
        <w:rPr>
          <w:rFonts w:ascii="Arial" w:hAnsi="Arial" w:cs="Arial"/>
          <w:sz w:val="24"/>
          <w:szCs w:val="24"/>
        </w:rPr>
        <w:t xml:space="preserve"> </w:t>
      </w:r>
    </w:p>
    <w:p w14:paraId="74F2F260" w14:textId="56207825" w:rsidR="000420B9" w:rsidRPr="00BC7423" w:rsidRDefault="008401E0" w:rsidP="00157310">
      <w:pPr>
        <w:spacing w:line="240" w:lineRule="auto"/>
        <w:jc w:val="both"/>
      </w:pPr>
      <w:r>
        <w:rPr>
          <w:rFonts w:ascii="Arial" w:hAnsi="Arial" w:cs="Arial"/>
          <w:sz w:val="24"/>
          <w:szCs w:val="24"/>
        </w:rPr>
        <w:t>Los p</w:t>
      </w:r>
      <w:r w:rsidR="00BC7423" w:rsidRPr="00BC7423">
        <w:rPr>
          <w:rFonts w:ascii="Arial" w:hAnsi="Arial" w:cs="Arial"/>
          <w:sz w:val="24"/>
          <w:szCs w:val="24"/>
        </w:rPr>
        <w:t xml:space="preserve">roblemas </w:t>
      </w:r>
      <w:proofErr w:type="spellStart"/>
      <w:r w:rsidR="00BC7423" w:rsidRPr="00BC7423">
        <w:rPr>
          <w:rFonts w:ascii="Arial" w:hAnsi="Arial" w:cs="Arial"/>
          <w:sz w:val="24"/>
          <w:szCs w:val="24"/>
        </w:rPr>
        <w:t>preanalíticos</w:t>
      </w:r>
      <w:proofErr w:type="spellEnd"/>
      <w:r w:rsidR="00BC7423" w:rsidRPr="00BC7423">
        <w:rPr>
          <w:rFonts w:ascii="Arial" w:hAnsi="Arial" w:cs="Arial"/>
          <w:sz w:val="24"/>
          <w:szCs w:val="24"/>
        </w:rPr>
        <w:t xml:space="preserve"> y analíticos en las pruebas de hemostasia son una causa importante de error de diagnóstico y pueden conducir a eventos clínicos adversos significativos</w:t>
      </w:r>
      <w:r w:rsidR="00BC7423">
        <w:t xml:space="preserve"> </w:t>
      </w:r>
      <w:r w:rsidR="00BC7423">
        <w:rPr>
          <w:rFonts w:ascii="Arial" w:hAnsi="Arial" w:cs="Arial"/>
          <w:sz w:val="24"/>
          <w:szCs w:val="24"/>
        </w:rPr>
        <w:fldChar w:fldCharType="begin" w:fldLock="1"/>
      </w:r>
      <w:r w:rsidR="0068710A">
        <w:rPr>
          <w:rFonts w:ascii="Arial" w:hAnsi="Arial" w:cs="Arial"/>
          <w:sz w:val="24"/>
          <w:szCs w:val="24"/>
        </w:rPr>
        <w:instrText>ADDIN CSL_CITATION { "citationItems" : [ { "id" : "ITEM-1", "itemData" : { "DOI" : "10.1055/s-0028-1104540", "ISBN" : "0094-6176\\r1098-9064", "ISSN" : "00946176", "PMID" : "19085762", "abstract" : "The advent of modern instrumentation, with associated improvements in test reliability, together with appropriate internal quality control and external quality assurance measures, has led to substantial reduction in analytical errors within hemostasis laborato- ries. Unfortunately, the reporting of incorrect or inappropriate test results still occurs, perhaps even as frequently as in the past. Many of these cases will arise due to a variety of events largely outside the control of the laboratories performing the laboratory tests and primarily comprise preanalytical events related to patient collection and sample processing and postanalytical events related to the reporting and interpretation of test results. The current article provides an overview of these events and provides some suggestions on how they can be minimized or prevented to ensure that the test results the clinician receives actually represent the true clinical status of the patient under investigation rather than just reflecting the status of an (inappropriate) clinical sample received and tested. This article should be of interest to both laboratory scientists working in hemostasis and the clinicians that request such tests. The former, because these are ultimately responsible for the test results they provide to clinicians, and there is a duty of care to provide both accurate and precise results to enable clinicians to manage patients appropriately and to avoid the need to recollect and retest. The latter because unless clinicians gain an appreciation of these issues, they will not be in a position to best manage their patients.", "author" : [ { "dropping-particle" : "", "family" : "Favaloro", "given" : "Emmanuel J.", "non-dropping-particle" : "", "parse-names" : false, "suffix" : "" }, { "dropping-particle" : "", "family" : "Lippi", "given" : "Giuseppe", "non-dropping-particle" : "", "parse-names" : false, "suffix" : "" }, { "dropping-particle" : "", "family" : "Adcock", "given" : "Dorothy M.", "non-dropping-particle" : "", "parse-names" : false, "suffix" : "" } ], "container-title" : "Seminars in Thrombosis and Hemostasis", "id" : "ITEM-1", "issue" : "7", "issued" : { "date-parts" : [ [ "2008" ] ] }, "page" : "612-634", "title" : "Preanalytical and postanalytical variables: The leading causes of diagnostic error in hemostasis?", "type" : "article-journal", "volume" : "34" }, "uris" : [ "http://www.mendeley.com/documents/?uuid=dfa7d858-0f23-46be-9022-380652ea0051" ] } ], "mendeley" : { "formattedCitation" : "(26)", "plainTextFormattedCitation" : "(26)", "previouslyFormattedCitation" : "(26)" }, "properties" : { "noteIndex" : 0 }, "schema" : "https://github.com/citation-style-language/schema/raw/master/csl-citation.json" }</w:instrText>
      </w:r>
      <w:r w:rsidR="00BC7423">
        <w:rPr>
          <w:rFonts w:ascii="Arial" w:hAnsi="Arial" w:cs="Arial"/>
          <w:sz w:val="24"/>
          <w:szCs w:val="24"/>
        </w:rPr>
        <w:fldChar w:fldCharType="separate"/>
      </w:r>
      <w:r w:rsidR="00791B60" w:rsidRPr="00791B60">
        <w:rPr>
          <w:rFonts w:ascii="Arial" w:hAnsi="Arial" w:cs="Arial"/>
          <w:noProof/>
          <w:sz w:val="24"/>
          <w:szCs w:val="24"/>
        </w:rPr>
        <w:t>(26)</w:t>
      </w:r>
      <w:r w:rsidR="00BC7423">
        <w:rPr>
          <w:rFonts w:ascii="Arial" w:hAnsi="Arial" w:cs="Arial"/>
          <w:sz w:val="24"/>
          <w:szCs w:val="24"/>
        </w:rPr>
        <w:fldChar w:fldCharType="end"/>
      </w:r>
      <w:r w:rsidR="00BC7423">
        <w:t xml:space="preserve">. </w:t>
      </w:r>
      <w:r w:rsidR="00A22B58" w:rsidRPr="00EF27A6">
        <w:rPr>
          <w:rFonts w:ascii="Arial" w:hAnsi="Arial" w:cs="Arial"/>
          <w:sz w:val="24"/>
          <w:szCs w:val="24"/>
        </w:rPr>
        <w:t>La robustez de los instrumentos modernos ha disminuido sustancialmente el riesgo de errores analíticos y</w:t>
      </w:r>
      <w:r w:rsidR="00782358">
        <w:rPr>
          <w:rFonts w:ascii="Arial" w:hAnsi="Arial" w:cs="Arial"/>
          <w:sz w:val="24"/>
          <w:szCs w:val="24"/>
        </w:rPr>
        <w:t>,</w:t>
      </w:r>
      <w:r w:rsidR="00A22B58" w:rsidRPr="00EF27A6">
        <w:rPr>
          <w:rFonts w:ascii="Arial" w:hAnsi="Arial" w:cs="Arial"/>
          <w:sz w:val="24"/>
          <w:szCs w:val="24"/>
        </w:rPr>
        <w:t xml:space="preserve"> por lo tanto, los resultados de las pruebas se han hecho más precis</w:t>
      </w:r>
      <w:r w:rsidR="000210C0">
        <w:rPr>
          <w:rFonts w:ascii="Arial" w:hAnsi="Arial" w:cs="Arial"/>
          <w:sz w:val="24"/>
          <w:szCs w:val="24"/>
        </w:rPr>
        <w:t>o</w:t>
      </w:r>
      <w:r w:rsidR="00A22B58" w:rsidRPr="00EF27A6">
        <w:rPr>
          <w:rFonts w:ascii="Arial" w:hAnsi="Arial" w:cs="Arial"/>
          <w:sz w:val="24"/>
          <w:szCs w:val="24"/>
        </w:rPr>
        <w:t>s.</w:t>
      </w:r>
      <w:r w:rsidR="009E6FB3" w:rsidRPr="00EF27A6">
        <w:rPr>
          <w:rFonts w:ascii="Arial" w:hAnsi="Arial" w:cs="Arial"/>
          <w:sz w:val="24"/>
          <w:szCs w:val="24"/>
        </w:rPr>
        <w:t xml:space="preserve"> </w:t>
      </w:r>
      <w:r w:rsidR="000420B9" w:rsidRPr="00EF27A6">
        <w:rPr>
          <w:rFonts w:ascii="Arial" w:hAnsi="Arial" w:cs="Arial"/>
          <w:sz w:val="24"/>
          <w:szCs w:val="24"/>
        </w:rPr>
        <w:t>Sin embargo,</w:t>
      </w:r>
      <w:r>
        <w:rPr>
          <w:rFonts w:ascii="Arial" w:hAnsi="Arial" w:cs="Arial"/>
          <w:sz w:val="24"/>
          <w:szCs w:val="24"/>
        </w:rPr>
        <w:t xml:space="preserve"> la fase </w:t>
      </w:r>
      <w:proofErr w:type="spellStart"/>
      <w:r>
        <w:rPr>
          <w:rFonts w:ascii="Arial" w:hAnsi="Arial" w:cs="Arial"/>
          <w:sz w:val="24"/>
          <w:szCs w:val="24"/>
        </w:rPr>
        <w:t>preanalítica</w:t>
      </w:r>
      <w:proofErr w:type="spellEnd"/>
      <w:r>
        <w:rPr>
          <w:rFonts w:ascii="Arial" w:hAnsi="Arial" w:cs="Arial"/>
          <w:sz w:val="24"/>
          <w:szCs w:val="24"/>
        </w:rPr>
        <w:t xml:space="preserve"> puede conllevar a situaciones donde las pruebas pierden validez y eso puede tener un impacto en el diagnóstico de estos pacientes. </w:t>
      </w:r>
    </w:p>
    <w:p w14:paraId="6FF48A05" w14:textId="576E41F5" w:rsidR="00B56CA7" w:rsidRDefault="00A22B58" w:rsidP="00782358">
      <w:pPr>
        <w:spacing w:line="240" w:lineRule="auto"/>
        <w:jc w:val="both"/>
        <w:rPr>
          <w:rFonts w:ascii="Arial" w:hAnsi="Arial" w:cs="Arial"/>
          <w:b/>
          <w:sz w:val="24"/>
          <w:szCs w:val="24"/>
        </w:rPr>
      </w:pPr>
      <w:r w:rsidRPr="00EF27A6">
        <w:rPr>
          <w:rFonts w:ascii="Arial" w:hAnsi="Arial" w:cs="Arial"/>
          <w:sz w:val="24"/>
          <w:szCs w:val="24"/>
        </w:rPr>
        <w:t xml:space="preserve">Aún las pruebas de coagulación más </w:t>
      </w:r>
      <w:r w:rsidR="008401E0">
        <w:rPr>
          <w:rFonts w:ascii="Arial" w:hAnsi="Arial" w:cs="Arial"/>
          <w:sz w:val="24"/>
          <w:szCs w:val="24"/>
        </w:rPr>
        <w:t xml:space="preserve">rutinarias </w:t>
      </w:r>
      <w:r w:rsidR="009E6FB3" w:rsidRPr="00EF27A6">
        <w:rPr>
          <w:rFonts w:ascii="Arial" w:hAnsi="Arial" w:cs="Arial"/>
          <w:sz w:val="24"/>
          <w:szCs w:val="24"/>
        </w:rPr>
        <w:t>son complejas por naturaleza (22)</w:t>
      </w:r>
      <w:r w:rsidRPr="00EF27A6">
        <w:rPr>
          <w:rFonts w:ascii="Arial" w:hAnsi="Arial" w:cs="Arial"/>
          <w:sz w:val="24"/>
          <w:szCs w:val="24"/>
        </w:rPr>
        <w:t>. Por est</w:t>
      </w:r>
      <w:r w:rsidR="009E6FB3" w:rsidRPr="00EF27A6">
        <w:rPr>
          <w:rFonts w:ascii="Arial" w:hAnsi="Arial" w:cs="Arial"/>
          <w:sz w:val="24"/>
          <w:szCs w:val="24"/>
        </w:rPr>
        <w:t>a razón</w:t>
      </w:r>
      <w:r w:rsidRPr="00EF27A6">
        <w:rPr>
          <w:rFonts w:ascii="Arial" w:hAnsi="Arial" w:cs="Arial"/>
          <w:sz w:val="24"/>
          <w:szCs w:val="24"/>
        </w:rPr>
        <w:t xml:space="preserve">, las pruebas deben </w:t>
      </w:r>
      <w:r w:rsidR="008401E0">
        <w:rPr>
          <w:rFonts w:ascii="Arial" w:hAnsi="Arial" w:cs="Arial"/>
          <w:sz w:val="24"/>
          <w:szCs w:val="24"/>
        </w:rPr>
        <w:t xml:space="preserve">idealmente </w:t>
      </w:r>
      <w:r w:rsidRPr="00EF27A6">
        <w:rPr>
          <w:rFonts w:ascii="Arial" w:hAnsi="Arial" w:cs="Arial"/>
          <w:sz w:val="24"/>
          <w:szCs w:val="24"/>
        </w:rPr>
        <w:t>realizarse en laboratorios de referencia, con personal capacitado adecuadamente, con equipos y reactivos verificados, y méto</w:t>
      </w:r>
      <w:r w:rsidR="009E6FB3" w:rsidRPr="00EF27A6">
        <w:rPr>
          <w:rFonts w:ascii="Arial" w:hAnsi="Arial" w:cs="Arial"/>
          <w:sz w:val="24"/>
          <w:szCs w:val="24"/>
        </w:rPr>
        <w:t>dos comparables y confiables</w:t>
      </w:r>
      <w:r w:rsidRPr="00EF27A6">
        <w:rPr>
          <w:rFonts w:ascii="Arial" w:hAnsi="Arial" w:cs="Arial"/>
          <w:sz w:val="24"/>
          <w:szCs w:val="24"/>
        </w:rPr>
        <w:t xml:space="preserve">. </w:t>
      </w:r>
      <w:r w:rsidR="008401E0">
        <w:rPr>
          <w:rFonts w:ascii="Arial" w:hAnsi="Arial" w:cs="Arial"/>
          <w:sz w:val="24"/>
          <w:szCs w:val="24"/>
        </w:rPr>
        <w:t>Esta revisión</w:t>
      </w:r>
      <w:r w:rsidR="000420B9" w:rsidRPr="00EF27A6">
        <w:rPr>
          <w:rFonts w:ascii="Arial" w:hAnsi="Arial" w:cs="Arial"/>
          <w:sz w:val="24"/>
          <w:szCs w:val="24"/>
        </w:rPr>
        <w:t xml:space="preserve"> resalta la importancia de estandarizar protocolos de recolección, tratamiento y manejo de muestras a nivel nacional e internacional, con el fin de reducir la variabilidad que </w:t>
      </w:r>
      <w:r w:rsidR="000420B9" w:rsidRPr="00EF27A6">
        <w:rPr>
          <w:rFonts w:ascii="Arial" w:hAnsi="Arial" w:cs="Arial"/>
          <w:sz w:val="24"/>
          <w:szCs w:val="24"/>
        </w:rPr>
        <w:lastRenderedPageBreak/>
        <w:t xml:space="preserve">aporta al estudio de un paciente con </w:t>
      </w:r>
      <w:r w:rsidR="00782358">
        <w:rPr>
          <w:rFonts w:ascii="Arial" w:hAnsi="Arial" w:cs="Arial"/>
          <w:sz w:val="24"/>
          <w:szCs w:val="24"/>
        </w:rPr>
        <w:t>HAA</w:t>
      </w:r>
      <w:r w:rsidR="000420B9" w:rsidRPr="00EF27A6">
        <w:rPr>
          <w:rFonts w:ascii="Arial" w:hAnsi="Arial" w:cs="Arial"/>
          <w:sz w:val="24"/>
          <w:szCs w:val="24"/>
        </w:rPr>
        <w:t xml:space="preserve"> la fase pre-analítica de las pruebas diagnósticas. </w:t>
      </w:r>
      <w:r w:rsidR="00B56CA7">
        <w:rPr>
          <w:rFonts w:ascii="Arial" w:hAnsi="Arial" w:cs="Arial"/>
          <w:b/>
          <w:sz w:val="24"/>
          <w:szCs w:val="24"/>
        </w:rPr>
        <w:br w:type="page"/>
      </w:r>
    </w:p>
    <w:p w14:paraId="2EFF6873" w14:textId="28B2D726" w:rsidR="00C530EE" w:rsidRDefault="00C530EE" w:rsidP="00157310">
      <w:pPr>
        <w:spacing w:line="240" w:lineRule="auto"/>
        <w:jc w:val="both"/>
        <w:outlineLvl w:val="0"/>
        <w:rPr>
          <w:rFonts w:ascii="Arial" w:hAnsi="Arial" w:cs="Arial"/>
          <w:b/>
          <w:sz w:val="24"/>
          <w:szCs w:val="24"/>
        </w:rPr>
      </w:pPr>
      <w:r w:rsidRPr="00EF27A6">
        <w:rPr>
          <w:rFonts w:ascii="Arial" w:hAnsi="Arial" w:cs="Arial"/>
          <w:b/>
          <w:sz w:val="24"/>
          <w:szCs w:val="24"/>
        </w:rPr>
        <w:lastRenderedPageBreak/>
        <w:t>Referencias</w:t>
      </w:r>
    </w:p>
    <w:p w14:paraId="0013B48C" w14:textId="3E061089" w:rsidR="00117933" w:rsidRPr="004205DE" w:rsidRDefault="00CC1C75" w:rsidP="00117933">
      <w:pPr>
        <w:widowControl w:val="0"/>
        <w:autoSpaceDE w:val="0"/>
        <w:autoSpaceDN w:val="0"/>
        <w:adjustRightInd w:val="0"/>
        <w:spacing w:line="240" w:lineRule="auto"/>
        <w:ind w:left="640" w:hanging="640"/>
        <w:rPr>
          <w:rFonts w:ascii="Arial" w:hAnsi="Arial" w:cs="Arial"/>
          <w:noProof/>
          <w:sz w:val="24"/>
          <w:szCs w:val="24"/>
          <w:lang w:val="en-US"/>
        </w:rPr>
      </w:pPr>
      <w:r>
        <w:rPr>
          <w:rFonts w:ascii="Arial" w:hAnsi="Arial" w:cs="Arial"/>
          <w:b/>
          <w:sz w:val="24"/>
          <w:szCs w:val="24"/>
        </w:rPr>
        <w:fldChar w:fldCharType="begin" w:fldLock="1"/>
      </w:r>
      <w:r>
        <w:rPr>
          <w:rFonts w:ascii="Arial" w:hAnsi="Arial" w:cs="Arial"/>
          <w:b/>
          <w:sz w:val="24"/>
          <w:szCs w:val="24"/>
        </w:rPr>
        <w:instrText xml:space="preserve">ADDIN Mendeley Bibliography CSL_BIBLIOGRAPHY </w:instrText>
      </w:r>
      <w:r>
        <w:rPr>
          <w:rFonts w:ascii="Arial" w:hAnsi="Arial" w:cs="Arial"/>
          <w:b/>
          <w:sz w:val="24"/>
          <w:szCs w:val="24"/>
        </w:rPr>
        <w:fldChar w:fldCharType="separate"/>
      </w:r>
      <w:r w:rsidR="00117933" w:rsidRPr="00117933">
        <w:rPr>
          <w:rFonts w:ascii="Arial" w:hAnsi="Arial" w:cs="Arial"/>
          <w:noProof/>
          <w:sz w:val="24"/>
          <w:szCs w:val="24"/>
        </w:rPr>
        <w:t xml:space="preserve">1. </w:t>
      </w:r>
      <w:r w:rsidR="00117933" w:rsidRPr="00117933">
        <w:rPr>
          <w:rFonts w:ascii="Arial" w:hAnsi="Arial" w:cs="Arial"/>
          <w:noProof/>
          <w:sz w:val="24"/>
          <w:szCs w:val="24"/>
        </w:rPr>
        <w:tab/>
        <w:t xml:space="preserve">Mulliez SMN, Vantilborgh A, Devreese KMJ. </w:t>
      </w:r>
      <w:r w:rsidR="00117933" w:rsidRPr="004205DE">
        <w:rPr>
          <w:rFonts w:ascii="Arial" w:hAnsi="Arial" w:cs="Arial"/>
          <w:noProof/>
          <w:sz w:val="24"/>
          <w:szCs w:val="24"/>
          <w:lang w:val="en-US"/>
        </w:rPr>
        <w:t xml:space="preserve">Acquired hemophilia: A case report and review of the literature. International Journal of Laboratory Hematology. 2014. p. 398–407. </w:t>
      </w:r>
    </w:p>
    <w:p w14:paraId="0F021C74"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2. </w:t>
      </w:r>
      <w:r w:rsidRPr="004205DE">
        <w:rPr>
          <w:rFonts w:ascii="Arial" w:hAnsi="Arial" w:cs="Arial"/>
          <w:noProof/>
          <w:sz w:val="24"/>
          <w:szCs w:val="24"/>
          <w:lang w:val="en-US"/>
        </w:rPr>
        <w:tab/>
        <w:t xml:space="preserve">Franchini M, Mannucci PM. Acquired haemophilia A: A 2013 update. Thrombosis and Haemostasis. 2013. p. 1114–20. </w:t>
      </w:r>
    </w:p>
    <w:p w14:paraId="5F0A4D74"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3. </w:t>
      </w:r>
      <w:r w:rsidRPr="004205DE">
        <w:rPr>
          <w:rFonts w:ascii="Arial" w:hAnsi="Arial" w:cs="Arial"/>
          <w:noProof/>
          <w:sz w:val="24"/>
          <w:szCs w:val="24"/>
          <w:lang w:val="en-US"/>
        </w:rPr>
        <w:tab/>
        <w:t xml:space="preserve">Coppola A, Favaloro EJ, Tufano A, Di Minno MND, Cerbone AM, Franchini M. Acquired Inhibitors of coagulation factors: Part I-acquired hemophilia a. Semin Thromb Hemost. 2012;38(5):433–46. </w:t>
      </w:r>
    </w:p>
    <w:p w14:paraId="294A554B"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4. </w:t>
      </w:r>
      <w:r w:rsidRPr="004205DE">
        <w:rPr>
          <w:rFonts w:ascii="Arial" w:hAnsi="Arial" w:cs="Arial"/>
          <w:noProof/>
          <w:sz w:val="24"/>
          <w:szCs w:val="24"/>
          <w:lang w:val="en-US"/>
        </w:rPr>
        <w:tab/>
        <w:t xml:space="preserve">Franchini M, Mannucci PM. Inhibitors of propagation of coagulation (factors VIII, IX and XI): A review of current therapeutic practice. Br J Clin Pharmacol. 2011;72(4):553–62. </w:t>
      </w:r>
    </w:p>
    <w:p w14:paraId="23B6F311"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it-IT"/>
        </w:rPr>
      </w:pPr>
      <w:r w:rsidRPr="004205DE">
        <w:rPr>
          <w:rFonts w:ascii="Arial" w:hAnsi="Arial" w:cs="Arial"/>
          <w:noProof/>
          <w:sz w:val="24"/>
          <w:szCs w:val="24"/>
          <w:lang w:val="en-US"/>
        </w:rPr>
        <w:t xml:space="preserve">5. </w:t>
      </w:r>
      <w:r w:rsidRPr="004205DE">
        <w:rPr>
          <w:rFonts w:ascii="Arial" w:hAnsi="Arial" w:cs="Arial"/>
          <w:noProof/>
          <w:sz w:val="24"/>
          <w:szCs w:val="24"/>
          <w:lang w:val="en-US"/>
        </w:rPr>
        <w:tab/>
        <w:t xml:space="preserve">Cohen AJ, Kessler CM. Acquired inhibitors. </w:t>
      </w:r>
      <w:r w:rsidRPr="004205DE">
        <w:rPr>
          <w:rFonts w:ascii="Arial" w:hAnsi="Arial" w:cs="Arial"/>
          <w:noProof/>
          <w:sz w:val="24"/>
          <w:szCs w:val="24"/>
          <w:lang w:val="it-IT"/>
        </w:rPr>
        <w:t xml:space="preserve">Bailliere’s Clinical Haematology. 1996. p. 331–54. </w:t>
      </w:r>
    </w:p>
    <w:p w14:paraId="3C979E54"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it-IT"/>
        </w:rPr>
        <w:t xml:space="preserve">6. </w:t>
      </w:r>
      <w:r w:rsidRPr="004205DE">
        <w:rPr>
          <w:rFonts w:ascii="Arial" w:hAnsi="Arial" w:cs="Arial"/>
          <w:noProof/>
          <w:sz w:val="24"/>
          <w:szCs w:val="24"/>
          <w:lang w:val="it-IT"/>
        </w:rPr>
        <w:tab/>
        <w:t xml:space="preserve">Franchini M, Castaman G, Coppola A, Santoro C, Zanon E, Di Minno G, et al. </w:t>
      </w:r>
      <w:r w:rsidRPr="004205DE">
        <w:rPr>
          <w:rFonts w:ascii="Arial" w:hAnsi="Arial" w:cs="Arial"/>
          <w:noProof/>
          <w:sz w:val="24"/>
          <w:szCs w:val="24"/>
          <w:lang w:val="en-US"/>
        </w:rPr>
        <w:t xml:space="preserve">Acquired inhibitors of clotting factors: AICE recommendations for diagnosis and management. Blood Transfusion. 2015. p. 498–513. </w:t>
      </w:r>
    </w:p>
    <w:p w14:paraId="1FA1DD7A"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7. </w:t>
      </w:r>
      <w:r w:rsidRPr="004205DE">
        <w:rPr>
          <w:rFonts w:ascii="Arial" w:hAnsi="Arial" w:cs="Arial"/>
          <w:noProof/>
          <w:sz w:val="24"/>
          <w:szCs w:val="24"/>
          <w:lang w:val="en-US"/>
        </w:rPr>
        <w:tab/>
        <w:t xml:space="preserve">Knoebl P, Marco P, Baudo F, Collins P, Huth-Kühne A, Nemes L, et al. Demographic and clinical data in acquired hemophilia A: Results from the European Acquired Haemophilia Registry (EACH2). J Thromb Haemost. 2012;10(4):622–31. </w:t>
      </w:r>
    </w:p>
    <w:p w14:paraId="1FBA4672"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it-IT"/>
        </w:rPr>
      </w:pPr>
      <w:r w:rsidRPr="004205DE">
        <w:rPr>
          <w:rFonts w:ascii="Arial" w:hAnsi="Arial" w:cs="Arial"/>
          <w:noProof/>
          <w:sz w:val="24"/>
          <w:szCs w:val="24"/>
          <w:lang w:val="en-US"/>
        </w:rPr>
        <w:t xml:space="preserve">8. </w:t>
      </w:r>
      <w:r w:rsidRPr="004205DE">
        <w:rPr>
          <w:rFonts w:ascii="Arial" w:hAnsi="Arial" w:cs="Arial"/>
          <w:noProof/>
          <w:sz w:val="24"/>
          <w:szCs w:val="24"/>
          <w:lang w:val="en-US"/>
        </w:rPr>
        <w:tab/>
        <w:t xml:space="preserve">Shander A, Walsh C, Bailey H, Cromwell C. Acquired hemophilia presenting as profound hematuria: Evaluation, diagnosis, and management of elusive cause of bleeding in the emergency department setting. </w:t>
      </w:r>
      <w:r w:rsidRPr="004205DE">
        <w:rPr>
          <w:rFonts w:ascii="Arial" w:hAnsi="Arial" w:cs="Arial"/>
          <w:noProof/>
          <w:sz w:val="24"/>
          <w:szCs w:val="24"/>
          <w:lang w:val="it-IT"/>
        </w:rPr>
        <w:t xml:space="preserve">J Emerg Med. 2013;45(1). </w:t>
      </w:r>
    </w:p>
    <w:p w14:paraId="482D54F0"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it-IT"/>
        </w:rPr>
        <w:t xml:space="preserve">9. </w:t>
      </w:r>
      <w:r w:rsidRPr="004205DE">
        <w:rPr>
          <w:rFonts w:ascii="Arial" w:hAnsi="Arial" w:cs="Arial"/>
          <w:noProof/>
          <w:sz w:val="24"/>
          <w:szCs w:val="24"/>
          <w:lang w:val="it-IT"/>
        </w:rPr>
        <w:tab/>
        <w:t xml:space="preserve">Ceresetto JM, Duboscq C, Fondevila C, Pinto MT. </w:t>
      </w:r>
      <w:r w:rsidRPr="00117933">
        <w:rPr>
          <w:rFonts w:ascii="Arial" w:hAnsi="Arial" w:cs="Arial"/>
          <w:noProof/>
          <w:sz w:val="24"/>
          <w:szCs w:val="24"/>
        </w:rPr>
        <w:t xml:space="preserve">Hemofilia adquirida (inhibidor adquirido del factor VIII). </w:t>
      </w:r>
      <w:r w:rsidRPr="004205DE">
        <w:rPr>
          <w:rFonts w:ascii="Arial" w:hAnsi="Arial" w:cs="Arial"/>
          <w:noProof/>
          <w:sz w:val="24"/>
          <w:szCs w:val="24"/>
          <w:lang w:val="en-US"/>
        </w:rPr>
        <w:t xml:space="preserve">Med. 2015;75(4):231–8. </w:t>
      </w:r>
    </w:p>
    <w:p w14:paraId="0E2046A5" w14:textId="77777777" w:rsidR="00117933" w:rsidRPr="00117933" w:rsidRDefault="00117933" w:rsidP="00117933">
      <w:pPr>
        <w:widowControl w:val="0"/>
        <w:autoSpaceDE w:val="0"/>
        <w:autoSpaceDN w:val="0"/>
        <w:adjustRightInd w:val="0"/>
        <w:spacing w:line="240" w:lineRule="auto"/>
        <w:ind w:left="640" w:hanging="640"/>
        <w:rPr>
          <w:rFonts w:ascii="Arial" w:hAnsi="Arial" w:cs="Arial"/>
          <w:noProof/>
          <w:sz w:val="24"/>
          <w:szCs w:val="24"/>
        </w:rPr>
      </w:pPr>
      <w:r w:rsidRPr="004205DE">
        <w:rPr>
          <w:rFonts w:ascii="Arial" w:hAnsi="Arial" w:cs="Arial"/>
          <w:noProof/>
          <w:sz w:val="24"/>
          <w:szCs w:val="24"/>
          <w:lang w:val="en-US"/>
        </w:rPr>
        <w:t xml:space="preserve">10. </w:t>
      </w:r>
      <w:r w:rsidRPr="004205DE">
        <w:rPr>
          <w:rFonts w:ascii="Arial" w:hAnsi="Arial" w:cs="Arial"/>
          <w:noProof/>
          <w:sz w:val="24"/>
          <w:szCs w:val="24"/>
          <w:lang w:val="en-US"/>
        </w:rPr>
        <w:tab/>
        <w:t xml:space="preserve">Bonfanti C, Crestani S, Frattini F, Sissa C, Franchini M. Role of rituximab in the treatment of postpartum acquired haemophilia A: a systematic review of the literature. </w:t>
      </w:r>
      <w:r w:rsidRPr="00117933">
        <w:rPr>
          <w:rFonts w:ascii="Arial" w:hAnsi="Arial" w:cs="Arial"/>
          <w:noProof/>
          <w:sz w:val="24"/>
          <w:szCs w:val="24"/>
        </w:rPr>
        <w:t xml:space="preserve">Blood Transfus. 2015;13:396–400. </w:t>
      </w:r>
    </w:p>
    <w:p w14:paraId="0742D80D"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117933">
        <w:rPr>
          <w:rFonts w:ascii="Arial" w:hAnsi="Arial" w:cs="Arial"/>
          <w:noProof/>
          <w:sz w:val="24"/>
          <w:szCs w:val="24"/>
        </w:rPr>
        <w:t xml:space="preserve">11. </w:t>
      </w:r>
      <w:r w:rsidRPr="00117933">
        <w:rPr>
          <w:rFonts w:ascii="Arial" w:hAnsi="Arial" w:cs="Arial"/>
          <w:noProof/>
          <w:sz w:val="24"/>
          <w:szCs w:val="24"/>
        </w:rPr>
        <w:tab/>
        <w:t xml:space="preserve">Mingot-Castellano ME, Núñez R, Rodríguez-Martorell FJ. Hemofilia adquirida: epidemiología, clínica, diagnóstico y tratamiento. </w:t>
      </w:r>
      <w:r w:rsidRPr="004205DE">
        <w:rPr>
          <w:rFonts w:ascii="Arial" w:hAnsi="Arial" w:cs="Arial"/>
          <w:noProof/>
          <w:sz w:val="24"/>
          <w:szCs w:val="24"/>
          <w:lang w:val="en-US"/>
        </w:rPr>
        <w:t xml:space="preserve">Med Clin (Barc). 2017;148(7):314–22. </w:t>
      </w:r>
    </w:p>
    <w:p w14:paraId="2A670F5D"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12. </w:t>
      </w:r>
      <w:r w:rsidRPr="004205DE">
        <w:rPr>
          <w:rFonts w:ascii="Arial" w:hAnsi="Arial" w:cs="Arial"/>
          <w:noProof/>
          <w:sz w:val="24"/>
          <w:szCs w:val="24"/>
          <w:lang w:val="en-US"/>
        </w:rPr>
        <w:tab/>
        <w:t xml:space="preserve">Favaloro EJ, Lippi G. Preanalytical issues that may cause misdiagnosis in haemophilia and von Willebrand disease. Haemophilia. 2017;(November):1–13. </w:t>
      </w:r>
    </w:p>
    <w:p w14:paraId="4EC535CE"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13. </w:t>
      </w:r>
      <w:r w:rsidRPr="004205DE">
        <w:rPr>
          <w:rFonts w:ascii="Arial" w:hAnsi="Arial" w:cs="Arial"/>
          <w:noProof/>
          <w:sz w:val="24"/>
          <w:szCs w:val="24"/>
          <w:lang w:val="en-US"/>
        </w:rPr>
        <w:tab/>
        <w:t xml:space="preserve">Hoffman M, Dargaud Y. Mechanisms and monitoring of bypassing agent therapy. Journal of Thrombosis and Haemostasis. 2012. p. 1478–85. </w:t>
      </w:r>
    </w:p>
    <w:p w14:paraId="7EAE0390"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14. </w:t>
      </w:r>
      <w:r w:rsidRPr="004205DE">
        <w:rPr>
          <w:rFonts w:ascii="Arial" w:hAnsi="Arial" w:cs="Arial"/>
          <w:noProof/>
          <w:sz w:val="24"/>
          <w:szCs w:val="24"/>
          <w:lang w:val="en-US"/>
        </w:rPr>
        <w:tab/>
        <w:t xml:space="preserve">Hoffman M, Monroe DM. A cell-based model of hemostasis. Thrombosis and </w:t>
      </w:r>
      <w:r w:rsidRPr="004205DE">
        <w:rPr>
          <w:rFonts w:ascii="Arial" w:hAnsi="Arial" w:cs="Arial"/>
          <w:noProof/>
          <w:sz w:val="24"/>
          <w:szCs w:val="24"/>
          <w:lang w:val="en-US"/>
        </w:rPr>
        <w:lastRenderedPageBreak/>
        <w:t xml:space="preserve">Haemostasis. 2001. p. 958–65. </w:t>
      </w:r>
    </w:p>
    <w:p w14:paraId="74CBA272" w14:textId="77777777" w:rsidR="00117933" w:rsidRPr="00117933" w:rsidRDefault="00117933" w:rsidP="00117933">
      <w:pPr>
        <w:widowControl w:val="0"/>
        <w:autoSpaceDE w:val="0"/>
        <w:autoSpaceDN w:val="0"/>
        <w:adjustRightInd w:val="0"/>
        <w:spacing w:line="240" w:lineRule="auto"/>
        <w:ind w:left="640" w:hanging="640"/>
        <w:rPr>
          <w:rFonts w:ascii="Arial" w:hAnsi="Arial" w:cs="Arial"/>
          <w:noProof/>
          <w:sz w:val="24"/>
          <w:szCs w:val="24"/>
        </w:rPr>
      </w:pPr>
      <w:r w:rsidRPr="004205DE">
        <w:rPr>
          <w:rFonts w:ascii="Arial" w:hAnsi="Arial" w:cs="Arial"/>
          <w:noProof/>
          <w:sz w:val="24"/>
          <w:szCs w:val="24"/>
          <w:lang w:val="en-US"/>
        </w:rPr>
        <w:t xml:space="preserve">15. </w:t>
      </w:r>
      <w:r w:rsidRPr="004205DE">
        <w:rPr>
          <w:rFonts w:ascii="Arial" w:hAnsi="Arial" w:cs="Arial"/>
          <w:noProof/>
          <w:sz w:val="24"/>
          <w:szCs w:val="24"/>
          <w:lang w:val="en-US"/>
        </w:rPr>
        <w:tab/>
        <w:t xml:space="preserve">Zdziarska J, Musiał J. Acquired hemophilia A: An underdiagnosed, severe bleeding disorder. </w:t>
      </w:r>
      <w:r w:rsidRPr="00117933">
        <w:rPr>
          <w:rFonts w:ascii="Arial" w:hAnsi="Arial" w:cs="Arial"/>
          <w:noProof/>
          <w:sz w:val="24"/>
          <w:szCs w:val="24"/>
        </w:rPr>
        <w:t xml:space="preserve">Polskie Archiwum Medycyny Wewnetrznej. 2014. p. 200–6. </w:t>
      </w:r>
    </w:p>
    <w:p w14:paraId="4323E86C" w14:textId="77777777" w:rsidR="00117933" w:rsidRPr="00117933" w:rsidRDefault="00117933" w:rsidP="00117933">
      <w:pPr>
        <w:widowControl w:val="0"/>
        <w:autoSpaceDE w:val="0"/>
        <w:autoSpaceDN w:val="0"/>
        <w:adjustRightInd w:val="0"/>
        <w:spacing w:line="240" w:lineRule="auto"/>
        <w:ind w:left="640" w:hanging="640"/>
        <w:rPr>
          <w:rFonts w:ascii="Arial" w:hAnsi="Arial" w:cs="Arial"/>
          <w:noProof/>
          <w:sz w:val="24"/>
          <w:szCs w:val="24"/>
        </w:rPr>
      </w:pPr>
      <w:r w:rsidRPr="00117933">
        <w:rPr>
          <w:rFonts w:ascii="Arial" w:hAnsi="Arial" w:cs="Arial"/>
          <w:noProof/>
          <w:sz w:val="24"/>
          <w:szCs w:val="24"/>
        </w:rPr>
        <w:t xml:space="preserve">16. </w:t>
      </w:r>
      <w:r w:rsidRPr="00117933">
        <w:rPr>
          <w:rFonts w:ascii="Arial" w:hAnsi="Arial" w:cs="Arial"/>
          <w:noProof/>
          <w:sz w:val="24"/>
          <w:szCs w:val="24"/>
        </w:rPr>
        <w:tab/>
        <w:t xml:space="preserve">Dimichele DM. Inhibidores en Hemofilia: Cuarta edición. 2008;(7). </w:t>
      </w:r>
    </w:p>
    <w:p w14:paraId="53985E8F"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117933">
        <w:rPr>
          <w:rFonts w:ascii="Arial" w:hAnsi="Arial" w:cs="Arial"/>
          <w:noProof/>
          <w:sz w:val="24"/>
          <w:szCs w:val="24"/>
        </w:rPr>
        <w:t xml:space="preserve">17. </w:t>
      </w:r>
      <w:r w:rsidRPr="00117933">
        <w:rPr>
          <w:rFonts w:ascii="Arial" w:hAnsi="Arial" w:cs="Arial"/>
          <w:noProof/>
          <w:sz w:val="24"/>
          <w:szCs w:val="24"/>
        </w:rPr>
        <w:tab/>
        <w:t xml:space="preserve">Kasper CK. Diagnóstico y tratamiento de inhibidores de los factores VIII y XI. </w:t>
      </w:r>
      <w:r w:rsidRPr="004205DE">
        <w:rPr>
          <w:rFonts w:ascii="Arial" w:hAnsi="Arial" w:cs="Arial"/>
          <w:noProof/>
          <w:sz w:val="24"/>
          <w:szCs w:val="24"/>
          <w:lang w:val="en-US"/>
        </w:rPr>
        <w:t xml:space="preserve">Fed Mund Hemofilia. 2004;(34). </w:t>
      </w:r>
    </w:p>
    <w:p w14:paraId="1770804C"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18. </w:t>
      </w:r>
      <w:r w:rsidRPr="004205DE">
        <w:rPr>
          <w:rFonts w:ascii="Arial" w:hAnsi="Arial" w:cs="Arial"/>
          <w:noProof/>
          <w:sz w:val="24"/>
          <w:szCs w:val="24"/>
          <w:lang w:val="en-US"/>
        </w:rPr>
        <w:tab/>
        <w:t xml:space="preserve">Shetty S, Bhave M, Ghosh K. Acquired hemophilia A: Diagnosis, aetiology, clinical spectrum and treatment options. Autoimmunity Reviews. 2011. p. 311–6. </w:t>
      </w:r>
    </w:p>
    <w:p w14:paraId="51F6B01C"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19. </w:t>
      </w:r>
      <w:r w:rsidRPr="004205DE">
        <w:rPr>
          <w:rFonts w:ascii="Arial" w:hAnsi="Arial" w:cs="Arial"/>
          <w:noProof/>
          <w:sz w:val="24"/>
          <w:szCs w:val="24"/>
          <w:lang w:val="en-US"/>
        </w:rPr>
        <w:tab/>
        <w:t xml:space="preserve">Kruse-Jarres R, Kempton CL, Baudo F, Collins PW, Knoebl P, Leissinger CA, et al. Acquired hemophilia A: Updated review of evidence and treatment guidance. American Journal of Hematology. 2017. p. 695–705. </w:t>
      </w:r>
    </w:p>
    <w:p w14:paraId="7FCF0D77"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20. </w:t>
      </w:r>
      <w:r w:rsidRPr="004205DE">
        <w:rPr>
          <w:rFonts w:ascii="Arial" w:hAnsi="Arial" w:cs="Arial"/>
          <w:noProof/>
          <w:sz w:val="24"/>
          <w:szCs w:val="24"/>
          <w:lang w:val="en-US"/>
        </w:rPr>
        <w:tab/>
        <w:t xml:space="preserve">Duboscq C, Ceresetto JM, Arias M, Forastiero R. Detección de inhibidor adquirido específico de factor VIII Diagnosis of acquired inhibitor against factor VIII. Acta Bioquim clin Latinoam. 2016;50(2). </w:t>
      </w:r>
    </w:p>
    <w:p w14:paraId="454492A1"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21. </w:t>
      </w:r>
      <w:r w:rsidRPr="004205DE">
        <w:rPr>
          <w:rFonts w:ascii="Arial" w:hAnsi="Arial" w:cs="Arial"/>
          <w:noProof/>
          <w:sz w:val="24"/>
          <w:szCs w:val="24"/>
          <w:lang w:val="en-US"/>
        </w:rPr>
        <w:tab/>
        <w:t xml:space="preserve">Kershaw G, Orellana D. Mixing tests: Diagnostic aides in the investigation of prolonged prothrombin times and activated partial thromboplastin times. Semin Thromb Hemost. 2013;39(3):283–90. </w:t>
      </w:r>
    </w:p>
    <w:p w14:paraId="72BA02D3"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22. </w:t>
      </w:r>
      <w:r w:rsidRPr="004205DE">
        <w:rPr>
          <w:rFonts w:ascii="Arial" w:hAnsi="Arial" w:cs="Arial"/>
          <w:noProof/>
          <w:sz w:val="24"/>
          <w:szCs w:val="24"/>
          <w:lang w:val="en-US"/>
        </w:rPr>
        <w:tab/>
        <w:t xml:space="preserve">Giangrande P. Treatment of Hemophilia: Acquired Hemophilia. Revised edition. World Fed Hemoph. 2012;(38):1–7. </w:t>
      </w:r>
    </w:p>
    <w:p w14:paraId="650B5EC6"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23. </w:t>
      </w:r>
      <w:r w:rsidRPr="004205DE">
        <w:rPr>
          <w:rFonts w:ascii="Arial" w:hAnsi="Arial" w:cs="Arial"/>
          <w:noProof/>
          <w:sz w:val="24"/>
          <w:szCs w:val="24"/>
          <w:lang w:val="en-US"/>
        </w:rPr>
        <w:tab/>
        <w:t xml:space="preserve">Batty P, Moore GW, Platton S, Maloney JC, Palmer B, Bowles L, et al. Diagnostic accuracy study of a factor VIII ELISA for detection of factor VIII antibodies in congenital and acquired haemophilia A. Thromb Haemost. 2015;114(4):804–11. </w:t>
      </w:r>
    </w:p>
    <w:p w14:paraId="003FB12B"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24. </w:t>
      </w:r>
      <w:r w:rsidRPr="004205DE">
        <w:rPr>
          <w:rFonts w:ascii="Arial" w:hAnsi="Arial" w:cs="Arial"/>
          <w:noProof/>
          <w:sz w:val="24"/>
          <w:szCs w:val="24"/>
          <w:lang w:val="en-US"/>
        </w:rPr>
        <w:tab/>
        <w:t xml:space="preserve">Tiede A, Werwitzke S, Scharf RE. Laboratory Diagnosis of Acquired Hemophilia A: Limitations, Consequences, and Challenges. Seminars in Thrombosis and Hemostasis. 2014. p. 803–11. </w:t>
      </w:r>
    </w:p>
    <w:p w14:paraId="267C6CEE"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25. </w:t>
      </w:r>
      <w:r w:rsidRPr="004205DE">
        <w:rPr>
          <w:rFonts w:ascii="Arial" w:hAnsi="Arial" w:cs="Arial"/>
          <w:noProof/>
          <w:sz w:val="24"/>
          <w:szCs w:val="24"/>
          <w:lang w:val="en-US"/>
        </w:rPr>
        <w:tab/>
        <w:t xml:space="preserve">Dardikh M, Meijer P, Van Der Meer F, Favaloro EJ, Verbruggen B. Acquired functional coagulation inhibitors: Review on epidemiology, results of a wet-workshop on laboratory detection, and implications for quality of inhibitor diagnosis. Semin Thromb Hemost. 2012;38(6):613–21. </w:t>
      </w:r>
    </w:p>
    <w:p w14:paraId="0E6BA3AF"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26. </w:t>
      </w:r>
      <w:r w:rsidRPr="004205DE">
        <w:rPr>
          <w:rFonts w:ascii="Arial" w:hAnsi="Arial" w:cs="Arial"/>
          <w:noProof/>
          <w:sz w:val="24"/>
          <w:szCs w:val="24"/>
          <w:lang w:val="en-US"/>
        </w:rPr>
        <w:tab/>
        <w:t xml:space="preserve">Favaloro EJ, Lippi G, Adcock DM. Preanalytical and postanalytical variables: The leading causes of diagnostic error in hemostasis? Semin Thromb Hemost. 2008;34(7):612–34. </w:t>
      </w:r>
    </w:p>
    <w:p w14:paraId="52731B6F" w14:textId="77777777" w:rsidR="00117933" w:rsidRPr="004205DE" w:rsidRDefault="00117933" w:rsidP="00117933">
      <w:pPr>
        <w:widowControl w:val="0"/>
        <w:autoSpaceDE w:val="0"/>
        <w:autoSpaceDN w:val="0"/>
        <w:adjustRightInd w:val="0"/>
        <w:spacing w:line="240" w:lineRule="auto"/>
        <w:ind w:left="640" w:hanging="640"/>
        <w:rPr>
          <w:rFonts w:ascii="Arial" w:hAnsi="Arial" w:cs="Arial"/>
          <w:noProof/>
          <w:sz w:val="24"/>
          <w:szCs w:val="24"/>
          <w:lang w:val="en-US"/>
        </w:rPr>
      </w:pPr>
      <w:r w:rsidRPr="004205DE">
        <w:rPr>
          <w:rFonts w:ascii="Arial" w:hAnsi="Arial" w:cs="Arial"/>
          <w:noProof/>
          <w:sz w:val="24"/>
          <w:szCs w:val="24"/>
          <w:lang w:val="en-US"/>
        </w:rPr>
        <w:t xml:space="preserve">27. </w:t>
      </w:r>
      <w:r w:rsidRPr="004205DE">
        <w:rPr>
          <w:rFonts w:ascii="Arial" w:hAnsi="Arial" w:cs="Arial"/>
          <w:noProof/>
          <w:sz w:val="24"/>
          <w:szCs w:val="24"/>
          <w:lang w:val="en-US"/>
        </w:rPr>
        <w:tab/>
        <w:t xml:space="preserve">Baluwala I, Favaloro EJ, Pasalic L. Therapeutic monitoring of unfractionated heparin–trials and tribulations. Expert Rev Hematol. 2017;10(7):595–605. </w:t>
      </w:r>
    </w:p>
    <w:p w14:paraId="5B22D879" w14:textId="135FCB05" w:rsidR="00CC1C75" w:rsidRPr="00EF27A6" w:rsidRDefault="00117933" w:rsidP="00B56CA7">
      <w:pPr>
        <w:widowControl w:val="0"/>
        <w:autoSpaceDE w:val="0"/>
        <w:autoSpaceDN w:val="0"/>
        <w:adjustRightInd w:val="0"/>
        <w:spacing w:line="240" w:lineRule="auto"/>
        <w:ind w:left="640" w:hanging="640"/>
        <w:rPr>
          <w:rFonts w:ascii="Arial" w:hAnsi="Arial" w:cs="Arial"/>
          <w:b/>
          <w:sz w:val="24"/>
          <w:szCs w:val="24"/>
        </w:rPr>
      </w:pPr>
      <w:r w:rsidRPr="004205DE">
        <w:rPr>
          <w:rFonts w:ascii="Arial" w:hAnsi="Arial" w:cs="Arial"/>
          <w:noProof/>
          <w:sz w:val="24"/>
          <w:szCs w:val="24"/>
          <w:lang w:val="en-US"/>
        </w:rPr>
        <w:t xml:space="preserve">28. </w:t>
      </w:r>
      <w:r w:rsidRPr="004205DE">
        <w:rPr>
          <w:rFonts w:ascii="Arial" w:hAnsi="Arial" w:cs="Arial"/>
          <w:noProof/>
          <w:sz w:val="24"/>
          <w:szCs w:val="24"/>
          <w:lang w:val="en-US"/>
        </w:rPr>
        <w:tab/>
        <w:t xml:space="preserve">Talapatra A, Nash MJ, Hay CRM, Thachil J. Acquired haemophilia: An easy diagnosis to miss in a patient taking warfarin. </w:t>
      </w:r>
      <w:r w:rsidRPr="00117933">
        <w:rPr>
          <w:rFonts w:ascii="Arial" w:hAnsi="Arial" w:cs="Arial"/>
          <w:noProof/>
          <w:sz w:val="24"/>
          <w:szCs w:val="24"/>
        </w:rPr>
        <w:t xml:space="preserve">Acute Med. 2015;14(3):122–4. </w:t>
      </w:r>
      <w:r w:rsidR="00CC1C75">
        <w:rPr>
          <w:rFonts w:ascii="Arial" w:hAnsi="Arial" w:cs="Arial"/>
          <w:b/>
          <w:sz w:val="24"/>
          <w:szCs w:val="24"/>
        </w:rPr>
        <w:fldChar w:fldCharType="end"/>
      </w:r>
    </w:p>
    <w:sectPr w:rsidR="00CC1C75" w:rsidRPr="00EF27A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C3719" w14:textId="77777777" w:rsidR="006E010C" w:rsidRDefault="006E010C" w:rsidP="00D548EF">
      <w:pPr>
        <w:spacing w:after="0" w:line="240" w:lineRule="auto"/>
      </w:pPr>
      <w:r>
        <w:separator/>
      </w:r>
    </w:p>
  </w:endnote>
  <w:endnote w:type="continuationSeparator" w:id="0">
    <w:p w14:paraId="67EEC936" w14:textId="77777777" w:rsidR="006E010C" w:rsidRDefault="006E010C" w:rsidP="00D5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BEEB4" w14:textId="77777777" w:rsidR="006E010C" w:rsidRDefault="006E010C" w:rsidP="00D548EF">
      <w:pPr>
        <w:spacing w:after="0" w:line="240" w:lineRule="auto"/>
      </w:pPr>
      <w:r>
        <w:separator/>
      </w:r>
    </w:p>
  </w:footnote>
  <w:footnote w:type="continuationSeparator" w:id="0">
    <w:p w14:paraId="7E39863D" w14:textId="77777777" w:rsidR="006E010C" w:rsidRDefault="006E010C" w:rsidP="00D548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064"/>
    <w:multiLevelType w:val="hybridMultilevel"/>
    <w:tmpl w:val="A45A99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DB3FB4"/>
    <w:multiLevelType w:val="hybridMultilevel"/>
    <w:tmpl w:val="4D1473F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nsid w:val="0B1C579D"/>
    <w:multiLevelType w:val="hybridMultilevel"/>
    <w:tmpl w:val="EA72C7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B6D0255"/>
    <w:multiLevelType w:val="hybridMultilevel"/>
    <w:tmpl w:val="5002D0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E580A22"/>
    <w:multiLevelType w:val="hybridMultilevel"/>
    <w:tmpl w:val="C5F849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8E6527"/>
    <w:multiLevelType w:val="hybridMultilevel"/>
    <w:tmpl w:val="8A0C96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0ED7E52"/>
    <w:multiLevelType w:val="hybridMultilevel"/>
    <w:tmpl w:val="38CC6D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2755F7"/>
    <w:multiLevelType w:val="hybridMultilevel"/>
    <w:tmpl w:val="E9D08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0C7226D"/>
    <w:multiLevelType w:val="hybridMultilevel"/>
    <w:tmpl w:val="EBB08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265252E"/>
    <w:multiLevelType w:val="hybridMultilevel"/>
    <w:tmpl w:val="5BA405EE"/>
    <w:lvl w:ilvl="0" w:tplc="7B3E8F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138CD"/>
    <w:multiLevelType w:val="hybridMultilevel"/>
    <w:tmpl w:val="12E2C5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84932DB"/>
    <w:multiLevelType w:val="hybridMultilevel"/>
    <w:tmpl w:val="7172AB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BC4312E"/>
    <w:multiLevelType w:val="hybridMultilevel"/>
    <w:tmpl w:val="BBE852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25477C7"/>
    <w:multiLevelType w:val="hybridMultilevel"/>
    <w:tmpl w:val="9236A41E"/>
    <w:lvl w:ilvl="0" w:tplc="EE48C96A">
      <w:start w:val="1"/>
      <w:numFmt w:val="decimal"/>
      <w:lvlText w:val="%1."/>
      <w:lvlJc w:val="left"/>
      <w:pPr>
        <w:ind w:left="720" w:hanging="360"/>
      </w:pPr>
      <w:rPr>
        <w:rFonts w:ascii="Cambria" w:hAnsi="Cambria"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5D84DC6"/>
    <w:multiLevelType w:val="hybridMultilevel"/>
    <w:tmpl w:val="71AA06FC"/>
    <w:lvl w:ilvl="0" w:tplc="49B8AC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77A01A8"/>
    <w:multiLevelType w:val="hybridMultilevel"/>
    <w:tmpl w:val="67989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7DD2F59"/>
    <w:multiLevelType w:val="hybridMultilevel"/>
    <w:tmpl w:val="65CC9A70"/>
    <w:lvl w:ilvl="0" w:tplc="644ACF8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FCC1089"/>
    <w:multiLevelType w:val="hybridMultilevel"/>
    <w:tmpl w:val="80E8A75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8">
    <w:nsid w:val="560538F6"/>
    <w:multiLevelType w:val="hybridMultilevel"/>
    <w:tmpl w:val="8718356A"/>
    <w:lvl w:ilvl="0" w:tplc="8C10ED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B16298E"/>
    <w:multiLevelType w:val="hybridMultilevel"/>
    <w:tmpl w:val="DEFCF5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5F77A4D"/>
    <w:multiLevelType w:val="hybridMultilevel"/>
    <w:tmpl w:val="5706F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A005413"/>
    <w:multiLevelType w:val="hybridMultilevel"/>
    <w:tmpl w:val="9BC453AC"/>
    <w:lvl w:ilvl="0" w:tplc="605C25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704361"/>
    <w:multiLevelType w:val="hybridMultilevel"/>
    <w:tmpl w:val="1F289B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00820E6"/>
    <w:multiLevelType w:val="hybridMultilevel"/>
    <w:tmpl w:val="2960B94C"/>
    <w:lvl w:ilvl="0" w:tplc="5136D33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29B0680"/>
    <w:multiLevelType w:val="hybridMultilevel"/>
    <w:tmpl w:val="272C4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45E7947"/>
    <w:multiLevelType w:val="hybridMultilevel"/>
    <w:tmpl w:val="5EA40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4"/>
  </w:num>
  <w:num w:numId="4">
    <w:abstractNumId w:val="23"/>
  </w:num>
  <w:num w:numId="5">
    <w:abstractNumId w:val="10"/>
  </w:num>
  <w:num w:numId="6">
    <w:abstractNumId w:val="20"/>
  </w:num>
  <w:num w:numId="7">
    <w:abstractNumId w:val="25"/>
  </w:num>
  <w:num w:numId="8">
    <w:abstractNumId w:val="3"/>
  </w:num>
  <w:num w:numId="9">
    <w:abstractNumId w:val="6"/>
  </w:num>
  <w:num w:numId="10">
    <w:abstractNumId w:val="19"/>
  </w:num>
  <w:num w:numId="11">
    <w:abstractNumId w:val="15"/>
  </w:num>
  <w:num w:numId="12">
    <w:abstractNumId w:val="2"/>
  </w:num>
  <w:num w:numId="13">
    <w:abstractNumId w:val="16"/>
  </w:num>
  <w:num w:numId="14">
    <w:abstractNumId w:val="11"/>
  </w:num>
  <w:num w:numId="15">
    <w:abstractNumId w:val="5"/>
  </w:num>
  <w:num w:numId="16">
    <w:abstractNumId w:val="4"/>
  </w:num>
  <w:num w:numId="17">
    <w:abstractNumId w:val="8"/>
  </w:num>
  <w:num w:numId="18">
    <w:abstractNumId w:val="14"/>
  </w:num>
  <w:num w:numId="19">
    <w:abstractNumId w:val="18"/>
  </w:num>
  <w:num w:numId="20">
    <w:abstractNumId w:val="7"/>
  </w:num>
  <w:num w:numId="21">
    <w:abstractNumId w:val="0"/>
  </w:num>
  <w:num w:numId="22">
    <w:abstractNumId w:val="12"/>
  </w:num>
  <w:num w:numId="23">
    <w:abstractNumId w:val="17"/>
  </w:num>
  <w:num w:numId="24">
    <w:abstractNumId w:val="1"/>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AD"/>
    <w:rsid w:val="000050F7"/>
    <w:rsid w:val="0000799C"/>
    <w:rsid w:val="000210C0"/>
    <w:rsid w:val="00032B15"/>
    <w:rsid w:val="000420B9"/>
    <w:rsid w:val="00053A75"/>
    <w:rsid w:val="00072B90"/>
    <w:rsid w:val="00083FFC"/>
    <w:rsid w:val="000B5095"/>
    <w:rsid w:val="001019E6"/>
    <w:rsid w:val="00106BC9"/>
    <w:rsid w:val="0011323B"/>
    <w:rsid w:val="001159E9"/>
    <w:rsid w:val="001177CA"/>
    <w:rsid w:val="00117933"/>
    <w:rsid w:val="001322C3"/>
    <w:rsid w:val="00140675"/>
    <w:rsid w:val="00155D30"/>
    <w:rsid w:val="00157310"/>
    <w:rsid w:val="00162E16"/>
    <w:rsid w:val="00166E5E"/>
    <w:rsid w:val="00194441"/>
    <w:rsid w:val="001A3EFC"/>
    <w:rsid w:val="001B5EC3"/>
    <w:rsid w:val="001D58E8"/>
    <w:rsid w:val="00200AD3"/>
    <w:rsid w:val="002047D5"/>
    <w:rsid w:val="00234E31"/>
    <w:rsid w:val="00242F97"/>
    <w:rsid w:val="00245029"/>
    <w:rsid w:val="002454A1"/>
    <w:rsid w:val="002550F8"/>
    <w:rsid w:val="00260D3B"/>
    <w:rsid w:val="002668A0"/>
    <w:rsid w:val="0029701D"/>
    <w:rsid w:val="002A388C"/>
    <w:rsid w:val="002C3DDB"/>
    <w:rsid w:val="002C7CA7"/>
    <w:rsid w:val="002E327A"/>
    <w:rsid w:val="002E64BD"/>
    <w:rsid w:val="002E719F"/>
    <w:rsid w:val="002F5C6D"/>
    <w:rsid w:val="00303941"/>
    <w:rsid w:val="00310C14"/>
    <w:rsid w:val="00324F2B"/>
    <w:rsid w:val="00330121"/>
    <w:rsid w:val="00334642"/>
    <w:rsid w:val="003907FA"/>
    <w:rsid w:val="00395486"/>
    <w:rsid w:val="00395EDC"/>
    <w:rsid w:val="003A1BEE"/>
    <w:rsid w:val="003A6BB9"/>
    <w:rsid w:val="003D2376"/>
    <w:rsid w:val="003D3C32"/>
    <w:rsid w:val="00411C81"/>
    <w:rsid w:val="004131AF"/>
    <w:rsid w:val="004205DE"/>
    <w:rsid w:val="00442314"/>
    <w:rsid w:val="004634E2"/>
    <w:rsid w:val="00466129"/>
    <w:rsid w:val="00493720"/>
    <w:rsid w:val="004B1D4C"/>
    <w:rsid w:val="004B3E26"/>
    <w:rsid w:val="004B527B"/>
    <w:rsid w:val="004E1B8E"/>
    <w:rsid w:val="004E5C11"/>
    <w:rsid w:val="004E676B"/>
    <w:rsid w:val="004F3DFC"/>
    <w:rsid w:val="004F47BF"/>
    <w:rsid w:val="004F5A23"/>
    <w:rsid w:val="004F6E39"/>
    <w:rsid w:val="00506371"/>
    <w:rsid w:val="005169A3"/>
    <w:rsid w:val="00527F9A"/>
    <w:rsid w:val="00532316"/>
    <w:rsid w:val="00543261"/>
    <w:rsid w:val="00572E6B"/>
    <w:rsid w:val="00577A2C"/>
    <w:rsid w:val="0058378D"/>
    <w:rsid w:val="005C00ED"/>
    <w:rsid w:val="006005E0"/>
    <w:rsid w:val="00600944"/>
    <w:rsid w:val="006116C6"/>
    <w:rsid w:val="00614792"/>
    <w:rsid w:val="00630964"/>
    <w:rsid w:val="00630BA8"/>
    <w:rsid w:val="00630E87"/>
    <w:rsid w:val="00630F10"/>
    <w:rsid w:val="00632010"/>
    <w:rsid w:val="00641A9C"/>
    <w:rsid w:val="00653A30"/>
    <w:rsid w:val="0066640B"/>
    <w:rsid w:val="00681E02"/>
    <w:rsid w:val="0068710A"/>
    <w:rsid w:val="0069142A"/>
    <w:rsid w:val="006923D4"/>
    <w:rsid w:val="006938D4"/>
    <w:rsid w:val="006B3F10"/>
    <w:rsid w:val="006D1CF5"/>
    <w:rsid w:val="006D533B"/>
    <w:rsid w:val="006D560C"/>
    <w:rsid w:val="006D739D"/>
    <w:rsid w:val="006E010C"/>
    <w:rsid w:val="00715609"/>
    <w:rsid w:val="00725937"/>
    <w:rsid w:val="0074155A"/>
    <w:rsid w:val="00746111"/>
    <w:rsid w:val="00762CE0"/>
    <w:rsid w:val="00782358"/>
    <w:rsid w:val="007862B1"/>
    <w:rsid w:val="00791B60"/>
    <w:rsid w:val="00795C3F"/>
    <w:rsid w:val="007B3E65"/>
    <w:rsid w:val="007B79B3"/>
    <w:rsid w:val="007C4F56"/>
    <w:rsid w:val="007E06F5"/>
    <w:rsid w:val="007F1492"/>
    <w:rsid w:val="007F6054"/>
    <w:rsid w:val="008165B2"/>
    <w:rsid w:val="00816F35"/>
    <w:rsid w:val="00832207"/>
    <w:rsid w:val="008401E0"/>
    <w:rsid w:val="00857BFE"/>
    <w:rsid w:val="00864273"/>
    <w:rsid w:val="008736BE"/>
    <w:rsid w:val="008C55DB"/>
    <w:rsid w:val="00921CEF"/>
    <w:rsid w:val="00926DAF"/>
    <w:rsid w:val="00926DF6"/>
    <w:rsid w:val="009457DB"/>
    <w:rsid w:val="0095057B"/>
    <w:rsid w:val="00953F30"/>
    <w:rsid w:val="00963684"/>
    <w:rsid w:val="00974495"/>
    <w:rsid w:val="009759F2"/>
    <w:rsid w:val="00983279"/>
    <w:rsid w:val="00990A8E"/>
    <w:rsid w:val="009A1276"/>
    <w:rsid w:val="009B3CAE"/>
    <w:rsid w:val="009C42DF"/>
    <w:rsid w:val="009C52F5"/>
    <w:rsid w:val="009C5861"/>
    <w:rsid w:val="009C7D49"/>
    <w:rsid w:val="009D6F6D"/>
    <w:rsid w:val="009E6FB3"/>
    <w:rsid w:val="009E7D94"/>
    <w:rsid w:val="00A01A98"/>
    <w:rsid w:val="00A03175"/>
    <w:rsid w:val="00A072EB"/>
    <w:rsid w:val="00A155FB"/>
    <w:rsid w:val="00A2174F"/>
    <w:rsid w:val="00A22B58"/>
    <w:rsid w:val="00A23CAD"/>
    <w:rsid w:val="00A60F6C"/>
    <w:rsid w:val="00A735D9"/>
    <w:rsid w:val="00A75C78"/>
    <w:rsid w:val="00A85A27"/>
    <w:rsid w:val="00A91116"/>
    <w:rsid w:val="00AB65F6"/>
    <w:rsid w:val="00AD7BF3"/>
    <w:rsid w:val="00AE478B"/>
    <w:rsid w:val="00AF0479"/>
    <w:rsid w:val="00AF54A7"/>
    <w:rsid w:val="00B11DB1"/>
    <w:rsid w:val="00B22621"/>
    <w:rsid w:val="00B425D8"/>
    <w:rsid w:val="00B56CA7"/>
    <w:rsid w:val="00BA41C6"/>
    <w:rsid w:val="00BA55F1"/>
    <w:rsid w:val="00BC7423"/>
    <w:rsid w:val="00BE2970"/>
    <w:rsid w:val="00C17312"/>
    <w:rsid w:val="00C22E2E"/>
    <w:rsid w:val="00C2302B"/>
    <w:rsid w:val="00C4187C"/>
    <w:rsid w:val="00C530EE"/>
    <w:rsid w:val="00C541F6"/>
    <w:rsid w:val="00C67966"/>
    <w:rsid w:val="00CB1C80"/>
    <w:rsid w:val="00CC098D"/>
    <w:rsid w:val="00CC1C75"/>
    <w:rsid w:val="00CD062E"/>
    <w:rsid w:val="00CD117A"/>
    <w:rsid w:val="00CD5449"/>
    <w:rsid w:val="00CF7F12"/>
    <w:rsid w:val="00D107DF"/>
    <w:rsid w:val="00D14D78"/>
    <w:rsid w:val="00D1511F"/>
    <w:rsid w:val="00D213C9"/>
    <w:rsid w:val="00D3450A"/>
    <w:rsid w:val="00D548EF"/>
    <w:rsid w:val="00D66DBE"/>
    <w:rsid w:val="00D71E95"/>
    <w:rsid w:val="00D81896"/>
    <w:rsid w:val="00D83D3F"/>
    <w:rsid w:val="00D909D5"/>
    <w:rsid w:val="00DC3BB3"/>
    <w:rsid w:val="00DD544A"/>
    <w:rsid w:val="00DD5B63"/>
    <w:rsid w:val="00DE1315"/>
    <w:rsid w:val="00DE4689"/>
    <w:rsid w:val="00DF2058"/>
    <w:rsid w:val="00E27A14"/>
    <w:rsid w:val="00E50397"/>
    <w:rsid w:val="00E50926"/>
    <w:rsid w:val="00E60D9D"/>
    <w:rsid w:val="00E84E70"/>
    <w:rsid w:val="00EA7480"/>
    <w:rsid w:val="00EB36F8"/>
    <w:rsid w:val="00EC6D02"/>
    <w:rsid w:val="00ED1DB6"/>
    <w:rsid w:val="00EE2CEF"/>
    <w:rsid w:val="00EF27A6"/>
    <w:rsid w:val="00F06F2D"/>
    <w:rsid w:val="00F14E24"/>
    <w:rsid w:val="00F21F9B"/>
    <w:rsid w:val="00F23136"/>
    <w:rsid w:val="00F32DB3"/>
    <w:rsid w:val="00F36524"/>
    <w:rsid w:val="00F47854"/>
    <w:rsid w:val="00F54F2C"/>
    <w:rsid w:val="00F710E2"/>
    <w:rsid w:val="00F92FE8"/>
    <w:rsid w:val="00FA54D4"/>
    <w:rsid w:val="00FB409D"/>
    <w:rsid w:val="00FC0AA9"/>
    <w:rsid w:val="00FC67D4"/>
    <w:rsid w:val="00FD267C"/>
    <w:rsid w:val="00FE0B69"/>
    <w:rsid w:val="00FE0EF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0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3CAD"/>
    <w:rPr>
      <w:color w:val="0000FF"/>
      <w:u w:val="single"/>
    </w:rPr>
  </w:style>
  <w:style w:type="paragraph" w:styleId="Prrafodelista">
    <w:name w:val="List Paragraph"/>
    <w:basedOn w:val="Normal"/>
    <w:uiPriority w:val="34"/>
    <w:qFormat/>
    <w:rsid w:val="00C530EE"/>
    <w:pPr>
      <w:ind w:left="720"/>
      <w:contextualSpacing/>
    </w:pPr>
  </w:style>
  <w:style w:type="character" w:styleId="Refdecomentario">
    <w:name w:val="annotation reference"/>
    <w:basedOn w:val="Fuentedeprrafopredeter"/>
    <w:uiPriority w:val="99"/>
    <w:semiHidden/>
    <w:unhideWhenUsed/>
    <w:rsid w:val="00D909D5"/>
    <w:rPr>
      <w:sz w:val="16"/>
      <w:szCs w:val="16"/>
    </w:rPr>
  </w:style>
  <w:style w:type="paragraph" w:styleId="Textocomentario">
    <w:name w:val="annotation text"/>
    <w:basedOn w:val="Normal"/>
    <w:link w:val="TextocomentarioCar"/>
    <w:uiPriority w:val="99"/>
    <w:semiHidden/>
    <w:unhideWhenUsed/>
    <w:rsid w:val="00D909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09D5"/>
    <w:rPr>
      <w:sz w:val="20"/>
      <w:szCs w:val="20"/>
    </w:rPr>
  </w:style>
  <w:style w:type="paragraph" w:styleId="Asuntodelcomentario">
    <w:name w:val="annotation subject"/>
    <w:basedOn w:val="Textocomentario"/>
    <w:next w:val="Textocomentario"/>
    <w:link w:val="AsuntodelcomentarioCar"/>
    <w:uiPriority w:val="99"/>
    <w:semiHidden/>
    <w:unhideWhenUsed/>
    <w:rsid w:val="00D909D5"/>
    <w:rPr>
      <w:b/>
      <w:bCs/>
    </w:rPr>
  </w:style>
  <w:style w:type="character" w:customStyle="1" w:styleId="AsuntodelcomentarioCar">
    <w:name w:val="Asunto del comentario Car"/>
    <w:basedOn w:val="TextocomentarioCar"/>
    <w:link w:val="Asuntodelcomentario"/>
    <w:uiPriority w:val="99"/>
    <w:semiHidden/>
    <w:rsid w:val="00D909D5"/>
    <w:rPr>
      <w:b/>
      <w:bCs/>
      <w:sz w:val="20"/>
      <w:szCs w:val="20"/>
    </w:rPr>
  </w:style>
  <w:style w:type="paragraph" w:styleId="Textodeglobo">
    <w:name w:val="Balloon Text"/>
    <w:basedOn w:val="Normal"/>
    <w:link w:val="TextodegloboCar"/>
    <w:uiPriority w:val="99"/>
    <w:semiHidden/>
    <w:unhideWhenUsed/>
    <w:rsid w:val="00D909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09D5"/>
    <w:rPr>
      <w:rFonts w:ascii="Segoe UI" w:hAnsi="Segoe UI" w:cs="Segoe UI"/>
      <w:sz w:val="18"/>
      <w:szCs w:val="18"/>
    </w:rPr>
  </w:style>
  <w:style w:type="table" w:styleId="Tablaconcuadrcula">
    <w:name w:val="Table Grid"/>
    <w:basedOn w:val="Tablanormal"/>
    <w:uiPriority w:val="39"/>
    <w:rsid w:val="0066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9457DB"/>
    <w:rPr>
      <w:color w:val="808080"/>
      <w:shd w:val="clear" w:color="auto" w:fill="E6E6E6"/>
    </w:rPr>
  </w:style>
  <w:style w:type="character" w:styleId="Hipervnculovisitado">
    <w:name w:val="FollowedHyperlink"/>
    <w:basedOn w:val="Fuentedeprrafopredeter"/>
    <w:uiPriority w:val="99"/>
    <w:semiHidden/>
    <w:unhideWhenUsed/>
    <w:rsid w:val="00411C81"/>
    <w:rPr>
      <w:color w:val="954F72" w:themeColor="followedHyperlink"/>
      <w:u w:val="single"/>
    </w:rPr>
  </w:style>
  <w:style w:type="paragraph" w:styleId="Revisin">
    <w:name w:val="Revision"/>
    <w:hidden/>
    <w:uiPriority w:val="99"/>
    <w:semiHidden/>
    <w:rsid w:val="00EF27A6"/>
    <w:pPr>
      <w:spacing w:after="0" w:line="240" w:lineRule="auto"/>
    </w:pPr>
  </w:style>
  <w:style w:type="character" w:styleId="Textoennegrita">
    <w:name w:val="Strong"/>
    <w:basedOn w:val="Fuentedeprrafopredeter"/>
    <w:uiPriority w:val="22"/>
    <w:qFormat/>
    <w:rsid w:val="00D213C9"/>
    <w:rPr>
      <w:b/>
      <w:bCs/>
    </w:rPr>
  </w:style>
  <w:style w:type="paragraph" w:styleId="HTMLconformatoprevio">
    <w:name w:val="HTML Preformatted"/>
    <w:basedOn w:val="Normal"/>
    <w:link w:val="HTMLconformatoprevioCar"/>
    <w:uiPriority w:val="99"/>
    <w:semiHidden/>
    <w:unhideWhenUsed/>
    <w:rsid w:val="00600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600944"/>
    <w:rPr>
      <w:rFonts w:ascii="Courier New" w:eastAsia="Times New Roman" w:hAnsi="Courier New" w:cs="Courier New"/>
      <w:sz w:val="20"/>
      <w:szCs w:val="20"/>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3CAD"/>
    <w:rPr>
      <w:color w:val="0000FF"/>
      <w:u w:val="single"/>
    </w:rPr>
  </w:style>
  <w:style w:type="paragraph" w:styleId="Prrafodelista">
    <w:name w:val="List Paragraph"/>
    <w:basedOn w:val="Normal"/>
    <w:uiPriority w:val="34"/>
    <w:qFormat/>
    <w:rsid w:val="00C530EE"/>
    <w:pPr>
      <w:ind w:left="720"/>
      <w:contextualSpacing/>
    </w:pPr>
  </w:style>
  <w:style w:type="character" w:styleId="Refdecomentario">
    <w:name w:val="annotation reference"/>
    <w:basedOn w:val="Fuentedeprrafopredeter"/>
    <w:uiPriority w:val="99"/>
    <w:semiHidden/>
    <w:unhideWhenUsed/>
    <w:rsid w:val="00D909D5"/>
    <w:rPr>
      <w:sz w:val="16"/>
      <w:szCs w:val="16"/>
    </w:rPr>
  </w:style>
  <w:style w:type="paragraph" w:styleId="Textocomentario">
    <w:name w:val="annotation text"/>
    <w:basedOn w:val="Normal"/>
    <w:link w:val="TextocomentarioCar"/>
    <w:uiPriority w:val="99"/>
    <w:semiHidden/>
    <w:unhideWhenUsed/>
    <w:rsid w:val="00D909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09D5"/>
    <w:rPr>
      <w:sz w:val="20"/>
      <w:szCs w:val="20"/>
    </w:rPr>
  </w:style>
  <w:style w:type="paragraph" w:styleId="Asuntodelcomentario">
    <w:name w:val="annotation subject"/>
    <w:basedOn w:val="Textocomentario"/>
    <w:next w:val="Textocomentario"/>
    <w:link w:val="AsuntodelcomentarioCar"/>
    <w:uiPriority w:val="99"/>
    <w:semiHidden/>
    <w:unhideWhenUsed/>
    <w:rsid w:val="00D909D5"/>
    <w:rPr>
      <w:b/>
      <w:bCs/>
    </w:rPr>
  </w:style>
  <w:style w:type="character" w:customStyle="1" w:styleId="AsuntodelcomentarioCar">
    <w:name w:val="Asunto del comentario Car"/>
    <w:basedOn w:val="TextocomentarioCar"/>
    <w:link w:val="Asuntodelcomentario"/>
    <w:uiPriority w:val="99"/>
    <w:semiHidden/>
    <w:rsid w:val="00D909D5"/>
    <w:rPr>
      <w:b/>
      <w:bCs/>
      <w:sz w:val="20"/>
      <w:szCs w:val="20"/>
    </w:rPr>
  </w:style>
  <w:style w:type="paragraph" w:styleId="Textodeglobo">
    <w:name w:val="Balloon Text"/>
    <w:basedOn w:val="Normal"/>
    <w:link w:val="TextodegloboCar"/>
    <w:uiPriority w:val="99"/>
    <w:semiHidden/>
    <w:unhideWhenUsed/>
    <w:rsid w:val="00D909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09D5"/>
    <w:rPr>
      <w:rFonts w:ascii="Segoe UI" w:hAnsi="Segoe UI" w:cs="Segoe UI"/>
      <w:sz w:val="18"/>
      <w:szCs w:val="18"/>
    </w:rPr>
  </w:style>
  <w:style w:type="table" w:styleId="Tablaconcuadrcula">
    <w:name w:val="Table Grid"/>
    <w:basedOn w:val="Tablanormal"/>
    <w:uiPriority w:val="39"/>
    <w:rsid w:val="0066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9457DB"/>
    <w:rPr>
      <w:color w:val="808080"/>
      <w:shd w:val="clear" w:color="auto" w:fill="E6E6E6"/>
    </w:rPr>
  </w:style>
  <w:style w:type="character" w:styleId="Hipervnculovisitado">
    <w:name w:val="FollowedHyperlink"/>
    <w:basedOn w:val="Fuentedeprrafopredeter"/>
    <w:uiPriority w:val="99"/>
    <w:semiHidden/>
    <w:unhideWhenUsed/>
    <w:rsid w:val="00411C81"/>
    <w:rPr>
      <w:color w:val="954F72" w:themeColor="followedHyperlink"/>
      <w:u w:val="single"/>
    </w:rPr>
  </w:style>
  <w:style w:type="paragraph" w:styleId="Revisin">
    <w:name w:val="Revision"/>
    <w:hidden/>
    <w:uiPriority w:val="99"/>
    <w:semiHidden/>
    <w:rsid w:val="00EF27A6"/>
    <w:pPr>
      <w:spacing w:after="0" w:line="240" w:lineRule="auto"/>
    </w:pPr>
  </w:style>
  <w:style w:type="character" w:styleId="Textoennegrita">
    <w:name w:val="Strong"/>
    <w:basedOn w:val="Fuentedeprrafopredeter"/>
    <w:uiPriority w:val="22"/>
    <w:qFormat/>
    <w:rsid w:val="00D213C9"/>
    <w:rPr>
      <w:b/>
      <w:bCs/>
    </w:rPr>
  </w:style>
  <w:style w:type="paragraph" w:styleId="HTMLconformatoprevio">
    <w:name w:val="HTML Preformatted"/>
    <w:basedOn w:val="Normal"/>
    <w:link w:val="HTMLconformatoprevioCar"/>
    <w:uiPriority w:val="99"/>
    <w:semiHidden/>
    <w:unhideWhenUsed/>
    <w:rsid w:val="00600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600944"/>
    <w:rPr>
      <w:rFonts w:ascii="Courier New" w:eastAsia="Times New Roman" w:hAnsi="Courier New" w:cs="Courier New"/>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2987">
      <w:bodyDiv w:val="1"/>
      <w:marLeft w:val="0"/>
      <w:marRight w:val="0"/>
      <w:marTop w:val="0"/>
      <w:marBottom w:val="0"/>
      <w:divBdr>
        <w:top w:val="none" w:sz="0" w:space="0" w:color="auto"/>
        <w:left w:val="none" w:sz="0" w:space="0" w:color="auto"/>
        <w:bottom w:val="none" w:sz="0" w:space="0" w:color="auto"/>
        <w:right w:val="none" w:sz="0" w:space="0" w:color="auto"/>
      </w:divBdr>
      <w:divsChild>
        <w:div w:id="1273511076">
          <w:marLeft w:val="0"/>
          <w:marRight w:val="0"/>
          <w:marTop w:val="0"/>
          <w:marBottom w:val="0"/>
          <w:divBdr>
            <w:top w:val="none" w:sz="0" w:space="0" w:color="auto"/>
            <w:left w:val="none" w:sz="0" w:space="0" w:color="auto"/>
            <w:bottom w:val="none" w:sz="0" w:space="0" w:color="auto"/>
            <w:right w:val="none" w:sz="0" w:space="0" w:color="auto"/>
          </w:divBdr>
        </w:div>
        <w:div w:id="1767144867">
          <w:marLeft w:val="0"/>
          <w:marRight w:val="0"/>
          <w:marTop w:val="0"/>
          <w:marBottom w:val="0"/>
          <w:divBdr>
            <w:top w:val="none" w:sz="0" w:space="0" w:color="auto"/>
            <w:left w:val="none" w:sz="0" w:space="0" w:color="auto"/>
            <w:bottom w:val="none" w:sz="0" w:space="0" w:color="auto"/>
            <w:right w:val="none" w:sz="0" w:space="0" w:color="auto"/>
          </w:divBdr>
        </w:div>
        <w:div w:id="1924875562">
          <w:marLeft w:val="0"/>
          <w:marRight w:val="0"/>
          <w:marTop w:val="0"/>
          <w:marBottom w:val="0"/>
          <w:divBdr>
            <w:top w:val="none" w:sz="0" w:space="0" w:color="auto"/>
            <w:left w:val="none" w:sz="0" w:space="0" w:color="auto"/>
            <w:bottom w:val="none" w:sz="0" w:space="0" w:color="auto"/>
            <w:right w:val="none" w:sz="0" w:space="0" w:color="auto"/>
          </w:divBdr>
        </w:div>
      </w:divsChild>
    </w:div>
    <w:div w:id="179320812">
      <w:bodyDiv w:val="1"/>
      <w:marLeft w:val="0"/>
      <w:marRight w:val="0"/>
      <w:marTop w:val="0"/>
      <w:marBottom w:val="0"/>
      <w:divBdr>
        <w:top w:val="none" w:sz="0" w:space="0" w:color="auto"/>
        <w:left w:val="none" w:sz="0" w:space="0" w:color="auto"/>
        <w:bottom w:val="none" w:sz="0" w:space="0" w:color="auto"/>
        <w:right w:val="none" w:sz="0" w:space="0" w:color="auto"/>
      </w:divBdr>
    </w:div>
    <w:div w:id="183641363">
      <w:bodyDiv w:val="1"/>
      <w:marLeft w:val="0"/>
      <w:marRight w:val="0"/>
      <w:marTop w:val="0"/>
      <w:marBottom w:val="0"/>
      <w:divBdr>
        <w:top w:val="none" w:sz="0" w:space="0" w:color="auto"/>
        <w:left w:val="none" w:sz="0" w:space="0" w:color="auto"/>
        <w:bottom w:val="none" w:sz="0" w:space="0" w:color="auto"/>
        <w:right w:val="none" w:sz="0" w:space="0" w:color="auto"/>
      </w:divBdr>
    </w:div>
    <w:div w:id="298804988">
      <w:bodyDiv w:val="1"/>
      <w:marLeft w:val="0"/>
      <w:marRight w:val="0"/>
      <w:marTop w:val="0"/>
      <w:marBottom w:val="0"/>
      <w:divBdr>
        <w:top w:val="none" w:sz="0" w:space="0" w:color="auto"/>
        <w:left w:val="none" w:sz="0" w:space="0" w:color="auto"/>
        <w:bottom w:val="none" w:sz="0" w:space="0" w:color="auto"/>
        <w:right w:val="none" w:sz="0" w:space="0" w:color="auto"/>
      </w:divBdr>
      <w:divsChild>
        <w:div w:id="1818372576">
          <w:marLeft w:val="547"/>
          <w:marRight w:val="0"/>
          <w:marTop w:val="0"/>
          <w:marBottom w:val="0"/>
          <w:divBdr>
            <w:top w:val="none" w:sz="0" w:space="0" w:color="auto"/>
            <w:left w:val="none" w:sz="0" w:space="0" w:color="auto"/>
            <w:bottom w:val="none" w:sz="0" w:space="0" w:color="auto"/>
            <w:right w:val="none" w:sz="0" w:space="0" w:color="auto"/>
          </w:divBdr>
        </w:div>
      </w:divsChild>
    </w:div>
    <w:div w:id="341585934">
      <w:bodyDiv w:val="1"/>
      <w:marLeft w:val="0"/>
      <w:marRight w:val="0"/>
      <w:marTop w:val="0"/>
      <w:marBottom w:val="0"/>
      <w:divBdr>
        <w:top w:val="none" w:sz="0" w:space="0" w:color="auto"/>
        <w:left w:val="none" w:sz="0" w:space="0" w:color="auto"/>
        <w:bottom w:val="none" w:sz="0" w:space="0" w:color="auto"/>
        <w:right w:val="none" w:sz="0" w:space="0" w:color="auto"/>
      </w:divBdr>
    </w:div>
    <w:div w:id="371030981">
      <w:bodyDiv w:val="1"/>
      <w:marLeft w:val="0"/>
      <w:marRight w:val="0"/>
      <w:marTop w:val="0"/>
      <w:marBottom w:val="0"/>
      <w:divBdr>
        <w:top w:val="none" w:sz="0" w:space="0" w:color="auto"/>
        <w:left w:val="none" w:sz="0" w:space="0" w:color="auto"/>
        <w:bottom w:val="none" w:sz="0" w:space="0" w:color="auto"/>
        <w:right w:val="none" w:sz="0" w:space="0" w:color="auto"/>
      </w:divBdr>
    </w:div>
    <w:div w:id="524827074">
      <w:bodyDiv w:val="1"/>
      <w:marLeft w:val="0"/>
      <w:marRight w:val="0"/>
      <w:marTop w:val="0"/>
      <w:marBottom w:val="0"/>
      <w:divBdr>
        <w:top w:val="none" w:sz="0" w:space="0" w:color="auto"/>
        <w:left w:val="none" w:sz="0" w:space="0" w:color="auto"/>
        <w:bottom w:val="none" w:sz="0" w:space="0" w:color="auto"/>
        <w:right w:val="none" w:sz="0" w:space="0" w:color="auto"/>
      </w:divBdr>
      <w:divsChild>
        <w:div w:id="715785174">
          <w:marLeft w:val="547"/>
          <w:marRight w:val="0"/>
          <w:marTop w:val="0"/>
          <w:marBottom w:val="0"/>
          <w:divBdr>
            <w:top w:val="none" w:sz="0" w:space="0" w:color="auto"/>
            <w:left w:val="none" w:sz="0" w:space="0" w:color="auto"/>
            <w:bottom w:val="none" w:sz="0" w:space="0" w:color="auto"/>
            <w:right w:val="none" w:sz="0" w:space="0" w:color="auto"/>
          </w:divBdr>
        </w:div>
      </w:divsChild>
    </w:div>
    <w:div w:id="672223941">
      <w:bodyDiv w:val="1"/>
      <w:marLeft w:val="0"/>
      <w:marRight w:val="0"/>
      <w:marTop w:val="0"/>
      <w:marBottom w:val="0"/>
      <w:divBdr>
        <w:top w:val="none" w:sz="0" w:space="0" w:color="auto"/>
        <w:left w:val="none" w:sz="0" w:space="0" w:color="auto"/>
        <w:bottom w:val="none" w:sz="0" w:space="0" w:color="auto"/>
        <w:right w:val="none" w:sz="0" w:space="0" w:color="auto"/>
      </w:divBdr>
    </w:div>
    <w:div w:id="682165953">
      <w:bodyDiv w:val="1"/>
      <w:marLeft w:val="0"/>
      <w:marRight w:val="0"/>
      <w:marTop w:val="0"/>
      <w:marBottom w:val="0"/>
      <w:divBdr>
        <w:top w:val="none" w:sz="0" w:space="0" w:color="auto"/>
        <w:left w:val="none" w:sz="0" w:space="0" w:color="auto"/>
        <w:bottom w:val="none" w:sz="0" w:space="0" w:color="auto"/>
        <w:right w:val="none" w:sz="0" w:space="0" w:color="auto"/>
      </w:divBdr>
    </w:div>
    <w:div w:id="789665388">
      <w:bodyDiv w:val="1"/>
      <w:marLeft w:val="0"/>
      <w:marRight w:val="0"/>
      <w:marTop w:val="0"/>
      <w:marBottom w:val="0"/>
      <w:divBdr>
        <w:top w:val="none" w:sz="0" w:space="0" w:color="auto"/>
        <w:left w:val="none" w:sz="0" w:space="0" w:color="auto"/>
        <w:bottom w:val="none" w:sz="0" w:space="0" w:color="auto"/>
        <w:right w:val="none" w:sz="0" w:space="0" w:color="auto"/>
      </w:divBdr>
      <w:divsChild>
        <w:div w:id="389380626">
          <w:marLeft w:val="547"/>
          <w:marRight w:val="0"/>
          <w:marTop w:val="0"/>
          <w:marBottom w:val="0"/>
          <w:divBdr>
            <w:top w:val="none" w:sz="0" w:space="0" w:color="auto"/>
            <w:left w:val="none" w:sz="0" w:space="0" w:color="auto"/>
            <w:bottom w:val="none" w:sz="0" w:space="0" w:color="auto"/>
            <w:right w:val="none" w:sz="0" w:space="0" w:color="auto"/>
          </w:divBdr>
        </w:div>
      </w:divsChild>
    </w:div>
    <w:div w:id="849177578">
      <w:bodyDiv w:val="1"/>
      <w:marLeft w:val="0"/>
      <w:marRight w:val="0"/>
      <w:marTop w:val="0"/>
      <w:marBottom w:val="0"/>
      <w:divBdr>
        <w:top w:val="none" w:sz="0" w:space="0" w:color="auto"/>
        <w:left w:val="none" w:sz="0" w:space="0" w:color="auto"/>
        <w:bottom w:val="none" w:sz="0" w:space="0" w:color="auto"/>
        <w:right w:val="none" w:sz="0" w:space="0" w:color="auto"/>
      </w:divBdr>
    </w:div>
    <w:div w:id="955719562">
      <w:bodyDiv w:val="1"/>
      <w:marLeft w:val="0"/>
      <w:marRight w:val="0"/>
      <w:marTop w:val="0"/>
      <w:marBottom w:val="0"/>
      <w:divBdr>
        <w:top w:val="none" w:sz="0" w:space="0" w:color="auto"/>
        <w:left w:val="none" w:sz="0" w:space="0" w:color="auto"/>
        <w:bottom w:val="none" w:sz="0" w:space="0" w:color="auto"/>
        <w:right w:val="none" w:sz="0" w:space="0" w:color="auto"/>
      </w:divBdr>
      <w:divsChild>
        <w:div w:id="2118478749">
          <w:marLeft w:val="0"/>
          <w:marRight w:val="0"/>
          <w:marTop w:val="0"/>
          <w:marBottom w:val="0"/>
          <w:divBdr>
            <w:top w:val="none" w:sz="0" w:space="0" w:color="auto"/>
            <w:left w:val="none" w:sz="0" w:space="0" w:color="auto"/>
            <w:bottom w:val="none" w:sz="0" w:space="0" w:color="auto"/>
            <w:right w:val="none" w:sz="0" w:space="0" w:color="auto"/>
          </w:divBdr>
        </w:div>
        <w:div w:id="138810218">
          <w:marLeft w:val="0"/>
          <w:marRight w:val="0"/>
          <w:marTop w:val="0"/>
          <w:marBottom w:val="0"/>
          <w:divBdr>
            <w:top w:val="none" w:sz="0" w:space="0" w:color="auto"/>
            <w:left w:val="none" w:sz="0" w:space="0" w:color="auto"/>
            <w:bottom w:val="none" w:sz="0" w:space="0" w:color="auto"/>
            <w:right w:val="none" w:sz="0" w:space="0" w:color="auto"/>
          </w:divBdr>
        </w:div>
        <w:div w:id="1320227355">
          <w:marLeft w:val="0"/>
          <w:marRight w:val="0"/>
          <w:marTop w:val="0"/>
          <w:marBottom w:val="0"/>
          <w:divBdr>
            <w:top w:val="none" w:sz="0" w:space="0" w:color="auto"/>
            <w:left w:val="none" w:sz="0" w:space="0" w:color="auto"/>
            <w:bottom w:val="none" w:sz="0" w:space="0" w:color="auto"/>
            <w:right w:val="none" w:sz="0" w:space="0" w:color="auto"/>
          </w:divBdr>
        </w:div>
        <w:div w:id="276566635">
          <w:marLeft w:val="0"/>
          <w:marRight w:val="0"/>
          <w:marTop w:val="0"/>
          <w:marBottom w:val="0"/>
          <w:divBdr>
            <w:top w:val="none" w:sz="0" w:space="0" w:color="auto"/>
            <w:left w:val="none" w:sz="0" w:space="0" w:color="auto"/>
            <w:bottom w:val="none" w:sz="0" w:space="0" w:color="auto"/>
            <w:right w:val="none" w:sz="0" w:space="0" w:color="auto"/>
          </w:divBdr>
        </w:div>
        <w:div w:id="263848665">
          <w:marLeft w:val="0"/>
          <w:marRight w:val="0"/>
          <w:marTop w:val="0"/>
          <w:marBottom w:val="0"/>
          <w:divBdr>
            <w:top w:val="none" w:sz="0" w:space="0" w:color="auto"/>
            <w:left w:val="none" w:sz="0" w:space="0" w:color="auto"/>
            <w:bottom w:val="none" w:sz="0" w:space="0" w:color="auto"/>
            <w:right w:val="none" w:sz="0" w:space="0" w:color="auto"/>
          </w:divBdr>
        </w:div>
        <w:div w:id="1332027826">
          <w:marLeft w:val="0"/>
          <w:marRight w:val="0"/>
          <w:marTop w:val="0"/>
          <w:marBottom w:val="0"/>
          <w:divBdr>
            <w:top w:val="none" w:sz="0" w:space="0" w:color="auto"/>
            <w:left w:val="none" w:sz="0" w:space="0" w:color="auto"/>
            <w:bottom w:val="none" w:sz="0" w:space="0" w:color="auto"/>
            <w:right w:val="none" w:sz="0" w:space="0" w:color="auto"/>
          </w:divBdr>
        </w:div>
        <w:div w:id="884372760">
          <w:marLeft w:val="0"/>
          <w:marRight w:val="0"/>
          <w:marTop w:val="0"/>
          <w:marBottom w:val="0"/>
          <w:divBdr>
            <w:top w:val="none" w:sz="0" w:space="0" w:color="auto"/>
            <w:left w:val="none" w:sz="0" w:space="0" w:color="auto"/>
            <w:bottom w:val="none" w:sz="0" w:space="0" w:color="auto"/>
            <w:right w:val="none" w:sz="0" w:space="0" w:color="auto"/>
          </w:divBdr>
        </w:div>
      </w:divsChild>
    </w:div>
    <w:div w:id="1054697563">
      <w:bodyDiv w:val="1"/>
      <w:marLeft w:val="0"/>
      <w:marRight w:val="0"/>
      <w:marTop w:val="0"/>
      <w:marBottom w:val="0"/>
      <w:divBdr>
        <w:top w:val="none" w:sz="0" w:space="0" w:color="auto"/>
        <w:left w:val="none" w:sz="0" w:space="0" w:color="auto"/>
        <w:bottom w:val="none" w:sz="0" w:space="0" w:color="auto"/>
        <w:right w:val="none" w:sz="0" w:space="0" w:color="auto"/>
      </w:divBdr>
      <w:divsChild>
        <w:div w:id="762921663">
          <w:marLeft w:val="547"/>
          <w:marRight w:val="0"/>
          <w:marTop w:val="0"/>
          <w:marBottom w:val="0"/>
          <w:divBdr>
            <w:top w:val="none" w:sz="0" w:space="0" w:color="auto"/>
            <w:left w:val="none" w:sz="0" w:space="0" w:color="auto"/>
            <w:bottom w:val="none" w:sz="0" w:space="0" w:color="auto"/>
            <w:right w:val="none" w:sz="0" w:space="0" w:color="auto"/>
          </w:divBdr>
        </w:div>
      </w:divsChild>
    </w:div>
    <w:div w:id="1087382478">
      <w:bodyDiv w:val="1"/>
      <w:marLeft w:val="0"/>
      <w:marRight w:val="0"/>
      <w:marTop w:val="0"/>
      <w:marBottom w:val="0"/>
      <w:divBdr>
        <w:top w:val="none" w:sz="0" w:space="0" w:color="auto"/>
        <w:left w:val="none" w:sz="0" w:space="0" w:color="auto"/>
        <w:bottom w:val="none" w:sz="0" w:space="0" w:color="auto"/>
        <w:right w:val="none" w:sz="0" w:space="0" w:color="auto"/>
      </w:divBdr>
      <w:divsChild>
        <w:div w:id="1286422564">
          <w:marLeft w:val="547"/>
          <w:marRight w:val="0"/>
          <w:marTop w:val="0"/>
          <w:marBottom w:val="0"/>
          <w:divBdr>
            <w:top w:val="none" w:sz="0" w:space="0" w:color="auto"/>
            <w:left w:val="none" w:sz="0" w:space="0" w:color="auto"/>
            <w:bottom w:val="none" w:sz="0" w:space="0" w:color="auto"/>
            <w:right w:val="none" w:sz="0" w:space="0" w:color="auto"/>
          </w:divBdr>
        </w:div>
      </w:divsChild>
    </w:div>
    <w:div w:id="1183590838">
      <w:bodyDiv w:val="1"/>
      <w:marLeft w:val="0"/>
      <w:marRight w:val="0"/>
      <w:marTop w:val="0"/>
      <w:marBottom w:val="0"/>
      <w:divBdr>
        <w:top w:val="none" w:sz="0" w:space="0" w:color="auto"/>
        <w:left w:val="none" w:sz="0" w:space="0" w:color="auto"/>
        <w:bottom w:val="none" w:sz="0" w:space="0" w:color="auto"/>
        <w:right w:val="none" w:sz="0" w:space="0" w:color="auto"/>
      </w:divBdr>
    </w:div>
    <w:div w:id="1320187669">
      <w:bodyDiv w:val="1"/>
      <w:marLeft w:val="0"/>
      <w:marRight w:val="0"/>
      <w:marTop w:val="0"/>
      <w:marBottom w:val="0"/>
      <w:divBdr>
        <w:top w:val="none" w:sz="0" w:space="0" w:color="auto"/>
        <w:left w:val="none" w:sz="0" w:space="0" w:color="auto"/>
        <w:bottom w:val="none" w:sz="0" w:space="0" w:color="auto"/>
        <w:right w:val="none" w:sz="0" w:space="0" w:color="auto"/>
      </w:divBdr>
    </w:div>
    <w:div w:id="1337657769">
      <w:bodyDiv w:val="1"/>
      <w:marLeft w:val="0"/>
      <w:marRight w:val="0"/>
      <w:marTop w:val="0"/>
      <w:marBottom w:val="0"/>
      <w:divBdr>
        <w:top w:val="none" w:sz="0" w:space="0" w:color="auto"/>
        <w:left w:val="none" w:sz="0" w:space="0" w:color="auto"/>
        <w:bottom w:val="none" w:sz="0" w:space="0" w:color="auto"/>
        <w:right w:val="none" w:sz="0" w:space="0" w:color="auto"/>
      </w:divBdr>
      <w:divsChild>
        <w:div w:id="911739119">
          <w:marLeft w:val="0"/>
          <w:marRight w:val="0"/>
          <w:marTop w:val="0"/>
          <w:marBottom w:val="0"/>
          <w:divBdr>
            <w:top w:val="none" w:sz="0" w:space="0" w:color="auto"/>
            <w:left w:val="none" w:sz="0" w:space="0" w:color="auto"/>
            <w:bottom w:val="none" w:sz="0" w:space="0" w:color="auto"/>
            <w:right w:val="none" w:sz="0" w:space="0" w:color="auto"/>
          </w:divBdr>
        </w:div>
        <w:div w:id="1141465011">
          <w:marLeft w:val="0"/>
          <w:marRight w:val="0"/>
          <w:marTop w:val="0"/>
          <w:marBottom w:val="0"/>
          <w:divBdr>
            <w:top w:val="none" w:sz="0" w:space="0" w:color="auto"/>
            <w:left w:val="none" w:sz="0" w:space="0" w:color="auto"/>
            <w:bottom w:val="none" w:sz="0" w:space="0" w:color="auto"/>
            <w:right w:val="none" w:sz="0" w:space="0" w:color="auto"/>
          </w:divBdr>
        </w:div>
        <w:div w:id="1998337168">
          <w:marLeft w:val="0"/>
          <w:marRight w:val="0"/>
          <w:marTop w:val="0"/>
          <w:marBottom w:val="0"/>
          <w:divBdr>
            <w:top w:val="none" w:sz="0" w:space="0" w:color="auto"/>
            <w:left w:val="none" w:sz="0" w:space="0" w:color="auto"/>
            <w:bottom w:val="none" w:sz="0" w:space="0" w:color="auto"/>
            <w:right w:val="none" w:sz="0" w:space="0" w:color="auto"/>
          </w:divBdr>
        </w:div>
        <w:div w:id="39286249">
          <w:marLeft w:val="0"/>
          <w:marRight w:val="0"/>
          <w:marTop w:val="0"/>
          <w:marBottom w:val="0"/>
          <w:divBdr>
            <w:top w:val="none" w:sz="0" w:space="0" w:color="auto"/>
            <w:left w:val="none" w:sz="0" w:space="0" w:color="auto"/>
            <w:bottom w:val="none" w:sz="0" w:space="0" w:color="auto"/>
            <w:right w:val="none" w:sz="0" w:space="0" w:color="auto"/>
          </w:divBdr>
        </w:div>
        <w:div w:id="82848595">
          <w:marLeft w:val="0"/>
          <w:marRight w:val="0"/>
          <w:marTop w:val="0"/>
          <w:marBottom w:val="0"/>
          <w:divBdr>
            <w:top w:val="none" w:sz="0" w:space="0" w:color="auto"/>
            <w:left w:val="none" w:sz="0" w:space="0" w:color="auto"/>
            <w:bottom w:val="none" w:sz="0" w:space="0" w:color="auto"/>
            <w:right w:val="none" w:sz="0" w:space="0" w:color="auto"/>
          </w:divBdr>
        </w:div>
        <w:div w:id="696540385">
          <w:marLeft w:val="0"/>
          <w:marRight w:val="0"/>
          <w:marTop w:val="0"/>
          <w:marBottom w:val="0"/>
          <w:divBdr>
            <w:top w:val="none" w:sz="0" w:space="0" w:color="auto"/>
            <w:left w:val="none" w:sz="0" w:space="0" w:color="auto"/>
            <w:bottom w:val="none" w:sz="0" w:space="0" w:color="auto"/>
            <w:right w:val="none" w:sz="0" w:space="0" w:color="auto"/>
          </w:divBdr>
        </w:div>
        <w:div w:id="1422679402">
          <w:marLeft w:val="0"/>
          <w:marRight w:val="0"/>
          <w:marTop w:val="0"/>
          <w:marBottom w:val="0"/>
          <w:divBdr>
            <w:top w:val="none" w:sz="0" w:space="0" w:color="auto"/>
            <w:left w:val="none" w:sz="0" w:space="0" w:color="auto"/>
            <w:bottom w:val="none" w:sz="0" w:space="0" w:color="auto"/>
            <w:right w:val="none" w:sz="0" w:space="0" w:color="auto"/>
          </w:divBdr>
        </w:div>
      </w:divsChild>
    </w:div>
    <w:div w:id="1595170770">
      <w:bodyDiv w:val="1"/>
      <w:marLeft w:val="0"/>
      <w:marRight w:val="0"/>
      <w:marTop w:val="0"/>
      <w:marBottom w:val="0"/>
      <w:divBdr>
        <w:top w:val="none" w:sz="0" w:space="0" w:color="auto"/>
        <w:left w:val="none" w:sz="0" w:space="0" w:color="auto"/>
        <w:bottom w:val="none" w:sz="0" w:space="0" w:color="auto"/>
        <w:right w:val="none" w:sz="0" w:space="0" w:color="auto"/>
      </w:divBdr>
    </w:div>
    <w:div w:id="1697807438">
      <w:bodyDiv w:val="1"/>
      <w:marLeft w:val="0"/>
      <w:marRight w:val="0"/>
      <w:marTop w:val="0"/>
      <w:marBottom w:val="0"/>
      <w:divBdr>
        <w:top w:val="none" w:sz="0" w:space="0" w:color="auto"/>
        <w:left w:val="none" w:sz="0" w:space="0" w:color="auto"/>
        <w:bottom w:val="none" w:sz="0" w:space="0" w:color="auto"/>
        <w:right w:val="none" w:sz="0" w:space="0" w:color="auto"/>
      </w:divBdr>
    </w:div>
    <w:div w:id="1747725402">
      <w:bodyDiv w:val="1"/>
      <w:marLeft w:val="0"/>
      <w:marRight w:val="0"/>
      <w:marTop w:val="0"/>
      <w:marBottom w:val="0"/>
      <w:divBdr>
        <w:top w:val="none" w:sz="0" w:space="0" w:color="auto"/>
        <w:left w:val="none" w:sz="0" w:space="0" w:color="auto"/>
        <w:bottom w:val="none" w:sz="0" w:space="0" w:color="auto"/>
        <w:right w:val="none" w:sz="0" w:space="0" w:color="auto"/>
      </w:divBdr>
    </w:div>
    <w:div w:id="1766338357">
      <w:bodyDiv w:val="1"/>
      <w:marLeft w:val="0"/>
      <w:marRight w:val="0"/>
      <w:marTop w:val="0"/>
      <w:marBottom w:val="0"/>
      <w:divBdr>
        <w:top w:val="none" w:sz="0" w:space="0" w:color="auto"/>
        <w:left w:val="none" w:sz="0" w:space="0" w:color="auto"/>
        <w:bottom w:val="none" w:sz="0" w:space="0" w:color="auto"/>
        <w:right w:val="none" w:sz="0" w:space="0" w:color="auto"/>
      </w:divBdr>
    </w:div>
    <w:div w:id="1799059378">
      <w:bodyDiv w:val="1"/>
      <w:marLeft w:val="0"/>
      <w:marRight w:val="0"/>
      <w:marTop w:val="0"/>
      <w:marBottom w:val="0"/>
      <w:divBdr>
        <w:top w:val="none" w:sz="0" w:space="0" w:color="auto"/>
        <w:left w:val="none" w:sz="0" w:space="0" w:color="auto"/>
        <w:bottom w:val="none" w:sz="0" w:space="0" w:color="auto"/>
        <w:right w:val="none" w:sz="0" w:space="0" w:color="auto"/>
      </w:divBdr>
    </w:div>
    <w:div w:id="1807353120">
      <w:bodyDiv w:val="1"/>
      <w:marLeft w:val="0"/>
      <w:marRight w:val="0"/>
      <w:marTop w:val="0"/>
      <w:marBottom w:val="0"/>
      <w:divBdr>
        <w:top w:val="none" w:sz="0" w:space="0" w:color="auto"/>
        <w:left w:val="none" w:sz="0" w:space="0" w:color="auto"/>
        <w:bottom w:val="none" w:sz="0" w:space="0" w:color="auto"/>
        <w:right w:val="none" w:sz="0" w:space="0" w:color="auto"/>
      </w:divBdr>
    </w:div>
    <w:div w:id="2133359749">
      <w:bodyDiv w:val="1"/>
      <w:marLeft w:val="0"/>
      <w:marRight w:val="0"/>
      <w:marTop w:val="0"/>
      <w:marBottom w:val="0"/>
      <w:divBdr>
        <w:top w:val="none" w:sz="0" w:space="0" w:color="auto"/>
        <w:left w:val="none" w:sz="0" w:space="0" w:color="auto"/>
        <w:bottom w:val="none" w:sz="0" w:space="0" w:color="auto"/>
        <w:right w:val="none" w:sz="0" w:space="0" w:color="auto"/>
      </w:divBdr>
      <w:divsChild>
        <w:div w:id="1196886323">
          <w:marLeft w:val="0"/>
          <w:marRight w:val="0"/>
          <w:marTop w:val="0"/>
          <w:marBottom w:val="0"/>
          <w:divBdr>
            <w:top w:val="none" w:sz="0" w:space="0" w:color="auto"/>
            <w:left w:val="none" w:sz="0" w:space="0" w:color="auto"/>
            <w:bottom w:val="none" w:sz="0" w:space="0" w:color="auto"/>
            <w:right w:val="none" w:sz="0" w:space="0" w:color="auto"/>
          </w:divBdr>
        </w:div>
        <w:div w:id="43065303">
          <w:marLeft w:val="0"/>
          <w:marRight w:val="0"/>
          <w:marTop w:val="0"/>
          <w:marBottom w:val="0"/>
          <w:divBdr>
            <w:top w:val="none" w:sz="0" w:space="0" w:color="auto"/>
            <w:left w:val="none" w:sz="0" w:space="0" w:color="auto"/>
            <w:bottom w:val="none" w:sz="0" w:space="0" w:color="auto"/>
            <w:right w:val="none" w:sz="0" w:space="0" w:color="auto"/>
          </w:divBdr>
        </w:div>
      </w:divsChild>
    </w:div>
    <w:div w:id="213971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ndaibat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C3432-DC66-4DEC-A75C-05C56FD3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22873</Words>
  <Characters>125802</Characters>
  <Application>Microsoft Office Word</Application>
  <DocSecurity>0</DocSecurity>
  <Lines>1048</Lines>
  <Paragraphs>296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Personal</Company>
  <LinksUpToDate>false</LinksUpToDate>
  <CharactersWithSpaces>148379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CAROLINA GONZALEZ</dc:creator>
  <cp:lastModifiedBy>Revista</cp:lastModifiedBy>
  <cp:revision>2</cp:revision>
  <dcterms:created xsi:type="dcterms:W3CDTF">2018-12-12T15:21:00Z</dcterms:created>
  <dcterms:modified xsi:type="dcterms:W3CDTF">2018-12-12T15:21:00Z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dianaca.gonzalez@urosario.edu.co@www.mendeley.com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http://www.zotero.org/styles/autoimmunity-reviews</vt:lpwstr>
  </property>
  <property fmtid="{D5CDD505-2E9C-101B-9397-08002B2CF9AE}" pid="8" name="Mendeley Recent Style Name 1_1">
    <vt:lpwstr>Autoimmunity Reviews</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7th edition</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http://csl.mendeley.com/styles/316229131/vancouver</vt:lpwstr>
  </property>
  <property fmtid="{D5CDD505-2E9C-101B-9397-08002B2CF9AE}" pid="22" name="Mendeley Recent Style Name 8_1">
    <vt:lpwstr>Vancouver - Nathaly Garzón-Orjuela</vt:lpwstr>
  </property>
  <property fmtid="{D5CDD505-2E9C-101B-9397-08002B2CF9AE}" pid="23" name="Mendeley Recent Style Id 9_1">
    <vt:lpwstr>http://csl.mendeley.com/styles/316229131/vancouver-3</vt:lpwstr>
  </property>
  <property fmtid="{D5CDD505-2E9C-101B-9397-08002B2CF9AE}" pid="24" name="Mendeley Recent Style Name 9_1">
    <vt:lpwstr>Vancouver - Nathaly Garzón-Orjuela</vt:lpwstr>
  </property>
</Properties>
</file>